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DB5206" w:rsidRDefault="00052602" w:rsidP="00052602">
      <w:pPr>
        <w:pStyle w:val="KeinLeerraum"/>
      </w:pPr>
      <w:r w:rsidRPr="00DB5206">
        <w:t xml:space="preserve">private </w:t>
      </w:r>
      <w:proofErr w:type="spellStart"/>
      <w:r w:rsidRPr="00DB5206">
        <w:t>void</w:t>
      </w:r>
      <w:proofErr w:type="spellEnd"/>
      <w:r w:rsidRPr="00DB5206">
        <w:t xml:space="preserve"> </w:t>
      </w:r>
      <w:proofErr w:type="spellStart"/>
      <w:r w:rsidRPr="00DB5206">
        <w:t>tOFKameraVerbindenToolStripMenuItem_</w:t>
      </w:r>
      <w:proofErr w:type="gramStart"/>
      <w:r w:rsidRPr="00DB5206">
        <w:t>Click</w:t>
      </w:r>
      <w:proofErr w:type="spellEnd"/>
      <w:r w:rsidRPr="00DB5206">
        <w:t>(</w:t>
      </w:r>
      <w:proofErr w:type="spellStart"/>
      <w:proofErr w:type="gramEnd"/>
      <w:r w:rsidRPr="00DB5206">
        <w:t>object</w:t>
      </w:r>
      <w:proofErr w:type="spellEnd"/>
      <w:r w:rsidRPr="00DB5206">
        <w:t xml:space="preserve"> </w:t>
      </w:r>
      <w:proofErr w:type="spellStart"/>
      <w:r w:rsidRPr="00DB5206">
        <w:t>sender</w:t>
      </w:r>
      <w:proofErr w:type="spellEnd"/>
      <w:r w:rsidRPr="00DB5206">
        <w:t xml:space="preserve">, </w:t>
      </w:r>
      <w:proofErr w:type="spellStart"/>
      <w:r w:rsidRPr="00DB5206">
        <w:t>EventArgs</w:t>
      </w:r>
      <w:proofErr w:type="spellEnd"/>
      <w:r w:rsidRPr="00DB5206">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w:t>
      </w:r>
      <w:proofErr w:type="spellStart"/>
      <w:proofErr w:type="gramStart"/>
      <w:r>
        <w:t>cite</w:t>
      </w:r>
      <w:proofErr w:type="spellEnd"/>
      <w:r>
        <w:t>{</w:t>
      </w:r>
      <w:proofErr w:type="gramEnd"/>
      <w:r>
        <w:t>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proofErr w:type="spellStart"/>
      <w:r w:rsidRPr="001A2995">
        <w:rPr>
          <w:b/>
          <w:u w:val="single"/>
          <w:lang w:val="en-US"/>
        </w:rPr>
        <w:t>Visuelle</w:t>
      </w:r>
      <w:proofErr w:type="spellEnd"/>
      <w:r w:rsidRPr="001A2995">
        <w:rPr>
          <w:b/>
          <w:u w:val="single"/>
          <w:lang w:val="en-US"/>
        </w:rPr>
        <w:t xml:space="preserve"> </w:t>
      </w:r>
      <w:proofErr w:type="spellStart"/>
      <w:r w:rsidRPr="001A2995">
        <w:rPr>
          <w:b/>
          <w:u w:val="single"/>
          <w:lang w:val="en-US"/>
        </w:rPr>
        <w:t>Handerkennung</w:t>
      </w:r>
      <w:proofErr w:type="spellEnd"/>
      <w:r w:rsidRPr="001A2995">
        <w:rPr>
          <w:b/>
          <w:u w:val="single"/>
          <w:lang w:val="en-US"/>
        </w:rPr>
        <w:t xml:space="preserve"> </w:t>
      </w:r>
      <w:proofErr w:type="spellStart"/>
      <w:r w:rsidRPr="001A2995">
        <w:rPr>
          <w:b/>
          <w:u w:val="single"/>
          <w:lang w:val="en-US"/>
        </w:rPr>
        <w:t>zur</w:t>
      </w:r>
      <w:proofErr w:type="spellEnd"/>
      <w:r w:rsidRPr="001A2995">
        <w:rPr>
          <w:b/>
          <w:u w:val="single"/>
          <w:lang w:val="en-US"/>
        </w:rPr>
        <w:t xml:space="preserve"> </w:t>
      </w:r>
      <w:proofErr w:type="spellStart"/>
      <w:r w:rsidRPr="001A2995">
        <w:rPr>
          <w:b/>
          <w:u w:val="single"/>
          <w:lang w:val="en-US"/>
        </w:rPr>
        <w:t>Schutzraumüberwachung</w:t>
      </w:r>
      <w:proofErr w:type="spellEnd"/>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023F2399" w:rsidR="001A2995" w:rsidRDefault="001A2995" w:rsidP="001A2995">
      <w:pPr>
        <w:pStyle w:val="KeinLeerraum"/>
        <w:rPr>
          <w:b/>
          <w:u w:val="single"/>
        </w:rPr>
      </w:pPr>
      <w:r w:rsidRPr="001A2995">
        <w:t xml:space="preserve">Welche Ansätze gibt es? </w:t>
      </w:r>
      <w:r>
        <w:t xml:space="preserve">(Kurz auf jeden Ansatz </w:t>
      </w:r>
      <w:r w:rsidR="000360AF">
        <w:t>eingehen,</w:t>
      </w:r>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Default="0072085C" w:rsidP="002743EB">
      <w:pPr>
        <w:pStyle w:val="KeinLeerraum"/>
      </w:pPr>
    </w:p>
    <w:p w14:paraId="2C6C0DF4" w14:textId="77777777" w:rsidR="00A04DF8" w:rsidRDefault="00A04DF8" w:rsidP="00A04DF8">
      <w:pPr>
        <w:pStyle w:val="KeinLeerraum"/>
      </w:pPr>
      <w:r>
        <w:t>\</w:t>
      </w:r>
      <w:proofErr w:type="spellStart"/>
      <w:proofErr w:type="gramStart"/>
      <w:r>
        <w:t>subsection</w:t>
      </w:r>
      <w:proofErr w:type="spellEnd"/>
      <w:r>
        <w:t>{</w:t>
      </w:r>
      <w:proofErr w:type="gramEnd"/>
      <w:r>
        <w:t>visuelle Handerkennung}</w:t>
      </w:r>
    </w:p>
    <w:p w14:paraId="5889EFD4" w14:textId="2DF527A7" w:rsidR="00BD27E6" w:rsidRDefault="000360AF" w:rsidP="000360AF">
      <w:pPr>
        <w:pStyle w:val="KeinLeerraum"/>
        <w:numPr>
          <w:ilvl w:val="0"/>
          <w:numId w:val="1"/>
        </w:numPr>
      </w:pPr>
      <w:r>
        <w:t xml:space="preserve">In diesem Kapitel werden verschiedene Ansätze, Methoden und Praktiken zur visuellen/optischen Handerkennung beleuchtet </w:t>
      </w:r>
    </w:p>
    <w:p w14:paraId="3F643A33" w14:textId="6CBD52BB" w:rsidR="000360AF" w:rsidRDefault="000360AF" w:rsidP="000360AF">
      <w:pPr>
        <w:pStyle w:val="KeinLeerraum"/>
        <w:numPr>
          <w:ilvl w:val="0"/>
          <w:numId w:val="1"/>
        </w:numPr>
      </w:pPr>
      <w:r>
        <w:lastRenderedPageBreak/>
        <w:t xml:space="preserve">Diese Theorie ist unter anderem </w:t>
      </w:r>
      <w:r w:rsidR="00C527D8">
        <w:t>wichtig,</w:t>
      </w:r>
      <w:r>
        <w:t xml:space="preserve"> um zu begründen, weshalb sich für die gewählte </w:t>
      </w:r>
      <w:r w:rsidR="00C527D8">
        <w:t xml:space="preserve">Methode entschieden wurde </w:t>
      </w:r>
    </w:p>
    <w:p w14:paraId="6F4DCD3A" w14:textId="77777777" w:rsidR="00A04DF8" w:rsidRDefault="00C527D8" w:rsidP="00C527D8">
      <w:pPr>
        <w:pStyle w:val="KeinLeerraum"/>
        <w:numPr>
          <w:ilvl w:val="0"/>
          <w:numId w:val="1"/>
        </w:numPr>
      </w:pPr>
      <w:r>
        <w:t>Darum sollen hier die Vor- und Nachteile der jeweiligen Herangehensweise gegenübergestellt werden</w:t>
      </w:r>
    </w:p>
    <w:p w14:paraId="7728CE9C" w14:textId="17A35057" w:rsidR="00C527D8" w:rsidRDefault="00C527D8" w:rsidP="00A04DF8">
      <w:pPr>
        <w:pStyle w:val="KeinLeerraum"/>
        <w:ind w:left="720"/>
      </w:pPr>
      <w:r>
        <w:t xml:space="preserve"> </w:t>
      </w:r>
    </w:p>
    <w:p w14:paraId="6BADBDE0" w14:textId="3219822A" w:rsidR="00C527D8" w:rsidRDefault="00A04DF8" w:rsidP="00A04DF8">
      <w:pPr>
        <w:pStyle w:val="KeinLeerraum"/>
      </w:pPr>
      <w:r>
        <w:t>\</w:t>
      </w:r>
      <w:proofErr w:type="spellStart"/>
      <w:proofErr w:type="gramStart"/>
      <w:r>
        <w:t>subsubsection</w:t>
      </w:r>
      <w:proofErr w:type="spellEnd"/>
      <w:r>
        <w:t>{Infrarot(</w:t>
      </w:r>
      <w:proofErr w:type="gramEnd"/>
      <w:r>
        <w:t>Wärmebild)}</w:t>
      </w:r>
    </w:p>
    <w:p w14:paraId="3BDCA166" w14:textId="450B2172" w:rsidR="00052261" w:rsidRDefault="00052261" w:rsidP="00052261">
      <w:pPr>
        <w:pStyle w:val="KeinLeerraum"/>
        <w:numPr>
          <w:ilvl w:val="0"/>
          <w:numId w:val="1"/>
        </w:numPr>
      </w:pPr>
      <w:r>
        <w:t>Passiv-Infrarot-Sensor</w:t>
      </w:r>
    </w:p>
    <w:p w14:paraId="250563AB" w14:textId="4CD10212" w:rsidR="00052261" w:rsidRDefault="00052261" w:rsidP="00052261">
      <w:pPr>
        <w:pStyle w:val="KeinLeerraum"/>
        <w:numPr>
          <w:ilvl w:val="0"/>
          <w:numId w:val="1"/>
        </w:numPr>
      </w:pPr>
      <w:r>
        <w:t xml:space="preserve">Infraroter Spektralbereich </w:t>
      </w:r>
    </w:p>
    <w:p w14:paraId="5D9ECC12" w14:textId="455D9428" w:rsidR="00052261" w:rsidRDefault="00052261" w:rsidP="00052261">
      <w:pPr>
        <w:pStyle w:val="KeinLeerraum"/>
        <w:numPr>
          <w:ilvl w:val="0"/>
          <w:numId w:val="1"/>
        </w:numPr>
      </w:pPr>
      <w:r>
        <w:t>Messen der Wärmestrahlung von Objekten im Erfassungsbereich</w:t>
      </w:r>
    </w:p>
    <w:p w14:paraId="55F8E5DA" w14:textId="77777777" w:rsidR="00052261" w:rsidRDefault="00052261" w:rsidP="00052261">
      <w:pPr>
        <w:pStyle w:val="KeinLeerraum"/>
        <w:numPr>
          <w:ilvl w:val="0"/>
          <w:numId w:val="1"/>
        </w:numPr>
      </w:pPr>
      <w:r>
        <w:t>Lernalgorithmus aus Verschiedenen Fallstudien \</w:t>
      </w:r>
      <w:proofErr w:type="spellStart"/>
      <w:proofErr w:type="gramStart"/>
      <w:r>
        <w:t>cite</w:t>
      </w:r>
      <w:proofErr w:type="spellEnd"/>
      <w:r>
        <w:t>{</w:t>
      </w:r>
      <w:proofErr w:type="gramEnd"/>
      <w:r>
        <w:t>GRA03}</w:t>
      </w:r>
    </w:p>
    <w:p w14:paraId="49AEE7A1" w14:textId="7E8E902C" w:rsidR="00052261" w:rsidRDefault="00052261" w:rsidP="00052261">
      <w:pPr>
        <w:pStyle w:val="KeinLeerraum"/>
        <w:numPr>
          <w:ilvl w:val="0"/>
          <w:numId w:val="1"/>
        </w:numPr>
      </w:pPr>
      <w:r>
        <w:t>Erkennung menschlicher, warmer Haut \</w:t>
      </w:r>
      <w:proofErr w:type="spellStart"/>
      <w:proofErr w:type="gramStart"/>
      <w:r>
        <w:t>cite</w:t>
      </w:r>
      <w:proofErr w:type="spellEnd"/>
      <w:r>
        <w:t>{</w:t>
      </w:r>
      <w:proofErr w:type="gramEnd"/>
      <w:r>
        <w:t>GRA03}</w:t>
      </w:r>
    </w:p>
    <w:p w14:paraId="57068E76" w14:textId="77777777" w:rsidR="00052261" w:rsidRDefault="00052261" w:rsidP="00052261">
      <w:pPr>
        <w:pStyle w:val="KeinLeerraum"/>
        <w:numPr>
          <w:ilvl w:val="0"/>
          <w:numId w:val="1"/>
        </w:numPr>
      </w:pPr>
      <w:r>
        <w:t xml:space="preserve">Vorteil: </w:t>
      </w:r>
    </w:p>
    <w:p w14:paraId="69405CE7" w14:textId="4FF076B3" w:rsidR="00052261" w:rsidRDefault="00052261" w:rsidP="00052261">
      <w:pPr>
        <w:pStyle w:val="KeinLeerraum"/>
        <w:numPr>
          <w:ilvl w:val="0"/>
          <w:numId w:val="1"/>
        </w:numPr>
      </w:pPr>
      <w:r>
        <w:t>gut einsetzbar in rustikaler Industrieumgebung</w:t>
      </w:r>
    </w:p>
    <w:p w14:paraId="1D5355EF" w14:textId="03BA737A" w:rsidR="00052261" w:rsidRDefault="00052261" w:rsidP="00052261">
      <w:pPr>
        <w:pStyle w:val="KeinLeerraum"/>
        <w:numPr>
          <w:ilvl w:val="0"/>
          <w:numId w:val="1"/>
        </w:numPr>
      </w:pPr>
      <w:r>
        <w:t xml:space="preserve">Nachteil: </w:t>
      </w:r>
    </w:p>
    <w:p w14:paraId="711950D9" w14:textId="4B5660FF" w:rsidR="00052261" w:rsidRDefault="00052261" w:rsidP="00052261">
      <w:pPr>
        <w:pStyle w:val="KeinLeerraum"/>
        <w:numPr>
          <w:ilvl w:val="0"/>
          <w:numId w:val="1"/>
        </w:numPr>
      </w:pPr>
      <w:r>
        <w:t>Teurer Infrarotsensor erforderlich</w:t>
      </w:r>
    </w:p>
    <w:p w14:paraId="502A7DDC" w14:textId="507A1328" w:rsidR="00052261" w:rsidRDefault="00052261" w:rsidP="00052261">
      <w:pPr>
        <w:pStyle w:val="KeinLeerraum"/>
        <w:numPr>
          <w:ilvl w:val="0"/>
          <w:numId w:val="1"/>
        </w:numPr>
      </w:pPr>
      <w:r>
        <w:t xml:space="preserve">Pseudoerkennungen, wenn die Temperatur umliegender Teile der Hauttemperatur ähnelt </w:t>
      </w:r>
    </w:p>
    <w:p w14:paraId="1C9ACB8C" w14:textId="1DA4FA8A" w:rsidR="00052261" w:rsidRDefault="00052261" w:rsidP="00052261">
      <w:pPr>
        <w:pStyle w:val="KeinLeerraum"/>
        <w:numPr>
          <w:ilvl w:val="0"/>
          <w:numId w:val="1"/>
        </w:numPr>
      </w:pPr>
      <w:r>
        <w:t xml:space="preserve">Hohe Rechenleistung erforderlich </w:t>
      </w:r>
    </w:p>
    <w:p w14:paraId="76F971A1" w14:textId="5E53CD1B" w:rsidR="00052261" w:rsidRDefault="00052261" w:rsidP="00052261">
      <w:pPr>
        <w:pStyle w:val="KeinLeerraum"/>
      </w:pPr>
    </w:p>
    <w:p w14:paraId="16C7300C" w14:textId="77777777" w:rsidR="00A04DF8" w:rsidRDefault="00A04DF8" w:rsidP="00A04DF8">
      <w:pPr>
        <w:pStyle w:val="KeinLeerraum"/>
        <w:rPr>
          <w:lang w:val="en-US"/>
        </w:rPr>
      </w:pPr>
      <w:r w:rsidRPr="00A04DF8">
        <w:rPr>
          <w:lang w:val="en-US"/>
        </w:rPr>
        <w:t>\</w:t>
      </w:r>
      <w:proofErr w:type="gramStart"/>
      <w:r w:rsidRPr="00A04DF8">
        <w:rPr>
          <w:lang w:val="en-US"/>
        </w:rPr>
        <w:t>subsubsection</w:t>
      </w:r>
      <w:proofErr w:type="gramEnd"/>
      <w:r w:rsidRPr="00A04DF8">
        <w:rPr>
          <w:lang w:val="en-US"/>
        </w:rPr>
        <w:t>{2D/3D-ToF-scanner}</w:t>
      </w:r>
    </w:p>
    <w:p w14:paraId="302FBC65" w14:textId="0DE160E7" w:rsidR="00A04DF8" w:rsidRDefault="00A04DF8" w:rsidP="00A04DF8">
      <w:pPr>
        <w:pStyle w:val="KeinLeerraum"/>
        <w:numPr>
          <w:ilvl w:val="0"/>
          <w:numId w:val="1"/>
        </w:numPr>
      </w:pPr>
      <w:r w:rsidRPr="00A04DF8">
        <w:t>Andere Arbeiten wie die v</w:t>
      </w:r>
      <w:r>
        <w:t>on Wolfgang Schulz \</w:t>
      </w:r>
      <w:proofErr w:type="spellStart"/>
      <w:proofErr w:type="gramStart"/>
      <w:r>
        <w:t>cite</w:t>
      </w:r>
      <w:proofErr w:type="spellEnd"/>
      <w:r>
        <w:t>{</w:t>
      </w:r>
      <w:proofErr w:type="gramEnd"/>
      <w:r>
        <w:t>SCH05</w:t>
      </w:r>
      <w:proofErr w:type="gramStart"/>
      <w:r>
        <w:t>}  behandeln</w:t>
      </w:r>
      <w:proofErr w:type="gramEnd"/>
      <w:r>
        <w:t xml:space="preserve"> die Erkennung von Handkonturen mittels Abstandsaufahmen</w:t>
      </w:r>
    </w:p>
    <w:p w14:paraId="7EBDDEBA" w14:textId="374E19C0" w:rsidR="00A04DF8" w:rsidRDefault="00A04DF8" w:rsidP="00A04DF8">
      <w:pPr>
        <w:pStyle w:val="KeinLeerraum"/>
        <w:numPr>
          <w:ilvl w:val="0"/>
          <w:numId w:val="1"/>
        </w:numPr>
      </w:pPr>
      <w:r>
        <w:t xml:space="preserve">Entweder „Virtueller Vorhang“ mit 2D </w:t>
      </w:r>
      <w:proofErr w:type="spellStart"/>
      <w:r>
        <w:t>ToF</w:t>
      </w:r>
      <w:proofErr w:type="spellEnd"/>
      <w:r>
        <w:t>-Kamera \</w:t>
      </w:r>
      <w:proofErr w:type="spellStart"/>
      <w:proofErr w:type="gramStart"/>
      <w:r>
        <w:t>cite</w:t>
      </w:r>
      <w:proofErr w:type="spellEnd"/>
      <w:r>
        <w:t>{</w:t>
      </w:r>
      <w:proofErr w:type="gramEnd"/>
      <w:r>
        <w:t xml:space="preserve">SCH05} oder </w:t>
      </w:r>
      <w:proofErr w:type="spellStart"/>
      <w:r>
        <w:t>scan</w:t>
      </w:r>
      <w:proofErr w:type="spellEnd"/>
      <w:r>
        <w:t xml:space="preserve"> des kompletten Arbeitsbereichs mittels 3D </w:t>
      </w:r>
      <w:proofErr w:type="spellStart"/>
      <w:r>
        <w:t>ToF</w:t>
      </w:r>
      <w:proofErr w:type="spellEnd"/>
      <w:r>
        <w:t>-Kamera</w:t>
      </w:r>
      <w:r w:rsidR="00F51F5C">
        <w:t xml:space="preserve"> wie in \</w:t>
      </w:r>
      <w:proofErr w:type="spellStart"/>
      <w:r w:rsidR="00F51F5C">
        <w:t>cite</w:t>
      </w:r>
      <w:proofErr w:type="spellEnd"/>
      <w:r w:rsidR="00F51F5C">
        <w:t>{</w:t>
      </w:r>
      <w:r w:rsidR="00F51F5C" w:rsidRPr="00F51F5C">
        <w:t>mandischer2022noncontact</w:t>
      </w:r>
      <w:r w:rsidR="00F51F5C">
        <w:t>}</w:t>
      </w:r>
    </w:p>
    <w:p w14:paraId="61892333" w14:textId="37FBEBD4" w:rsidR="00F51F5C" w:rsidRDefault="00F51F5C" w:rsidP="00A04DF8">
      <w:pPr>
        <w:pStyle w:val="KeinLeerraum"/>
        <w:numPr>
          <w:ilvl w:val="0"/>
          <w:numId w:val="1"/>
        </w:numPr>
      </w:pPr>
      <w:r>
        <w:t>Es wird hier ein größerer Arbeitsbereich von ca. 2x2m abgedeckt</w:t>
      </w:r>
    </w:p>
    <w:p w14:paraId="5D756B02" w14:textId="53081991" w:rsidR="00F51F5C" w:rsidRDefault="00F51F5C" w:rsidP="00A04DF8">
      <w:pPr>
        <w:pStyle w:val="KeinLeerraum"/>
        <w:numPr>
          <w:ilvl w:val="0"/>
          <w:numId w:val="1"/>
        </w:numPr>
      </w:pPr>
      <w:r>
        <w:t xml:space="preserve">Mithilfe der </w:t>
      </w:r>
      <w:proofErr w:type="spellStart"/>
      <w:r>
        <w:t>ToF</w:t>
      </w:r>
      <w:proofErr w:type="spellEnd"/>
      <w:r>
        <w:t xml:space="preserve">-Kamera wird kontinuierlich der Abstand vom Roboter zu </w:t>
      </w:r>
      <w:proofErr w:type="spellStart"/>
      <w:r>
        <w:t>nacheliegenden</w:t>
      </w:r>
      <w:proofErr w:type="spellEnd"/>
      <w:r>
        <w:t xml:space="preserve"> Objekten ermittelt</w:t>
      </w:r>
    </w:p>
    <w:p w14:paraId="6E27FFB7" w14:textId="5F66033A" w:rsidR="00F51F5C" w:rsidRDefault="00F51F5C" w:rsidP="00A04DF8">
      <w:pPr>
        <w:pStyle w:val="KeinLeerraum"/>
        <w:numPr>
          <w:ilvl w:val="0"/>
          <w:numId w:val="1"/>
        </w:numPr>
      </w:pPr>
      <w:r>
        <w:t xml:space="preserve">Bei (normativ) zu geringem Abstand zwischen Roboter und externem Objekt wird ein </w:t>
      </w:r>
      <w:proofErr w:type="gramStart"/>
      <w:r>
        <w:t>SSM(</w:t>
      </w:r>
      <w:proofErr w:type="gramEnd"/>
      <w:r>
        <w:t xml:space="preserve">Speed and </w:t>
      </w:r>
      <w:proofErr w:type="spellStart"/>
      <w:r>
        <w:t>Seperation</w:t>
      </w:r>
      <w:proofErr w:type="spellEnd"/>
      <w:r>
        <w:t xml:space="preserve"> Model) </w:t>
      </w:r>
      <w:proofErr w:type="gramStart"/>
      <w:r>
        <w:t>eingesetzt</w:t>
      </w:r>
      <w:proofErr w:type="gramEnd"/>
      <w:r>
        <w:t xml:space="preserve"> um den Roboter zu verlangsamen beziehungsweise zu stoppen </w:t>
      </w:r>
    </w:p>
    <w:p w14:paraId="1BD93646" w14:textId="389651E4" w:rsidR="00F51F5C" w:rsidRDefault="00F51F5C" w:rsidP="00A04DF8">
      <w:pPr>
        <w:pStyle w:val="KeinLeerraum"/>
        <w:numPr>
          <w:ilvl w:val="0"/>
          <w:numId w:val="1"/>
        </w:numPr>
      </w:pPr>
      <w:r>
        <w:t xml:space="preserve">Vorteile: </w:t>
      </w:r>
    </w:p>
    <w:p w14:paraId="4B860BBA" w14:textId="77C1CC32" w:rsidR="00593675" w:rsidRDefault="00593675" w:rsidP="00A04DF8">
      <w:pPr>
        <w:pStyle w:val="KeinLeerraum"/>
        <w:numPr>
          <w:ilvl w:val="0"/>
          <w:numId w:val="1"/>
        </w:numPr>
      </w:pPr>
      <w:r>
        <w:t>Mitbewegte Sensorik möglich</w:t>
      </w:r>
      <w:r w:rsidR="00BD02A7">
        <w:t xml:space="preserve"> -&gt; Kamera kann direkt am Roboter befestigt werden </w:t>
      </w:r>
    </w:p>
    <w:p w14:paraId="49F1E64F" w14:textId="707F980E" w:rsidR="00BD02A7" w:rsidRDefault="00BD02A7" w:rsidP="00A04DF8">
      <w:pPr>
        <w:pStyle w:val="KeinLeerraum"/>
        <w:numPr>
          <w:ilvl w:val="0"/>
          <w:numId w:val="1"/>
        </w:numPr>
      </w:pPr>
      <w:r>
        <w:t xml:space="preserve">Kombination aus Bild- und Tiefendaten -&gt; </w:t>
      </w:r>
      <w:proofErr w:type="spellStart"/>
      <w:r>
        <w:t>klassifizierung</w:t>
      </w:r>
      <w:proofErr w:type="spellEnd"/>
      <w:r>
        <w:t xml:space="preserve"> von Werkstück oder </w:t>
      </w:r>
      <w:proofErr w:type="spellStart"/>
      <w:r>
        <w:t>körperteil</w:t>
      </w:r>
      <w:proofErr w:type="spellEnd"/>
      <w:r>
        <w:t xml:space="preserve">, Positionsermittlung des Objekts </w:t>
      </w:r>
    </w:p>
    <w:p w14:paraId="1ABF0C15" w14:textId="58EEA883" w:rsidR="00BD02A7" w:rsidRDefault="00BD02A7" w:rsidP="00A04DF8">
      <w:pPr>
        <w:pStyle w:val="KeinLeerraum"/>
        <w:numPr>
          <w:ilvl w:val="0"/>
          <w:numId w:val="1"/>
        </w:numPr>
      </w:pPr>
      <w:r>
        <w:t>Nachteil:</w:t>
      </w:r>
    </w:p>
    <w:p w14:paraId="29199C28" w14:textId="66E3F7F5" w:rsidR="00BD02A7" w:rsidRDefault="00BD02A7" w:rsidP="00A04DF8">
      <w:pPr>
        <w:pStyle w:val="KeinLeerraum"/>
        <w:numPr>
          <w:ilvl w:val="0"/>
          <w:numId w:val="1"/>
        </w:numPr>
      </w:pPr>
      <w:r>
        <w:t xml:space="preserve">Zertifizierung und Funktionale Sicherheit: dass eine </w:t>
      </w:r>
      <w:proofErr w:type="spellStart"/>
      <w:r>
        <w:t>ToF</w:t>
      </w:r>
      <w:proofErr w:type="spellEnd"/>
      <w:r>
        <w:t xml:space="preserve">-Kamera als Berührungslose Schutzeinrichtung nach Norm zugelassen werden kann, benötigt sie eine hardwarenahe </w:t>
      </w:r>
      <w:proofErr w:type="spellStart"/>
      <w:r>
        <w:t>Zweikanaligkeit</w:t>
      </w:r>
      <w:proofErr w:type="spellEnd"/>
      <w:r>
        <w:t xml:space="preserve"> (Redundanz) und permanente Selbstüberwachung </w:t>
      </w:r>
    </w:p>
    <w:p w14:paraId="3C05342B" w14:textId="1801B7A6" w:rsidR="00BD02A7" w:rsidRDefault="00BD02A7" w:rsidP="00A04DF8">
      <w:pPr>
        <w:pStyle w:val="KeinLeerraum"/>
        <w:numPr>
          <w:ilvl w:val="0"/>
          <w:numId w:val="1"/>
        </w:numPr>
      </w:pPr>
      <w:r>
        <w:t>Hoher Rechenaufwand -&gt; Latenz</w:t>
      </w:r>
    </w:p>
    <w:p w14:paraId="3AA7DBE2" w14:textId="77777777" w:rsidR="000E6BA3" w:rsidRPr="00A04DF8" w:rsidRDefault="000E6BA3" w:rsidP="000E6BA3">
      <w:pPr>
        <w:pStyle w:val="KeinLeerraum"/>
        <w:ind w:left="720"/>
      </w:pPr>
    </w:p>
    <w:p w14:paraId="728AE724" w14:textId="77777777" w:rsidR="00A04DF8" w:rsidRPr="001A2995" w:rsidRDefault="00A04DF8" w:rsidP="00A04DF8">
      <w:pPr>
        <w:pStyle w:val="KeinLeerraum"/>
      </w:pPr>
      <w:r>
        <w:t>\</w:t>
      </w:r>
      <w:proofErr w:type="spellStart"/>
      <w:proofErr w:type="gramStart"/>
      <w:r>
        <w:t>subsubsection</w:t>
      </w:r>
      <w:proofErr w:type="spellEnd"/>
      <w:r>
        <w:t>{</w:t>
      </w:r>
      <w:proofErr w:type="gramEnd"/>
      <w:r>
        <w:t>Hautfarbenerkennung}</w:t>
      </w:r>
    </w:p>
    <w:p w14:paraId="5D75CA91" w14:textId="7052F647" w:rsidR="007B527F" w:rsidRDefault="00BD02A7" w:rsidP="00BD02A7">
      <w:pPr>
        <w:pStyle w:val="KeinLeerraum"/>
        <w:numPr>
          <w:ilvl w:val="0"/>
          <w:numId w:val="1"/>
        </w:numPr>
      </w:pPr>
      <w:r>
        <w:t xml:space="preserve">Erkennung von menschlichen Körperteilen durch Farbinformationen </w:t>
      </w:r>
    </w:p>
    <w:p w14:paraId="707CFCCA" w14:textId="02486730" w:rsidR="00BD02A7" w:rsidRDefault="00BD02A7" w:rsidP="00BD02A7">
      <w:pPr>
        <w:pStyle w:val="KeinLeerraum"/>
        <w:numPr>
          <w:ilvl w:val="0"/>
          <w:numId w:val="1"/>
        </w:numPr>
      </w:pPr>
      <w:r>
        <w:t>Ansätze basieren zum Beispiel auf Schwellwerte, Histogramme, Look-</w:t>
      </w:r>
      <w:proofErr w:type="spellStart"/>
      <w:r>
        <w:t>up</w:t>
      </w:r>
      <w:proofErr w:type="spellEnd"/>
      <w:r>
        <w:t>-</w:t>
      </w:r>
      <w:proofErr w:type="spellStart"/>
      <w:r>
        <w:t>tables</w:t>
      </w:r>
      <w:proofErr w:type="spellEnd"/>
      <w:r>
        <w:t xml:space="preserve"> </w:t>
      </w:r>
    </w:p>
    <w:p w14:paraId="7D481420" w14:textId="36B40F70" w:rsidR="00BD02A7" w:rsidRDefault="00BD02A7" w:rsidP="00BD02A7">
      <w:pPr>
        <w:pStyle w:val="KeinLeerraum"/>
        <w:numPr>
          <w:ilvl w:val="0"/>
          <w:numId w:val="1"/>
        </w:numPr>
      </w:pPr>
      <w:r>
        <w:t xml:space="preserve">In verschiedensten Farbräumen wie RGB, HSV, </w:t>
      </w:r>
      <w:proofErr w:type="spellStart"/>
      <w:r>
        <w:t>YCbCr</w:t>
      </w:r>
      <w:proofErr w:type="spellEnd"/>
      <w:r>
        <w:t xml:space="preserve">, </w:t>
      </w:r>
      <w:proofErr w:type="spellStart"/>
      <w:r>
        <w:t>usw</w:t>
      </w:r>
      <w:proofErr w:type="spellEnd"/>
      <w:r>
        <w:t xml:space="preserve"> </w:t>
      </w:r>
    </w:p>
    <w:p w14:paraId="6C0AE8BE" w14:textId="269E9FD8" w:rsidR="00BD02A7" w:rsidRDefault="00BD02A7" w:rsidP="00BD02A7">
      <w:pPr>
        <w:pStyle w:val="KeinLeerraum"/>
        <w:numPr>
          <w:ilvl w:val="0"/>
          <w:numId w:val="1"/>
        </w:numPr>
      </w:pPr>
      <w:r>
        <w:t xml:space="preserve">Kombination aus RGB, HSV und </w:t>
      </w:r>
      <w:proofErr w:type="spellStart"/>
      <w:r>
        <w:t>YCbCr</w:t>
      </w:r>
      <w:proofErr w:type="spellEnd"/>
      <w:r>
        <w:t xml:space="preserve"> wird in \</w:t>
      </w:r>
      <w:proofErr w:type="spellStart"/>
      <w:proofErr w:type="gramStart"/>
      <w:r>
        <w:t>cite</w:t>
      </w:r>
      <w:proofErr w:type="spellEnd"/>
      <w:r>
        <w:t>{</w:t>
      </w:r>
      <w:proofErr w:type="gramEnd"/>
      <w:r>
        <w:t>Sea03} vorgestellt</w:t>
      </w:r>
    </w:p>
    <w:p w14:paraId="5DB57BF0" w14:textId="02F6F4D8" w:rsidR="000E6BA3" w:rsidRDefault="00BD02A7" w:rsidP="00BD02A7">
      <w:pPr>
        <w:pStyle w:val="KeinLeerraum"/>
        <w:numPr>
          <w:ilvl w:val="0"/>
          <w:numId w:val="1"/>
        </w:numPr>
      </w:pPr>
      <w:r>
        <w:t xml:space="preserve">Über verschiedene </w:t>
      </w:r>
      <w:r w:rsidR="000E6BA3">
        <w:t>Spektral Filter</w:t>
      </w:r>
      <w:r>
        <w:t xml:space="preserve"> und viele Algorithmen</w:t>
      </w:r>
      <w:r w:rsidR="000E6BA3">
        <w:t xml:space="preserve"> kann eine Extraktion von Hand oder anderen Körperteilen erreicht werden </w:t>
      </w:r>
    </w:p>
    <w:p w14:paraId="4C7B9FDB" w14:textId="7BBE7131" w:rsidR="000E6BA3" w:rsidRDefault="000E6BA3" w:rsidP="00BD02A7">
      <w:pPr>
        <w:pStyle w:val="KeinLeerraum"/>
        <w:numPr>
          <w:ilvl w:val="0"/>
          <w:numId w:val="1"/>
        </w:numPr>
      </w:pPr>
      <w:r>
        <w:t>Vorteil:</w:t>
      </w:r>
    </w:p>
    <w:p w14:paraId="08F2F7D7" w14:textId="7BA806B0" w:rsidR="000E6BA3" w:rsidRDefault="000E6BA3" w:rsidP="00BD02A7">
      <w:pPr>
        <w:pStyle w:val="KeinLeerraum"/>
        <w:numPr>
          <w:ilvl w:val="0"/>
          <w:numId w:val="1"/>
        </w:numPr>
      </w:pPr>
      <w:r>
        <w:t xml:space="preserve">Nur 2D Kamera notwendig </w:t>
      </w:r>
    </w:p>
    <w:p w14:paraId="6B4EAB9A" w14:textId="69B76E00" w:rsidR="000E6BA3" w:rsidRDefault="000E6BA3" w:rsidP="00BD02A7">
      <w:pPr>
        <w:pStyle w:val="KeinLeerraum"/>
        <w:numPr>
          <w:ilvl w:val="0"/>
          <w:numId w:val="1"/>
        </w:numPr>
      </w:pPr>
      <w:r>
        <w:t xml:space="preserve">Unabhängig von Bewegung und Verformung der Hand </w:t>
      </w:r>
    </w:p>
    <w:p w14:paraId="53681336" w14:textId="77777777" w:rsidR="000E6BA3" w:rsidRDefault="000E6BA3" w:rsidP="00BD02A7">
      <w:pPr>
        <w:pStyle w:val="KeinLeerraum"/>
        <w:numPr>
          <w:ilvl w:val="0"/>
          <w:numId w:val="1"/>
        </w:numPr>
      </w:pPr>
      <w:r>
        <w:t xml:space="preserve">Nachteil: </w:t>
      </w:r>
    </w:p>
    <w:p w14:paraId="31925F43" w14:textId="77777777" w:rsidR="000E6BA3" w:rsidRDefault="000E6BA3" w:rsidP="00BD02A7">
      <w:pPr>
        <w:pStyle w:val="KeinLeerraum"/>
        <w:numPr>
          <w:ilvl w:val="0"/>
          <w:numId w:val="1"/>
        </w:numPr>
      </w:pPr>
      <w:r>
        <w:t>Erkennt keinen Werker mit Handschuhen</w:t>
      </w:r>
    </w:p>
    <w:p w14:paraId="3BE423FD" w14:textId="2BD9F3B1" w:rsidR="00BD02A7" w:rsidRDefault="000E6BA3" w:rsidP="00BD02A7">
      <w:pPr>
        <w:pStyle w:val="KeinLeerraum"/>
        <w:numPr>
          <w:ilvl w:val="0"/>
          <w:numId w:val="1"/>
        </w:numPr>
      </w:pPr>
      <w:r>
        <w:t xml:space="preserve">Viel Rechenaufwand, viel Theorie </w:t>
      </w:r>
      <w:r w:rsidR="00BD02A7">
        <w:t xml:space="preserve"> </w:t>
      </w:r>
    </w:p>
    <w:p w14:paraId="6FBD3493" w14:textId="426AA6E2" w:rsidR="000E6BA3" w:rsidRDefault="000E6BA3" w:rsidP="00BD02A7">
      <w:pPr>
        <w:pStyle w:val="KeinLeerraum"/>
        <w:numPr>
          <w:ilvl w:val="0"/>
          <w:numId w:val="1"/>
        </w:numPr>
      </w:pPr>
      <w:r>
        <w:lastRenderedPageBreak/>
        <w:t xml:space="preserve">Spezielle und gute Kamera notwendig </w:t>
      </w:r>
    </w:p>
    <w:p w14:paraId="24A3D6FC" w14:textId="62F3DD3E" w:rsidR="000E6BA3" w:rsidRDefault="000E6BA3" w:rsidP="00BD02A7">
      <w:pPr>
        <w:pStyle w:val="KeinLeerraum"/>
        <w:numPr>
          <w:ilvl w:val="0"/>
          <w:numId w:val="1"/>
        </w:numPr>
      </w:pPr>
      <w:r>
        <w:t xml:space="preserve">Kalibrierung auf unterschiedliche Kamerasysteme notwendig </w:t>
      </w:r>
    </w:p>
    <w:p w14:paraId="5C0AE457" w14:textId="399F2332" w:rsidR="000E6BA3" w:rsidRPr="001A2995" w:rsidRDefault="000E6BA3" w:rsidP="00BD02A7">
      <w:pPr>
        <w:pStyle w:val="KeinLeerraum"/>
        <w:numPr>
          <w:ilvl w:val="0"/>
          <w:numId w:val="1"/>
        </w:numPr>
      </w:pPr>
      <w:r>
        <w:t xml:space="preserve">Abhängig vom Hintergrund </w:t>
      </w: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02EBD8B3" w14:textId="1B1D83F9" w:rsidR="00062973" w:rsidRPr="00062973" w:rsidRDefault="00B91E21" w:rsidP="00062973">
      <w:pPr>
        <w:pStyle w:val="KeinLeerraum"/>
        <w:rPr>
          <w:b/>
        </w:rPr>
      </w:pPr>
      <w:r w:rsidRPr="00B91E21">
        <w:rPr>
          <w:b/>
        </w:rPr>
        <w:t>\</w:t>
      </w:r>
      <w:proofErr w:type="spellStart"/>
      <w:proofErr w:type="gramStart"/>
      <w:r w:rsidRPr="00B91E21">
        <w:rPr>
          <w:b/>
        </w:rPr>
        <w:t>subsection</w:t>
      </w:r>
      <w:proofErr w:type="spellEnd"/>
      <w:r w:rsidRPr="00B91E21">
        <w:rPr>
          <w:b/>
        </w:rPr>
        <w:t>{</w:t>
      </w:r>
      <w:proofErr w:type="gramEnd"/>
      <w:r w:rsidRPr="00B91E21">
        <w:rPr>
          <w:b/>
        </w:rPr>
        <w:t xml:space="preserve">Konzeptionierung und Architektur einer </w:t>
      </w:r>
      <w:r>
        <w:rPr>
          <w:b/>
        </w:rPr>
        <w:t>ML</w:t>
      </w:r>
      <w:r w:rsidRPr="00B91E21">
        <w:rPr>
          <w:b/>
        </w:rPr>
        <w:t>-basierten Handerkennung}</w:t>
      </w:r>
    </w:p>
    <w:p w14:paraId="2CE4FC8E" w14:textId="77777777" w:rsidR="00062973" w:rsidRDefault="00062973" w:rsidP="00062973">
      <w:pPr>
        <w:pStyle w:val="KeinLeerraum"/>
      </w:pPr>
    </w:p>
    <w:p w14:paraId="67B9AFE6" w14:textId="26984170" w:rsidR="00062973" w:rsidRDefault="00062973" w:rsidP="00062973">
      <w:pPr>
        <w:pStyle w:val="KeinLeerraum"/>
      </w:pPr>
      <w:r>
        <w:t xml:space="preserve">Die vorangegangenen Betrachtungen der unterschiedlichen sensorischen und algorithmischen Ansätze verdeutlichen, dass jede der klassischen Methoden in der industriellen Praxis an systemspezifische, physikalische Grenzen stößt. Während die Infrarot- und </w:t>
      </w:r>
      <w:proofErr w:type="spellStart"/>
      <w:r>
        <w:t>Wärmebildsensorik</w:t>
      </w:r>
      <w:proofErr w:type="spellEnd"/>
      <w:r>
        <w:t xml:space="preserve"> eine hohe Anfälligkeit für thermische Störgrößen durch umliegende Maschinenteile aufweist, schränken die normative Komplexität und die Latenzen reiner Time-</w:t>
      </w:r>
      <w:proofErr w:type="spellStart"/>
      <w:r>
        <w:t>of</w:t>
      </w:r>
      <w:proofErr w:type="spellEnd"/>
      <w:r>
        <w:t xml:space="preserve">-Flight-Scanner den fließenden kollaborativen Prozess ein. Die klassische, rein farbmetrische Hautfarbenerkennung wiederum versagt beim Einsatz vorgeschriebener persönlicher Schutzausrüstung wie Arbeitshandschuhen und reagiert hochgradig sensibel auf transiente Beleuchtungswechsel im Fabrikumfeld. </w:t>
      </w:r>
    </w:p>
    <w:p w14:paraId="599DF301" w14:textId="77777777" w:rsidR="00062973" w:rsidRDefault="00062973" w:rsidP="00062973">
      <w:pPr>
        <w:pStyle w:val="KeinLeerraum"/>
      </w:pPr>
    </w:p>
    <w:p w14:paraId="68DC78C9" w14:textId="7CA83FDF" w:rsidR="00B91E21" w:rsidRDefault="00F07C34" w:rsidP="00B91E21">
      <w:pPr>
        <w:pStyle w:val="KeinLeerraum"/>
        <w:numPr>
          <w:ilvl w:val="0"/>
          <w:numId w:val="1"/>
        </w:numPr>
      </w:pPr>
      <w:r>
        <w:t xml:space="preserve">Schaut man sich in modernen Meta-Studien nach den am meisten Angewendeten Methoden um, so trifft man heutzutage hauptsächlich auf Anätze die auf Künstliche Intelligenz beziehungsweise auf maschinelles Lernen basieren </w:t>
      </w:r>
      <w:r>
        <w:t>\</w:t>
      </w:r>
      <w:proofErr w:type="spellStart"/>
      <w:proofErr w:type="gramStart"/>
      <w:r>
        <w:t>cite</w:t>
      </w:r>
      <w:proofErr w:type="spellEnd"/>
      <w:r>
        <w:t>{</w:t>
      </w:r>
      <w:proofErr w:type="gramEnd"/>
      <w:r w:rsidRPr="00F07C34">
        <w:t>Tamascelli2024</w:t>
      </w:r>
      <w:r>
        <w:t xml:space="preserve">}  </w:t>
      </w:r>
    </w:p>
    <w:p w14:paraId="76F1BFD4" w14:textId="76415366" w:rsidR="00F07C34" w:rsidRDefault="002A6AE4" w:rsidP="00B91E21">
      <w:pPr>
        <w:pStyle w:val="KeinLeerraum"/>
        <w:numPr>
          <w:ilvl w:val="0"/>
          <w:numId w:val="1"/>
        </w:numPr>
      </w:pPr>
      <w:r>
        <w:t xml:space="preserve">gibt dafür unterschiedliche </w:t>
      </w:r>
      <w:proofErr w:type="spellStart"/>
      <w:r>
        <w:t>Algortihmen</w:t>
      </w:r>
      <w:proofErr w:type="spellEnd"/>
      <w:r>
        <w:t xml:space="preserve"> und Modelle </w:t>
      </w:r>
    </w:p>
    <w:p w14:paraId="23A29551" w14:textId="5833B58D" w:rsidR="002A6AE4" w:rsidRDefault="002A6AE4" w:rsidP="00B91E21">
      <w:pPr>
        <w:pStyle w:val="KeinLeerraum"/>
        <w:numPr>
          <w:ilvl w:val="0"/>
          <w:numId w:val="1"/>
        </w:numPr>
      </w:pPr>
      <w:r>
        <w:t xml:space="preserve">für diese Arbeit wichtig: </w:t>
      </w:r>
      <w:proofErr w:type="spellStart"/>
      <w:r>
        <w:t>cascade</w:t>
      </w:r>
      <w:proofErr w:type="spellEnd"/>
      <w:r w:rsidR="00FC4331">
        <w:t xml:space="preserve"> </w:t>
      </w:r>
      <w:proofErr w:type="spellStart"/>
      <w:r w:rsidR="00FC4331">
        <w:t>classifier</w:t>
      </w:r>
      <w:proofErr w:type="spellEnd"/>
      <w:r>
        <w:t xml:space="preserve"> (</w:t>
      </w:r>
      <w:proofErr w:type="spellStart"/>
      <w:r>
        <w:t>viola</w:t>
      </w:r>
      <w:proofErr w:type="spellEnd"/>
      <w:r>
        <w:t xml:space="preserve"> Jones </w:t>
      </w:r>
      <w:proofErr w:type="spellStart"/>
      <w:r>
        <w:t>algorithmus</w:t>
      </w:r>
      <w:proofErr w:type="spellEnd"/>
      <w:r>
        <w:t>)</w:t>
      </w:r>
    </w:p>
    <w:p w14:paraId="0A6D9EC3" w14:textId="52374361" w:rsidR="002A6AE4" w:rsidRDefault="002A6AE4" w:rsidP="00B91E21">
      <w:pPr>
        <w:pStyle w:val="KeinLeerraum"/>
        <w:numPr>
          <w:ilvl w:val="0"/>
          <w:numId w:val="1"/>
        </w:numPr>
      </w:pPr>
      <w:r>
        <w:t xml:space="preserve">eher einer der älteren Methoden </w:t>
      </w:r>
    </w:p>
    <w:p w14:paraId="5DE827E8" w14:textId="2E35C3F1" w:rsidR="002A6AE4" w:rsidRDefault="002A6AE4" w:rsidP="00B91E21">
      <w:pPr>
        <w:pStyle w:val="KeinLeerraum"/>
        <w:numPr>
          <w:ilvl w:val="0"/>
          <w:numId w:val="1"/>
        </w:numPr>
        <w:rPr>
          <w:lang w:val="en-US"/>
        </w:rPr>
      </w:pPr>
      <w:r w:rsidRPr="002A6AE4">
        <w:rPr>
          <w:lang w:val="en-US"/>
        </w:rPr>
        <w:t xml:space="preserve">moderner Ansatz: deep learning </w:t>
      </w:r>
      <w:proofErr w:type="spellStart"/>
      <w:r w:rsidRPr="002A6AE4">
        <w:rPr>
          <w:lang w:val="en-US"/>
        </w:rPr>
        <w:t>mo</w:t>
      </w:r>
      <w:r>
        <w:rPr>
          <w:lang w:val="en-US"/>
        </w:rPr>
        <w:t>delle</w:t>
      </w:r>
      <w:proofErr w:type="spellEnd"/>
      <w:r>
        <w:rPr>
          <w:lang w:val="en-US"/>
        </w:rPr>
        <w:t xml:space="preserve"> </w:t>
      </w:r>
      <w:proofErr w:type="spellStart"/>
      <w:r>
        <w:rPr>
          <w:lang w:val="en-US"/>
        </w:rPr>
        <w:t>wie</w:t>
      </w:r>
      <w:proofErr w:type="spellEnd"/>
      <w:r>
        <w:rPr>
          <w:lang w:val="en-US"/>
        </w:rPr>
        <w:t xml:space="preserve"> YOLOv8n (You only look once) </w:t>
      </w:r>
    </w:p>
    <w:p w14:paraId="178ACEF6" w14:textId="3E3FCBAD" w:rsidR="00FC4331" w:rsidRPr="00FC4331" w:rsidRDefault="00FC4331" w:rsidP="00B91E21">
      <w:pPr>
        <w:pStyle w:val="KeinLeerraum"/>
        <w:numPr>
          <w:ilvl w:val="0"/>
          <w:numId w:val="1"/>
        </w:numPr>
      </w:pPr>
      <w:r w:rsidRPr="00FC4331">
        <w:t>für die konzeptionelle Anwendung h</w:t>
      </w:r>
      <w:r>
        <w:t xml:space="preserve">at sie die </w:t>
      </w:r>
      <w:proofErr w:type="spellStart"/>
      <w:r>
        <w:t>cascade</w:t>
      </w:r>
      <w:proofErr w:type="spellEnd"/>
      <w:r>
        <w:t xml:space="preserve"> </w:t>
      </w:r>
      <w:proofErr w:type="spellStart"/>
      <w:r>
        <w:t>classifier</w:t>
      </w:r>
      <w:proofErr w:type="spellEnd"/>
      <w:r>
        <w:t xml:space="preserve"> </w:t>
      </w:r>
      <w:r>
        <w:t>als anwendungsfreundlicher herausgestellt weswegen diese zur Anschauung umgesetzt wurde</w:t>
      </w:r>
    </w:p>
    <w:p w14:paraId="6D12AA2F" w14:textId="51D0E76B" w:rsidR="00B91E21" w:rsidRDefault="00B91E21" w:rsidP="00B91E21">
      <w:pPr>
        <w:pStyle w:val="KeinLeerraum"/>
      </w:pPr>
      <w:r>
        <w:t>\</w:t>
      </w:r>
      <w:proofErr w:type="spellStart"/>
      <w:proofErr w:type="gramStart"/>
      <w:r>
        <w:t>subsubsection</w:t>
      </w:r>
      <w:proofErr w:type="spellEnd"/>
      <w:r>
        <w:t>{</w:t>
      </w:r>
      <w:proofErr w:type="gramEnd"/>
      <w:r w:rsidR="00FC4331">
        <w:t xml:space="preserve">Funktionsweise </w:t>
      </w:r>
      <w:proofErr w:type="spellStart"/>
      <w:r w:rsidR="00FC4331">
        <w:t>cascade</w:t>
      </w:r>
      <w:proofErr w:type="spellEnd"/>
      <w:r w:rsidR="00FC4331">
        <w:t xml:space="preserve"> </w:t>
      </w:r>
      <w:proofErr w:type="spellStart"/>
      <w:proofErr w:type="gramStart"/>
      <w:r w:rsidR="00FC4331">
        <w:t>classifier</w:t>
      </w:r>
      <w:proofErr w:type="spellEnd"/>
      <w:r w:rsidR="00FC4331">
        <w:t xml:space="preserve"> </w:t>
      </w:r>
      <w:r>
        <w:t>}</w:t>
      </w:r>
      <w:proofErr w:type="gramEnd"/>
    </w:p>
    <w:p w14:paraId="0017ADE3" w14:textId="77777777" w:rsidR="00B91E21" w:rsidRDefault="00B91E21" w:rsidP="00B91E21">
      <w:pPr>
        <w:pStyle w:val="KeinLeerraum"/>
      </w:pPr>
    </w:p>
    <w:p w14:paraId="277684A7" w14:textId="501E8C65" w:rsidR="00B91E21" w:rsidRDefault="00B91E21" w:rsidP="00B91E21">
      <w:pPr>
        <w:pStyle w:val="KeinLeerraum"/>
      </w:pPr>
      <w:r>
        <w:t xml:space="preserve">Die Umsetzung einer ML-basierten Schutzraumüberwachung stützt sich auf eine sequenzielle Bildverarbeitungspipeline, die in Echtzeit durchlaufen werden muss. Die Architektur gliedert sich im Wesentlichen in vier fundamentale Phasen: die Datengewinnung, das </w:t>
      </w:r>
      <w:proofErr w:type="spellStart"/>
      <w:r>
        <w:t>Preprocessing</w:t>
      </w:r>
      <w:proofErr w:type="spellEnd"/>
      <w:r>
        <w:t xml:space="preserve">, die Modell-Inferenz sowie die nachgelagerte </w:t>
      </w:r>
      <w:proofErr w:type="spellStart"/>
      <w:r>
        <w:t>sicherheitsgerichtete</w:t>
      </w:r>
      <w:proofErr w:type="spellEnd"/>
      <w:r>
        <w:t xml:space="preserve"> Logikbewertung.</w:t>
      </w:r>
    </w:p>
    <w:p w14:paraId="08CBD470" w14:textId="77777777" w:rsidR="00B91E21" w:rsidRDefault="00B91E21" w:rsidP="00B91E21">
      <w:pPr>
        <w:pStyle w:val="KeinLeerraum"/>
      </w:pPr>
    </w:p>
    <w:p w14:paraId="0EA17EAB" w14:textId="77777777" w:rsidR="00B91E21" w:rsidRDefault="00B91E21" w:rsidP="00B91E21">
      <w:pPr>
        <w:pStyle w:val="KeinLeerraum"/>
      </w:pPr>
      <w:r>
        <w:t>\</w:t>
      </w:r>
      <w:proofErr w:type="spellStart"/>
      <w:r>
        <w:t>begin</w:t>
      </w:r>
      <w:proofErr w:type="spellEnd"/>
      <w:r>
        <w:t>{</w:t>
      </w:r>
      <w:proofErr w:type="spellStart"/>
      <w:r>
        <w:t>enumerate</w:t>
      </w:r>
      <w:proofErr w:type="spellEnd"/>
      <w:r>
        <w:t>}</w:t>
      </w:r>
    </w:p>
    <w:p w14:paraId="64851F84"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Datengewinnung:} Einbinden des optischen Sensors zur Bereitstellung des zweidimensionalen RGB-Strahls oder des dreidimensionalen Tiefenbildes mit einer definierten Mindestbildwiederholrate (Frames per Second, </w:t>
      </w:r>
      <w:proofErr w:type="spellStart"/>
      <w:r>
        <w:t>fps</w:t>
      </w:r>
      <w:proofErr w:type="spellEnd"/>
      <w:r>
        <w:t>).</w:t>
      </w:r>
    </w:p>
    <w:p w14:paraId="6216EA09" w14:textId="77777777" w:rsidR="00B91E21" w:rsidRDefault="00B91E21" w:rsidP="00B91E21">
      <w:pPr>
        <w:pStyle w:val="KeinLeerraum"/>
      </w:pPr>
      <w:r>
        <w:t xml:space="preserve">    \item \</w:t>
      </w:r>
      <w:proofErr w:type="spellStart"/>
      <w:proofErr w:type="gramStart"/>
      <w:r>
        <w:t>textbf</w:t>
      </w:r>
      <w:proofErr w:type="spellEnd"/>
      <w:r>
        <w:t>{</w:t>
      </w:r>
      <w:proofErr w:type="gramEnd"/>
      <w:r>
        <w:t>Vorverarbeitung (</w:t>
      </w:r>
      <w:proofErr w:type="spellStart"/>
      <w:r>
        <w:t>Preprocessing</w:t>
      </w:r>
      <w:proofErr w:type="spellEnd"/>
      <w:r>
        <w:t>):} Normalisierung der Pixelwerte, Skalierung auf die Eingangsdimension des neuronalen Netzes sowie ggf. Rauschunterdrückung zur Stabilisierung der Inferenz.</w:t>
      </w:r>
    </w:p>
    <w:p w14:paraId="241D485E" w14:textId="77777777" w:rsidR="00B91E21" w:rsidRDefault="00B91E21" w:rsidP="00B91E21">
      <w:pPr>
        <w:pStyle w:val="KeinLeerraum"/>
      </w:pPr>
      <w:r>
        <w:t xml:space="preserve">    \item \</w:t>
      </w:r>
      <w:proofErr w:type="spellStart"/>
      <w:proofErr w:type="gramStart"/>
      <w:r>
        <w:t>textbf</w:t>
      </w:r>
      <w:proofErr w:type="spellEnd"/>
      <w:r>
        <w:t>{</w:t>
      </w:r>
      <w:proofErr w:type="gramEnd"/>
      <w:r>
        <w:t>Modell-Inferenz:} Das geladene, vortrainierte neuronale Netz analysiert die Bildmatrix und extrahiert abstrakte geometrische Merkmale, um die Präsenz und Position einer menschlichen Hand zu bestimmen.</w:t>
      </w:r>
    </w:p>
    <w:p w14:paraId="126E039C" w14:textId="77777777" w:rsidR="00B91E21" w:rsidRDefault="00B91E21" w:rsidP="00B91E21">
      <w:pPr>
        <w:pStyle w:val="KeinLeerraum"/>
      </w:pPr>
      <w:r>
        <w:t xml:space="preserve">    \item \</w:t>
      </w:r>
      <w:proofErr w:type="spellStart"/>
      <w:proofErr w:type="gramStart"/>
      <w:r>
        <w:t>textbf</w:t>
      </w:r>
      <w:proofErr w:type="spellEnd"/>
      <w:r>
        <w:t>{</w:t>
      </w:r>
      <w:proofErr w:type="spellStart"/>
      <w:proofErr w:type="gramEnd"/>
      <w:r>
        <w:t>Postprocessing</w:t>
      </w:r>
      <w:proofErr w:type="spellEnd"/>
      <w:r>
        <w:t xml:space="preserve"> \&amp; Sicherheitslogik:} Die stochastischen Ausgabewerte des Modells (</w:t>
      </w:r>
      <w:proofErr w:type="spellStart"/>
      <w:r>
        <w:t>Bounding</w:t>
      </w:r>
      <w:proofErr w:type="spellEnd"/>
      <w:r>
        <w:t xml:space="preserve"> Boxes und Konfidenzwerte) werden validiert und in ein binäres Schaltsignal für die Robotersteuerung übersetzt.</w:t>
      </w:r>
    </w:p>
    <w:p w14:paraId="218D39C3" w14:textId="77777777" w:rsidR="00B91E21" w:rsidRDefault="00B91E21" w:rsidP="00B91E21">
      <w:pPr>
        <w:pStyle w:val="KeinLeerraum"/>
      </w:pPr>
      <w:r>
        <w:t>\end{</w:t>
      </w:r>
      <w:proofErr w:type="spellStart"/>
      <w:r>
        <w:t>enumerate</w:t>
      </w:r>
      <w:proofErr w:type="spellEnd"/>
      <w:r>
        <w:t>}</w:t>
      </w:r>
    </w:p>
    <w:p w14:paraId="41EDA942" w14:textId="77777777" w:rsidR="00B91E21" w:rsidRDefault="00B91E21" w:rsidP="00B91E21">
      <w:pPr>
        <w:pStyle w:val="KeinLeerraum"/>
      </w:pPr>
    </w:p>
    <w:p w14:paraId="55832463" w14:textId="77777777" w:rsidR="00B91E21" w:rsidRDefault="00B91E21" w:rsidP="00B91E21">
      <w:pPr>
        <w:pStyle w:val="KeinLeerraum"/>
      </w:pPr>
      <w:r>
        <w:t>\</w:t>
      </w:r>
      <w:proofErr w:type="spellStart"/>
      <w:proofErr w:type="gramStart"/>
      <w:r>
        <w:t>subsubsection</w:t>
      </w:r>
      <w:proofErr w:type="spellEnd"/>
      <w:r>
        <w:t>{</w:t>
      </w:r>
      <w:proofErr w:type="gramEnd"/>
      <w:r>
        <w:t>Klassifizierung und Auswahl des Modelltyps}</w:t>
      </w:r>
    </w:p>
    <w:p w14:paraId="2317DAE2" w14:textId="77777777" w:rsidR="00B91E21" w:rsidRDefault="00B91E21" w:rsidP="00B91E21">
      <w:pPr>
        <w:pStyle w:val="KeinLeerraum"/>
      </w:pPr>
    </w:p>
    <w:p w14:paraId="6534DFAC" w14:textId="77777777" w:rsidR="00B91E21" w:rsidRDefault="00B91E21" w:rsidP="00B91E21">
      <w:pPr>
        <w:pStyle w:val="KeinLeerraum"/>
      </w:pPr>
      <w:r>
        <w:lastRenderedPageBreak/>
        <w:t>Für die visuelle Erkennung von Händen im industriellen Kontext kommen primär zwei unterschiedliche KI-Architekturklassen in Betracht:</w:t>
      </w:r>
    </w:p>
    <w:p w14:paraId="3875C5F1" w14:textId="77777777" w:rsidR="00B91E21" w:rsidRDefault="00B91E21" w:rsidP="00B91E21">
      <w:pPr>
        <w:pStyle w:val="KeinLeerraum"/>
      </w:pPr>
    </w:p>
    <w:p w14:paraId="19377D14" w14:textId="77777777" w:rsidR="00B91E21" w:rsidRDefault="00B91E21" w:rsidP="00B91E21">
      <w:pPr>
        <w:pStyle w:val="KeinLeerraum"/>
      </w:pPr>
      <w:r>
        <w:t>\</w:t>
      </w:r>
      <w:proofErr w:type="spellStart"/>
      <w:r>
        <w:t>begin</w:t>
      </w:r>
      <w:proofErr w:type="spellEnd"/>
      <w:r>
        <w:t>{</w:t>
      </w:r>
      <w:proofErr w:type="spellStart"/>
      <w:r>
        <w:t>description</w:t>
      </w:r>
      <w:proofErr w:type="spellEnd"/>
      <w:r>
        <w:t>}</w:t>
      </w:r>
    </w:p>
    <w:p w14:paraId="00C62988" w14:textId="77777777" w:rsidR="00B91E21" w:rsidRDefault="00B91E21" w:rsidP="00B91E21">
      <w:pPr>
        <w:pStyle w:val="KeinLeerraum"/>
      </w:pPr>
      <w:r>
        <w:t xml:space="preserve">    \</w:t>
      </w:r>
      <w:proofErr w:type="gramStart"/>
      <w:r>
        <w:t>item[</w:t>
      </w:r>
      <w:proofErr w:type="gramEnd"/>
      <w:r>
        <w:t>Objektdetektions-Modelle (z. B. YOLO-Derivate):] Diese Netze umschließen die erkannte Hand mit einer rechteckigen Begrenzungsbox (\</w:t>
      </w:r>
      <w:proofErr w:type="spellStart"/>
      <w:proofErr w:type="gramStart"/>
      <w:r>
        <w:t>textit</w:t>
      </w:r>
      <w:proofErr w:type="spellEnd"/>
      <w:r>
        <w:t>{</w:t>
      </w:r>
      <w:proofErr w:type="spellStart"/>
      <w:proofErr w:type="gramEnd"/>
      <w:r>
        <w:t>Bounding</w:t>
      </w:r>
      <w:proofErr w:type="spellEnd"/>
      <w:r>
        <w:t xml:space="preserve"> Box}) und liefern einen Konfidenzwert für die Erkennungssicherheit. Der Vorteil liegt in der </w:t>
      </w:r>
      <w:proofErr w:type="gramStart"/>
      <w:r>
        <w:t>extrem hohen</w:t>
      </w:r>
      <w:proofErr w:type="gramEnd"/>
      <w:r>
        <w:t xml:space="preserve"> Verarbeitungsgeschwindigkeit (</w:t>
      </w:r>
      <w:proofErr w:type="spellStart"/>
      <w:r>
        <w:t>One</w:t>
      </w:r>
      <w:proofErr w:type="spellEnd"/>
      <w:r>
        <w:t>-Shot-Detektoren), was die Systemlatenz minimiert.</w:t>
      </w:r>
    </w:p>
    <w:p w14:paraId="4D3401E6" w14:textId="77777777" w:rsidR="00B91E21" w:rsidRDefault="00B91E21" w:rsidP="00B91E21">
      <w:pPr>
        <w:pStyle w:val="KeinLeerraum"/>
      </w:pPr>
      <w:r>
        <w:t xml:space="preserve">    \</w:t>
      </w:r>
      <w:proofErr w:type="gramStart"/>
      <w:r>
        <w:t>item[</w:t>
      </w:r>
      <w:proofErr w:type="gramEnd"/>
      <w:r>
        <w:t xml:space="preserve">Skelett- und </w:t>
      </w:r>
      <w:proofErr w:type="spellStart"/>
      <w:r>
        <w:t>Keypoint</w:t>
      </w:r>
      <w:proofErr w:type="spellEnd"/>
      <w:r>
        <w:t xml:space="preserve">-Schätzungsmodelle (z. B. </w:t>
      </w:r>
      <w:proofErr w:type="spellStart"/>
      <w:r>
        <w:t>MediaPipe</w:t>
      </w:r>
      <w:proofErr w:type="spellEnd"/>
      <w:r>
        <w:t xml:space="preserve"> Hands):] Diese Algorithmen berechnen ein topologisches Modell der Hand, indem sie eine definierte Anzahl an anatomischen Schlüsselpunkten (\</w:t>
      </w:r>
      <w:proofErr w:type="spellStart"/>
      <w:proofErr w:type="gramStart"/>
      <w:r>
        <w:t>textit</w:t>
      </w:r>
      <w:proofErr w:type="spellEnd"/>
      <w:r>
        <w:t>{</w:t>
      </w:r>
      <w:proofErr w:type="spellStart"/>
      <w:proofErr w:type="gramEnd"/>
      <w:r>
        <w:t>Keypoints</w:t>
      </w:r>
      <w:proofErr w:type="spellEnd"/>
      <w:r>
        <w:t>}, z. B. Fingergelenke) im dreidimensionalen Raum lokalisieren. Dies ermöglicht eine hochpräzise Differenzierung von Gesten und Handhaltungen, erhöht jedoch die mathematische Komplexität und den Rechenaufwand.</w:t>
      </w:r>
    </w:p>
    <w:p w14:paraId="5F39B6EF" w14:textId="77777777" w:rsidR="00B91E21" w:rsidRDefault="00B91E21" w:rsidP="00B91E21">
      <w:pPr>
        <w:pStyle w:val="KeinLeerraum"/>
      </w:pPr>
      <w:r>
        <w:t>\end{</w:t>
      </w:r>
      <w:proofErr w:type="spellStart"/>
      <w:r>
        <w:t>description</w:t>
      </w:r>
      <w:proofErr w:type="spellEnd"/>
      <w:r>
        <w:t>}</w:t>
      </w:r>
    </w:p>
    <w:p w14:paraId="442BE716" w14:textId="77777777" w:rsidR="00B91E21" w:rsidRDefault="00B91E21" w:rsidP="00B91E21">
      <w:pPr>
        <w:pStyle w:val="KeinLeerraum"/>
      </w:pPr>
    </w:p>
    <w:p w14:paraId="634CFEEC" w14:textId="77777777" w:rsidR="00B91E21" w:rsidRDefault="00B91E21" w:rsidP="00B91E21">
      <w:pPr>
        <w:pStyle w:val="KeinLeerraum"/>
      </w:pPr>
      <w:r>
        <w:t xml:space="preserve">Aus Sicht der funktionalen Sicherheit bietet die </w:t>
      </w:r>
      <w:proofErr w:type="spellStart"/>
      <w:r>
        <w:t>Keypoint</w:t>
      </w:r>
      <w:proofErr w:type="spellEnd"/>
      <w:r>
        <w:t xml:space="preserve">-Schätzung den theoretischen Vorteil, dass die räumliche Ausdehnung und Orientierung der Hand exakter bestimmt werden </w:t>
      </w:r>
      <w:proofErr w:type="gramStart"/>
      <w:r>
        <w:t>kann</w:t>
      </w:r>
      <w:proofErr w:type="gramEnd"/>
      <w:r>
        <w:t xml:space="preserve">, was für die Berechnung des Mindestabstands nach DIN EN ISO 13855 präzisere Daten liefert als eine grobe </w:t>
      </w:r>
      <w:proofErr w:type="spellStart"/>
      <w:r>
        <w:t>Bounding</w:t>
      </w:r>
      <w:proofErr w:type="spellEnd"/>
      <w:r>
        <w:t xml:space="preserve"> Box.</w:t>
      </w:r>
    </w:p>
    <w:p w14:paraId="1BDC8BF6" w14:textId="77777777" w:rsidR="00B91E21" w:rsidRDefault="00B91E21" w:rsidP="00B91E21">
      <w:pPr>
        <w:pStyle w:val="KeinLeerraum"/>
      </w:pPr>
    </w:p>
    <w:p w14:paraId="76F2293E" w14:textId="77777777" w:rsidR="00B91E21" w:rsidRDefault="00B91E21" w:rsidP="00B91E21">
      <w:pPr>
        <w:pStyle w:val="KeinLeerraum"/>
      </w:pPr>
      <w:r>
        <w:t>\</w:t>
      </w:r>
      <w:proofErr w:type="spellStart"/>
      <w:proofErr w:type="gramStart"/>
      <w:r>
        <w:t>subsubsection</w:t>
      </w:r>
      <w:proofErr w:type="spellEnd"/>
      <w:r>
        <w:t>{</w:t>
      </w:r>
      <w:proofErr w:type="gramEnd"/>
      <w:r>
        <w:t>Herausforderungen beim Modell-Training und der Datensatz-Varianz}</w:t>
      </w:r>
    </w:p>
    <w:p w14:paraId="4325174D" w14:textId="77777777" w:rsidR="00B91E21" w:rsidRDefault="00B91E21" w:rsidP="00B91E21">
      <w:pPr>
        <w:pStyle w:val="KeinLeerraum"/>
      </w:pPr>
    </w:p>
    <w:p w14:paraId="00FBAE7B" w14:textId="77777777" w:rsidR="00B91E21" w:rsidRDefault="00B91E21" w:rsidP="00B91E21">
      <w:pPr>
        <w:pStyle w:val="KeinLeerraum"/>
      </w:pPr>
      <w:r>
        <w:t>Die Zuverlässigkeit des KI-Modells im realen Betrieb korreliert direkt mit der Qualität und der Varianz des zugrundeliegenden Trainingsdatensatzes. Für den industriellen Einsatz in einer MRK-Umgebung muss das Modell robust gegenüber folgenden Störgrößen trainiert werden:</w:t>
      </w:r>
    </w:p>
    <w:p w14:paraId="52615F6D" w14:textId="77777777" w:rsidR="00B91E21" w:rsidRDefault="00B91E21" w:rsidP="00B91E21">
      <w:pPr>
        <w:pStyle w:val="KeinLeerraum"/>
      </w:pPr>
      <w:r>
        <w:t>\</w:t>
      </w:r>
      <w:proofErr w:type="spellStart"/>
      <w:r>
        <w:t>begin</w:t>
      </w:r>
      <w:proofErr w:type="spellEnd"/>
      <w:r>
        <w:t>{</w:t>
      </w:r>
      <w:proofErr w:type="spellStart"/>
      <w:r>
        <w:t>itemize</w:t>
      </w:r>
      <w:proofErr w:type="spellEnd"/>
      <w:r>
        <w:t>}</w:t>
      </w:r>
    </w:p>
    <w:p w14:paraId="7C96C205" w14:textId="77777777" w:rsidR="00B91E21" w:rsidRDefault="00B91E21" w:rsidP="00B91E21">
      <w:pPr>
        <w:pStyle w:val="KeinLeerraum"/>
      </w:pPr>
      <w:r>
        <w:t xml:space="preserve">    \item \</w:t>
      </w:r>
      <w:proofErr w:type="spellStart"/>
      <w:proofErr w:type="gramStart"/>
      <w:r>
        <w:t>textbf</w:t>
      </w:r>
      <w:proofErr w:type="spellEnd"/>
      <w:r>
        <w:t>{</w:t>
      </w:r>
      <w:proofErr w:type="gramEnd"/>
      <w:r>
        <w:t>Biometrische Varianz:} Unterschiedliche Hautfarben, Handgrößen und anatomische Besonderheiten.</w:t>
      </w:r>
    </w:p>
    <w:p w14:paraId="3E9E34ED"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Verdeckungen und Posen:} </w:t>
      </w:r>
      <w:proofErr w:type="gramStart"/>
      <w:r>
        <w:t>Teilweise</w:t>
      </w:r>
      <w:proofErr w:type="gramEnd"/>
      <w:r>
        <w:t xml:space="preserve"> verdeckte Hände (z. B. durch Werkzeuge oder Bauteile) sowie extreme Rotationen der Handgelenke relativ zur Kameraachse.</w:t>
      </w:r>
    </w:p>
    <w:p w14:paraId="56612C5B" w14:textId="77777777" w:rsidR="00B91E21" w:rsidRDefault="00B91E21" w:rsidP="00B91E21">
      <w:pPr>
        <w:pStyle w:val="KeinLeerraum"/>
      </w:pPr>
      <w:r>
        <w:t xml:space="preserve">    \item \</w:t>
      </w:r>
      <w:proofErr w:type="spellStart"/>
      <w:proofErr w:type="gramStart"/>
      <w:r>
        <w:t>textbf</w:t>
      </w:r>
      <w:proofErr w:type="spellEnd"/>
      <w:r>
        <w:t>{</w:t>
      </w:r>
      <w:proofErr w:type="gramEnd"/>
      <w:r>
        <w:t>PSA-Kompatibilität:} Die zuverlässige Erkennung muss auch dann gewährleistet sein, wenn der Werker persönliche Schutzausrüstung, insbesondere textile oder beschichtete Arbeitshandschuhe in verschiedenen Signalfarben, trägt.</w:t>
      </w:r>
    </w:p>
    <w:p w14:paraId="68EF8B1A" w14:textId="77777777" w:rsidR="00B91E21" w:rsidRDefault="00B91E21" w:rsidP="00B91E21">
      <w:pPr>
        <w:pStyle w:val="KeinLeerraum"/>
      </w:pPr>
      <w:r>
        <w:t>\end{</w:t>
      </w:r>
      <w:proofErr w:type="spellStart"/>
      <w:r>
        <w:t>itemize</w:t>
      </w:r>
      <w:proofErr w:type="spellEnd"/>
      <w:r>
        <w:t>}</w:t>
      </w:r>
    </w:p>
    <w:p w14:paraId="48B861CD" w14:textId="77777777" w:rsidR="00B91E21" w:rsidRDefault="00B91E21" w:rsidP="00B91E21">
      <w:pPr>
        <w:pStyle w:val="KeinLeerraum"/>
      </w:pPr>
    </w:p>
    <w:p w14:paraId="648CCAE4" w14:textId="77777777" w:rsidR="00B91E21" w:rsidRDefault="00B91E21" w:rsidP="00B91E21">
      <w:pPr>
        <w:pStyle w:val="KeinLeerraum"/>
      </w:pPr>
      <w:r>
        <w:t>\</w:t>
      </w:r>
      <w:proofErr w:type="spellStart"/>
      <w:proofErr w:type="gramStart"/>
      <w:r>
        <w:t>subsubsection</w:t>
      </w:r>
      <w:proofErr w:type="spellEnd"/>
      <w:r>
        <w:t>{</w:t>
      </w:r>
      <w:proofErr w:type="gramEnd"/>
      <w:r>
        <w:t>Hardwarenahe Beschleunigung zur Latenzminimierung}</w:t>
      </w:r>
    </w:p>
    <w:p w14:paraId="0850695E" w14:textId="77777777" w:rsidR="00B91E21" w:rsidRDefault="00B91E21" w:rsidP="00B91E21">
      <w:pPr>
        <w:pStyle w:val="KeinLeerraum"/>
      </w:pPr>
    </w:p>
    <w:p w14:paraId="0FE6FB24" w14:textId="77777777" w:rsidR="00B91E21" w:rsidRDefault="00B91E21" w:rsidP="00B91E21">
      <w:pPr>
        <w:pStyle w:val="KeinLeerraum"/>
      </w:pPr>
      <w:r>
        <w:t xml:space="preserve">Da das System nach DIN EN ISO 13855 auf die maximalen menschlichen Handgeschwindigkeiten ausgelegt werden muss, ist die Pipeline-Latenz das kritischste Kriterium des gesamten Software-Designs. Um die Inferenzzeit des neuronalen Netzes in den einstelligen </w:t>
      </w:r>
      <w:proofErr w:type="spellStart"/>
      <w:r>
        <w:t>Millisekundenbereich</w:t>
      </w:r>
      <w:proofErr w:type="spellEnd"/>
      <w:r>
        <w:t xml:space="preserve"> zu senken, ist der Einsatz dedizierter Hardware-Beschleuniger zwingend erforderlich. </w:t>
      </w:r>
    </w:p>
    <w:p w14:paraId="2B3D4C33" w14:textId="77777777" w:rsidR="00B91E21" w:rsidRDefault="00B91E21" w:rsidP="00B91E21">
      <w:pPr>
        <w:pStyle w:val="KeinLeerraum"/>
      </w:pPr>
    </w:p>
    <w:p w14:paraId="33A7838C" w14:textId="69A11C3D" w:rsidR="007B527F" w:rsidRPr="001A2995" w:rsidRDefault="00B91E21" w:rsidP="00B91E21">
      <w:pPr>
        <w:pStyle w:val="KeinLeerraum"/>
      </w:pPr>
      <w:r>
        <w:t>Hierzu werden im industriellen Umfeld eingebettete KI-Recheneinheiten (Edge-KI-Prozessoren wie GPUs oder NPUs) eingesetzt. Durch mathematische Optimierungsverfahren wie die \</w:t>
      </w:r>
      <w:proofErr w:type="spellStart"/>
      <w:proofErr w:type="gramStart"/>
      <w:r>
        <w:t>textit</w:t>
      </w:r>
      <w:proofErr w:type="spellEnd"/>
      <w:r>
        <w:t>{</w:t>
      </w:r>
      <w:proofErr w:type="gramEnd"/>
      <w:r>
        <w:t>Quantisierung} (Reduzierung der Fließkommapräzision von FP32 auf INT8) und die Modell-</w:t>
      </w:r>
      <w:proofErr w:type="spellStart"/>
      <w:r>
        <w:t>Pruning</w:t>
      </w:r>
      <w:proofErr w:type="spellEnd"/>
      <w:r>
        <w:t>-Technologie kann die Ausführungszeit des Modells signifikant reduziert werden, ohne dass die für die funktionale Sicherheit erforderliche Erkennungsgenauigkeit maßgeblich sinkt. Dies bildet das theoretische Fundament, um das neuronale Netz deterministisch in die Echtzeitschleife der Geschwindigkeits- und Abstandsüberwachung einzubinden.</w:t>
      </w: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F07C34" w:rsidRDefault="002743EB" w:rsidP="002743EB">
      <w:pPr>
        <w:pStyle w:val="KeinLeerraum"/>
        <w:rPr>
          <w:lang w:val="en-US"/>
        </w:rPr>
      </w:pPr>
      <w:proofErr w:type="spellStart"/>
      <w:r w:rsidRPr="00F07C34">
        <w:rPr>
          <w:lang w:val="en-US"/>
        </w:rPr>
        <w:t>Quellen</w:t>
      </w:r>
      <w:proofErr w:type="spellEnd"/>
      <w:r w:rsidRPr="00F07C34">
        <w:rPr>
          <w:lang w:val="en-US"/>
        </w:rPr>
        <w:t xml:space="preserve">: </w:t>
      </w:r>
    </w:p>
    <w:p w14:paraId="39D25468" w14:textId="77777777" w:rsidR="002743EB" w:rsidRPr="00F07C34" w:rsidRDefault="002743EB" w:rsidP="002743EB">
      <w:pPr>
        <w:pStyle w:val="KeinLeerraum"/>
        <w:rPr>
          <w:lang w:val="en-US"/>
        </w:rPr>
      </w:pPr>
      <w:r w:rsidRPr="00F07C34">
        <w:rPr>
          <w:lang w:val="en-US"/>
        </w:rPr>
        <w:t>@</w:t>
      </w:r>
      <w:proofErr w:type="gramStart"/>
      <w:r w:rsidRPr="00F07C34">
        <w:rPr>
          <w:lang w:val="en-US"/>
        </w:rPr>
        <w:t>article{</w:t>
      </w:r>
      <w:proofErr w:type="gramEnd"/>
      <w:r w:rsidRPr="00F07C34">
        <w:rPr>
          <w:lang w:val="en-US"/>
        </w:rPr>
        <w:t>bdiwi2017strategy,</w:t>
      </w:r>
    </w:p>
    <w:p w14:paraId="54FCF245" w14:textId="77777777" w:rsidR="002743EB" w:rsidRPr="002743EB" w:rsidRDefault="002743EB" w:rsidP="002743EB">
      <w:pPr>
        <w:pStyle w:val="KeinLeerraum"/>
        <w:rPr>
          <w:lang w:val="en-US"/>
        </w:rPr>
      </w:pPr>
      <w:r w:rsidRPr="00F07C34">
        <w:rPr>
          <w:lang w:val="en-US"/>
        </w:rPr>
        <w:t xml:space="preserve">  </w:t>
      </w:r>
      <w:r w:rsidRPr="002743EB">
        <w:rPr>
          <w:lang w:val="en-US"/>
        </w:rPr>
        <w:t xml:space="preserve">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lastRenderedPageBreak/>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lastRenderedPageBreak/>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lastRenderedPageBreak/>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w:t>
      </w:r>
      <w:r w:rsidRPr="001979BC">
        <w:rPr>
          <w:rFonts w:ascii="Arial" w:eastAsia="Times New Roman" w:hAnsi="Arial" w:cs="Arial"/>
          <w:kern w:val="0"/>
          <w:sz w:val="24"/>
          <w:szCs w:val="24"/>
          <w:lang w:eastAsia="de-DE"/>
          <w14:ligatures w14:val="none"/>
        </w:rPr>
        <w:lastRenderedPageBreak/>
        <w:t xml:space="preserve">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w:t>
      </w:r>
      <w:r w:rsidRPr="001979BC">
        <w:rPr>
          <w:rFonts w:ascii="Arial" w:eastAsia="Times New Roman" w:hAnsi="Arial" w:cs="Arial"/>
          <w:kern w:val="0"/>
          <w:sz w:val="24"/>
          <w:szCs w:val="24"/>
          <w:lang w:eastAsia="de-DE"/>
          <w14:ligatures w14:val="none"/>
        </w:rPr>
        <w:lastRenderedPageBreak/>
        <w:t>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w:t>
      </w:r>
      <w:r w:rsidRPr="001979BC">
        <w:rPr>
          <w:rFonts w:ascii="Arial" w:eastAsia="Times New Roman" w:hAnsi="Arial" w:cs="Arial"/>
          <w:kern w:val="0"/>
          <w:sz w:val="24"/>
          <w:szCs w:val="24"/>
          <w:lang w:eastAsia="de-DE"/>
          <w14:ligatures w14:val="none"/>
        </w:rPr>
        <w:lastRenderedPageBreak/>
        <w:t xml:space="preserve">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DB5206" w:rsidRDefault="008B00BA" w:rsidP="008B00BA">
      <w:pPr>
        <w:pStyle w:val="KeinLeerraum"/>
        <w:rPr>
          <w:lang w:val="en-US" w:eastAsia="de-DE"/>
        </w:rPr>
      </w:pPr>
      <w:r w:rsidRPr="008B00BA">
        <w:rPr>
          <w:lang w:eastAsia="de-DE"/>
        </w:rPr>
        <w:t xml:space="preserve">        </w:t>
      </w:r>
      <w:r w:rsidRPr="00DB5206">
        <w:rPr>
          <w:lang w:val="en-US" w:eastAsia="de-DE"/>
        </w:rPr>
        <w:t>{</w:t>
      </w:r>
    </w:p>
    <w:p w14:paraId="42850F55" w14:textId="77777777" w:rsidR="008B00BA" w:rsidRPr="000F5C2E" w:rsidRDefault="008B00BA" w:rsidP="008B00BA">
      <w:pPr>
        <w:pStyle w:val="KeinLeerraum"/>
        <w:rPr>
          <w:lang w:val="en-US" w:eastAsia="de-DE"/>
        </w:rPr>
      </w:pPr>
      <w:r w:rsidRPr="00DB5206">
        <w:rPr>
          <w:lang w:val="en-US" w:eastAsia="de-DE"/>
        </w:rPr>
        <w:t xml:space="preserve">            </w:t>
      </w:r>
      <w:r w:rsidRPr="000F5C2E">
        <w:rPr>
          <w:lang w:val="en-US" w:eastAsia="de-DE"/>
        </w:rPr>
        <w:t xml:space="preserve">Mat </w:t>
      </w:r>
      <w:proofErr w:type="spellStart"/>
      <w:r w:rsidRPr="000F5C2E">
        <w:rPr>
          <w:lang w:val="en-US" w:eastAsia="de-DE"/>
        </w:rPr>
        <w:t>resultMat</w:t>
      </w:r>
      <w:proofErr w:type="spellEnd"/>
      <w:r w:rsidRPr="000F5C2E">
        <w:rPr>
          <w:lang w:val="en-US" w:eastAsia="de-DE"/>
        </w:rPr>
        <w:t xml:space="preserve"> = </w:t>
      </w:r>
      <w:proofErr w:type="spellStart"/>
      <w:r w:rsidRPr="000F5C2E">
        <w:rPr>
          <w:lang w:val="en-US" w:eastAsia="de-DE"/>
        </w:rPr>
        <w:t>pCleanImage.Clone</w:t>
      </w:r>
      <w:proofErr w:type="spellEnd"/>
      <w:r w:rsidRPr="000F5C2E">
        <w:rPr>
          <w:lang w:val="en-US" w:eastAsia="de-DE"/>
        </w:rPr>
        <w:t>();</w:t>
      </w:r>
    </w:p>
    <w:p w14:paraId="05AA03E1" w14:textId="77777777" w:rsidR="008B00BA" w:rsidRPr="008B00BA" w:rsidRDefault="008B00BA" w:rsidP="008B00BA">
      <w:pPr>
        <w:pStyle w:val="KeinLeerraum"/>
        <w:rPr>
          <w:lang w:val="en-US" w:eastAsia="de-DE"/>
        </w:rPr>
      </w:pPr>
      <w:r w:rsidRPr="000F5C2E">
        <w:rPr>
          <w:lang w:val="en-US"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proofErr w:type="spellStart"/>
      <w:r w:rsidRPr="000F5C2E">
        <w:rPr>
          <w:lang w:eastAsia="de-DE"/>
        </w:rPr>
        <w:t>if</w:t>
      </w:r>
      <w:proofErr w:type="spellEnd"/>
      <w:r w:rsidRPr="000F5C2E">
        <w:rPr>
          <w:lang w:eastAsia="de-DE"/>
        </w:rPr>
        <w:t xml:space="preserve"> (</w:t>
      </w:r>
      <w:proofErr w:type="spellStart"/>
      <w:proofErr w:type="gramStart"/>
      <w:r w:rsidRPr="000F5C2E">
        <w:rPr>
          <w:lang w:eastAsia="de-DE"/>
        </w:rPr>
        <w:t>this.aHandCascade</w:t>
      </w:r>
      <w:proofErr w:type="spellEnd"/>
      <w:proofErr w:type="gramEnd"/>
      <w:r w:rsidRPr="000F5C2E">
        <w:rPr>
          <w:lang w:eastAsia="de-DE"/>
        </w:rPr>
        <w:t xml:space="preserve"> == </w:t>
      </w:r>
      <w:proofErr w:type="gramStart"/>
      <w:r w:rsidRPr="000F5C2E">
        <w:rPr>
          <w:lang w:eastAsia="de-DE"/>
        </w:rPr>
        <w:t xml:space="preserve">null)   </w:t>
      </w:r>
      <w:proofErr w:type="gramEnd"/>
      <w:r w:rsidRPr="000F5C2E">
        <w:rPr>
          <w:lang w:eastAsia="de-DE"/>
        </w:rPr>
        <w:t>// Wurde die XML geladen?</w:t>
      </w:r>
    </w:p>
    <w:p w14:paraId="6B7EBC60" w14:textId="77777777" w:rsidR="008B00BA" w:rsidRPr="00DB5206" w:rsidRDefault="008B00BA" w:rsidP="008B00BA">
      <w:pPr>
        <w:pStyle w:val="KeinLeerraum"/>
        <w:rPr>
          <w:lang w:val="en-US" w:eastAsia="de-DE"/>
        </w:rPr>
      </w:pPr>
      <w:r w:rsidRPr="000F5C2E">
        <w:rPr>
          <w:lang w:eastAsia="de-DE"/>
        </w:rPr>
        <w:t xml:space="preserve">            </w:t>
      </w:r>
      <w:r w:rsidRPr="00DB5206">
        <w:rPr>
          <w:lang w:val="en-US" w:eastAsia="de-DE"/>
        </w:rPr>
        <w:t>{</w:t>
      </w:r>
    </w:p>
    <w:p w14:paraId="780DA722" w14:textId="77777777" w:rsidR="008B00BA" w:rsidRPr="00DB5206" w:rsidRDefault="008B00BA" w:rsidP="008B00BA">
      <w:pPr>
        <w:pStyle w:val="KeinLeerraum"/>
        <w:rPr>
          <w:lang w:val="en-US" w:eastAsia="de-DE"/>
        </w:rPr>
      </w:pPr>
      <w:r w:rsidRPr="00DB5206">
        <w:rPr>
          <w:lang w:val="en-US" w:eastAsia="de-DE"/>
        </w:rPr>
        <w:t xml:space="preserve">                return </w:t>
      </w:r>
      <w:proofErr w:type="spellStart"/>
      <w:r w:rsidRPr="00DB5206">
        <w:rPr>
          <w:lang w:val="en-US" w:eastAsia="de-DE"/>
        </w:rPr>
        <w:t>resultMat</w:t>
      </w:r>
      <w:proofErr w:type="spellEnd"/>
      <w:r w:rsidRPr="00DB5206">
        <w:rPr>
          <w:lang w:val="en-US" w:eastAsia="de-DE"/>
        </w:rPr>
        <w:t>;</w:t>
      </w:r>
    </w:p>
    <w:p w14:paraId="3ED1B1B9" w14:textId="77777777" w:rsidR="008B00BA" w:rsidRPr="00DB5206" w:rsidRDefault="008B00BA" w:rsidP="008B00BA">
      <w:pPr>
        <w:pStyle w:val="KeinLeerraum"/>
        <w:rPr>
          <w:lang w:val="en-US" w:eastAsia="de-DE"/>
        </w:rPr>
      </w:pPr>
      <w:r w:rsidRPr="00DB5206">
        <w:rPr>
          <w:lang w:val="en-US" w:eastAsia="de-DE"/>
        </w:rPr>
        <w:t xml:space="preserve">            }</w:t>
      </w:r>
    </w:p>
    <w:p w14:paraId="0D9BCF1E" w14:textId="77777777" w:rsidR="008B00BA" w:rsidRPr="00DB5206" w:rsidRDefault="008B00BA" w:rsidP="008B00BA">
      <w:pPr>
        <w:pStyle w:val="KeinLeerraum"/>
        <w:rPr>
          <w:lang w:val="en-US" w:eastAsia="de-DE"/>
        </w:rPr>
      </w:pPr>
    </w:p>
    <w:p w14:paraId="2D655B43" w14:textId="77777777" w:rsidR="008B00BA" w:rsidRPr="00DB5206" w:rsidRDefault="008B00BA" w:rsidP="008B00BA">
      <w:pPr>
        <w:pStyle w:val="KeinLeerraum"/>
        <w:rPr>
          <w:lang w:val="en-US" w:eastAsia="de-DE"/>
        </w:rPr>
      </w:pPr>
      <w:r w:rsidRPr="00DB5206">
        <w:rPr>
          <w:lang w:val="en-US" w:eastAsia="de-DE"/>
        </w:rPr>
        <w:lastRenderedPageBreak/>
        <w:t xml:space="preserve">            Mat </w:t>
      </w:r>
      <w:proofErr w:type="spellStart"/>
      <w:r w:rsidRPr="00DB5206">
        <w:rPr>
          <w:lang w:val="en-US" w:eastAsia="de-DE"/>
        </w:rPr>
        <w:t>grayFilter</w:t>
      </w:r>
      <w:proofErr w:type="spellEnd"/>
      <w:r w:rsidRPr="00DB5206">
        <w:rPr>
          <w:lang w:val="en-US" w:eastAsia="de-DE"/>
        </w:rPr>
        <w:t xml:space="preserve"> = new </w:t>
      </w:r>
      <w:proofErr w:type="gramStart"/>
      <w:r w:rsidRPr="00DB5206">
        <w:rPr>
          <w:lang w:val="en-US" w:eastAsia="de-DE"/>
        </w:rPr>
        <w:t>Mat(</w:t>
      </w:r>
      <w:proofErr w:type="gramEnd"/>
      <w:r w:rsidRPr="00DB5206">
        <w:rPr>
          <w:lang w:val="en-US" w:eastAsia="de-DE"/>
        </w:rPr>
        <w:t>);</w:t>
      </w:r>
    </w:p>
    <w:p w14:paraId="246AD702" w14:textId="77777777" w:rsidR="008B00BA" w:rsidRPr="00DB5206" w:rsidRDefault="008B00BA" w:rsidP="008B00BA">
      <w:pPr>
        <w:pStyle w:val="KeinLeerraum"/>
        <w:rPr>
          <w:lang w:val="en-US" w:eastAsia="de-DE"/>
        </w:rPr>
      </w:pPr>
    </w:p>
    <w:p w14:paraId="31C72E03" w14:textId="77777777" w:rsidR="008B00BA" w:rsidRPr="008B00BA" w:rsidRDefault="008B00BA" w:rsidP="008B00BA">
      <w:pPr>
        <w:pStyle w:val="KeinLeerraum"/>
        <w:rPr>
          <w:lang w:eastAsia="de-DE"/>
        </w:rPr>
      </w:pPr>
      <w:r w:rsidRPr="00DB5206">
        <w:rPr>
          <w:lang w:val="en-US"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w:t>
      </w:r>
      <w:proofErr w:type="spellStart"/>
      <w:r w:rsidRPr="000F5C2E">
        <w:rPr>
          <w:lang w:val="en-US" w:eastAsia="de-DE"/>
        </w:rPr>
        <w:t>detectedHands.Length</w:t>
      </w:r>
      <w:proofErr w:type="spellEnd"/>
      <w:r w:rsidRPr="000F5C2E">
        <w:rPr>
          <w:lang w:val="en-US" w:eastAsia="de-DE"/>
        </w:rPr>
        <w:t xml:space="preserve">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w:t>
      </w:r>
      <w:proofErr w:type="spellStart"/>
      <w:r w:rsidRPr="000F5C2E">
        <w:rPr>
          <w:lang w:val="en-US" w:eastAsia="de-DE"/>
        </w:rPr>
        <w:t>pHandDetected</w:t>
      </w:r>
      <w:proofErr w:type="spellEnd"/>
      <w:r w:rsidRPr="000F5C2E">
        <w:rPr>
          <w:lang w:val="en-US" w:eastAsia="de-DE"/>
        </w:rPr>
        <w:t xml:space="preserve"> = true;</w:t>
      </w:r>
    </w:p>
    <w:p w14:paraId="7D52FD00" w14:textId="77777777" w:rsidR="008B00BA" w:rsidRPr="008B00BA" w:rsidRDefault="008B00BA" w:rsidP="008B00BA">
      <w:pPr>
        <w:pStyle w:val="KeinLeerraum"/>
        <w:rPr>
          <w:lang w:eastAsia="de-DE"/>
        </w:rPr>
      </w:pPr>
      <w:r w:rsidRPr="000F5C2E">
        <w:rPr>
          <w:lang w:val="en-US"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 xml:space="preserve">//return </w:t>
      </w:r>
      <w:proofErr w:type="spellStart"/>
      <w:r w:rsidRPr="000F5C2E">
        <w:rPr>
          <w:lang w:val="en-US" w:eastAsia="de-DE"/>
        </w:rPr>
        <w:t>grayFilter</w:t>
      </w:r>
      <w:proofErr w:type="spellEnd"/>
      <w:r w:rsidRPr="000F5C2E">
        <w:rPr>
          <w:lang w:val="en-US" w:eastAsia="de-DE"/>
        </w:rPr>
        <w:t>;</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 xml:space="preserve">public Mat </w:t>
      </w:r>
      <w:proofErr w:type="spellStart"/>
      <w:proofErr w:type="gramStart"/>
      <w:r w:rsidRPr="000F5C2E">
        <w:rPr>
          <w:lang w:val="en-US"/>
        </w:rPr>
        <w:t>DetectHands</w:t>
      </w:r>
      <w:proofErr w:type="spellEnd"/>
      <w:r w:rsidRPr="000F5C2E">
        <w:rPr>
          <w:lang w:val="en-US"/>
        </w:rPr>
        <w:t>(</w:t>
      </w:r>
      <w:proofErr w:type="gramEnd"/>
      <w:r w:rsidRPr="000F5C2E">
        <w:rPr>
          <w:lang w:val="en-US"/>
        </w:rPr>
        <w:t xml:space="preserve">Mat </w:t>
      </w:r>
      <w:proofErr w:type="spellStart"/>
      <w:r w:rsidRPr="000F5C2E">
        <w:rPr>
          <w:lang w:val="en-US"/>
        </w:rPr>
        <w:t>pCleanImage</w:t>
      </w:r>
      <w:proofErr w:type="spellEnd"/>
      <w:r w:rsidRPr="000F5C2E">
        <w:rPr>
          <w:lang w:val="en-US"/>
        </w:rPr>
        <w:t xml:space="preserve">, out bool </w:t>
      </w:r>
      <w:proofErr w:type="spellStart"/>
      <w:proofErr w:type="gramStart"/>
      <w:r w:rsidRPr="000F5C2E">
        <w:rPr>
          <w:lang w:val="en-US"/>
        </w:rPr>
        <w:t>pHandDetected</w:t>
      </w:r>
      <w:proofErr w:type="spellEnd"/>
      <w:r w:rsidRPr="000F5C2E">
        <w:rPr>
          <w:lang w:val="en-US"/>
        </w:rPr>
        <w:t xml:space="preserve">)   </w:t>
      </w:r>
      <w:proofErr w:type="gramEnd"/>
      <w:r w:rsidRPr="000F5C2E">
        <w:rPr>
          <w:lang w:val="en-US"/>
        </w:rPr>
        <w:t>//</w:t>
      </w:r>
      <w:proofErr w:type="spellStart"/>
      <w:r w:rsidRPr="000F5C2E">
        <w:rPr>
          <w:lang w:val="en-US"/>
        </w:rPr>
        <w:t>Ausführende</w:t>
      </w:r>
      <w:proofErr w:type="spellEnd"/>
      <w:r w:rsidRPr="000F5C2E">
        <w:rPr>
          <w:lang w:val="en-US"/>
        </w:rPr>
        <w:t xml:space="preserve"> Methode, bool Variable </w:t>
      </w:r>
      <w:proofErr w:type="spellStart"/>
      <w:r w:rsidRPr="000F5C2E">
        <w:rPr>
          <w:lang w:val="en-US"/>
        </w:rPr>
        <w:t>welche</w:t>
      </w:r>
      <w:proofErr w:type="spellEnd"/>
      <w:r w:rsidRPr="000F5C2E">
        <w:rPr>
          <w:lang w:val="en-US"/>
        </w:rPr>
        <w:t xml:space="preserve"> </w:t>
      </w:r>
      <w:proofErr w:type="spellStart"/>
      <w:r w:rsidRPr="000F5C2E">
        <w:rPr>
          <w:lang w:val="en-US"/>
        </w:rPr>
        <w:t>zurückgibt</w:t>
      </w:r>
      <w:proofErr w:type="spellEnd"/>
      <w:r w:rsidRPr="000F5C2E">
        <w:rPr>
          <w:lang w:val="en-US"/>
        </w:rPr>
        <w:t xml:space="preserve">, </w:t>
      </w:r>
      <w:proofErr w:type="spellStart"/>
      <w:r w:rsidRPr="000F5C2E">
        <w:rPr>
          <w:lang w:val="en-US"/>
        </w:rPr>
        <w:t>ob</w:t>
      </w:r>
      <w:proofErr w:type="spellEnd"/>
      <w:r w:rsidRPr="000F5C2E">
        <w:rPr>
          <w:lang w:val="en-US"/>
        </w:rPr>
        <w:t xml:space="preserve"> </w:t>
      </w:r>
      <w:proofErr w:type="spellStart"/>
      <w:r w:rsidRPr="000F5C2E">
        <w:rPr>
          <w:lang w:val="en-US"/>
        </w:rPr>
        <w:t>eine</w:t>
      </w:r>
      <w:proofErr w:type="spellEnd"/>
      <w:r w:rsidRPr="000F5C2E">
        <w:rPr>
          <w:lang w:val="en-US"/>
        </w:rPr>
        <w:t xml:space="preserve"> Hand </w:t>
      </w:r>
      <w:proofErr w:type="spellStart"/>
      <w:r w:rsidRPr="000F5C2E">
        <w:rPr>
          <w:lang w:val="en-US"/>
        </w:rPr>
        <w:t>erkannt</w:t>
      </w:r>
      <w:proofErr w:type="spellEnd"/>
      <w:r w:rsidRPr="000F5C2E">
        <w:rPr>
          <w:lang w:val="en-US"/>
        </w:rPr>
        <w:t xml:space="preserve"> </w:t>
      </w:r>
      <w:proofErr w:type="spellStart"/>
      <w:r w:rsidRPr="000F5C2E">
        <w:rPr>
          <w:lang w:val="en-US"/>
        </w:rPr>
        <w:t>wurde</w:t>
      </w:r>
      <w:proofErr w:type="spellEnd"/>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w:t>
      </w:r>
      <w:proofErr w:type="spellStart"/>
      <w:r w:rsidRPr="000F5C2E">
        <w:rPr>
          <w:lang w:val="en-US"/>
        </w:rPr>
        <w:t>resultMat</w:t>
      </w:r>
      <w:proofErr w:type="spellEnd"/>
      <w:r w:rsidRPr="000F5C2E">
        <w:rPr>
          <w:lang w:val="en-US"/>
        </w:rPr>
        <w:t xml:space="preserve"> = </w:t>
      </w:r>
      <w:proofErr w:type="spellStart"/>
      <w:r w:rsidRPr="000F5C2E">
        <w:rPr>
          <w:lang w:val="en-US"/>
        </w:rPr>
        <w:t>pCleanImage.Clone</w:t>
      </w:r>
      <w:proofErr w:type="spellEnd"/>
      <w:r w:rsidRPr="000F5C2E">
        <w:rPr>
          <w:lang w:val="en-US"/>
        </w:rPr>
        <w:t>();</w:t>
      </w:r>
    </w:p>
    <w:p w14:paraId="00C67AD4" w14:textId="77777777" w:rsidR="008B00BA" w:rsidRPr="008B00BA" w:rsidRDefault="008B00BA" w:rsidP="008B00BA">
      <w:pPr>
        <w:pStyle w:val="KeinLeerraum"/>
        <w:rPr>
          <w:lang w:val="en-US"/>
        </w:rPr>
      </w:pPr>
      <w:r w:rsidRPr="000F5C2E">
        <w:rPr>
          <w:lang w:val="en-US"/>
        </w:rPr>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DB5206" w:rsidRDefault="008B00BA" w:rsidP="008B00BA">
      <w:pPr>
        <w:pStyle w:val="KeinLeerraum"/>
        <w:rPr>
          <w:lang w:val="en-US"/>
        </w:rPr>
      </w:pPr>
      <w:r w:rsidRPr="008B00BA">
        <w:rPr>
          <w:lang w:val="en-US"/>
        </w:rPr>
        <w:t xml:space="preserve">    </w:t>
      </w:r>
      <w:r w:rsidRPr="00DB5206">
        <w:rPr>
          <w:lang w:val="en-US"/>
        </w:rPr>
        <w:t>if (</w:t>
      </w:r>
      <w:proofErr w:type="spellStart"/>
      <w:proofErr w:type="gramStart"/>
      <w:r w:rsidRPr="00DB5206">
        <w:rPr>
          <w:lang w:val="en-US"/>
        </w:rPr>
        <w:t>this.aHandCascade</w:t>
      </w:r>
      <w:proofErr w:type="spellEnd"/>
      <w:proofErr w:type="gramEnd"/>
      <w:r w:rsidRPr="00DB5206">
        <w:rPr>
          <w:lang w:val="en-US"/>
        </w:rPr>
        <w:t xml:space="preserve"> == </w:t>
      </w:r>
      <w:proofErr w:type="gramStart"/>
      <w:r w:rsidRPr="00DB5206">
        <w:rPr>
          <w:lang w:val="en-US"/>
        </w:rPr>
        <w:t xml:space="preserve">null)   </w:t>
      </w:r>
      <w:proofErr w:type="gramEnd"/>
      <w:r w:rsidRPr="00DB5206">
        <w:rPr>
          <w:lang w:val="en-US"/>
        </w:rPr>
        <w:t xml:space="preserve">// </w:t>
      </w:r>
      <w:proofErr w:type="spellStart"/>
      <w:r w:rsidRPr="00DB5206">
        <w:rPr>
          <w:lang w:val="en-US"/>
        </w:rPr>
        <w:t>Wurde</w:t>
      </w:r>
      <w:proofErr w:type="spellEnd"/>
      <w:r w:rsidRPr="00DB5206">
        <w:rPr>
          <w:lang w:val="en-US"/>
        </w:rPr>
        <w:t xml:space="preserve"> die XML </w:t>
      </w:r>
      <w:proofErr w:type="spellStart"/>
      <w:r w:rsidRPr="00DB5206">
        <w:rPr>
          <w:lang w:val="en-US"/>
        </w:rPr>
        <w:t>geladen</w:t>
      </w:r>
      <w:proofErr w:type="spellEnd"/>
      <w:r w:rsidRPr="00DB5206">
        <w:rPr>
          <w:lang w:val="en-US"/>
        </w:rPr>
        <w:t>?</w:t>
      </w:r>
    </w:p>
    <w:p w14:paraId="729C5FFD" w14:textId="77777777" w:rsidR="008B00BA" w:rsidRPr="008B00BA" w:rsidRDefault="008B00BA" w:rsidP="008B00BA">
      <w:pPr>
        <w:pStyle w:val="KeinLeerraum"/>
        <w:rPr>
          <w:lang w:val="en-US"/>
        </w:rPr>
      </w:pPr>
      <w:r w:rsidRPr="00DB5206">
        <w:rPr>
          <w:lang w:val="en-US"/>
        </w:rPr>
        <w:lastRenderedPageBreak/>
        <w:t xml:space="preserve">    </w:t>
      </w:r>
      <w:r w:rsidRPr="008B00BA">
        <w:rPr>
          <w:lang w:val="en-US"/>
        </w:rPr>
        <w:t>{</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 xml:space="preserve">int </w:t>
      </w:r>
      <w:proofErr w:type="spellStart"/>
      <w:r w:rsidRPr="000F5C2E">
        <w:rPr>
          <w:lang w:val="en-US"/>
        </w:rPr>
        <w:t>imgHeight</w:t>
      </w:r>
      <w:proofErr w:type="spellEnd"/>
      <w:r w:rsidRPr="000F5C2E">
        <w:rPr>
          <w:lang w:val="en-US"/>
        </w:rPr>
        <w:t xml:space="preserve"> = </w:t>
      </w:r>
      <w:proofErr w:type="spellStart"/>
      <w:proofErr w:type="gramStart"/>
      <w:r w:rsidRPr="000F5C2E">
        <w:rPr>
          <w:lang w:val="en-US"/>
        </w:rPr>
        <w:t>threshold.Height</w:t>
      </w:r>
      <w:proofErr w:type="spellEnd"/>
      <w:proofErr w:type="gramEnd"/>
      <w:r w:rsidRPr="000F5C2E">
        <w:rPr>
          <w:lang w:val="en-US"/>
        </w:rPr>
        <w: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xml:space="preserve">; </w:t>
      </w:r>
      <w:proofErr w:type="spellStart"/>
      <w:r w:rsidRPr="008B00BA">
        <w:rPr>
          <w:lang w:val="en-US"/>
        </w:rPr>
        <w:t>i</w:t>
      </w:r>
      <w:proofErr w:type="spellEnd"/>
      <w:r w:rsidRPr="008B00BA">
        <w:rPr>
          <w:lang w:val="en-US"/>
        </w:rPr>
        <w:t>++)</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w:t>
      </w:r>
      <w:proofErr w:type="spellStart"/>
      <w:r w:rsidRPr="008B00BA">
        <w:rPr>
          <w:lang w:val="en-US"/>
        </w:rPr>
        <w:t>i</w:t>
      </w:r>
      <w:proofErr w:type="spellEnd"/>
      <w:r w:rsidRPr="008B00BA">
        <w:rPr>
          <w:lang w:val="en-US"/>
        </w:rPr>
        <w:t>;</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proofErr w:type="spellStart"/>
      <w:proofErr w:type="gramStart"/>
      <w:r w:rsidRPr="00DB5206">
        <w:rPr>
          <w:color w:val="EE0000"/>
          <w:lang w:eastAsia="de-DE"/>
        </w:rPr>
        <w:t>this.aGefundeneObjektKonturen.Clear</w:t>
      </w:r>
      <w:proofErr w:type="spellEnd"/>
      <w:proofErr w:type="gramEnd"/>
      <w:r w:rsidRPr="00DB5206">
        <w:rPr>
          <w:color w:val="EE0000"/>
          <w:lang w:eastAsia="de-DE"/>
        </w:rPr>
        <w:t xml:space="preserve">(); // &lt;-- 1. </w:t>
      </w:r>
      <w:r w:rsidRPr="008B00BA">
        <w:rPr>
          <w:color w:val="EE0000"/>
          <w:lang w:eastAsia="de-DE"/>
        </w:rPr>
        <w:t>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lastRenderedPageBreak/>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DB5206" w:rsidRDefault="008B00BA" w:rsidP="008B00BA">
      <w:pPr>
        <w:pStyle w:val="KeinLeerraum"/>
        <w:rPr>
          <w:lang w:val="en-US" w:eastAsia="de-DE"/>
        </w:rPr>
      </w:pPr>
      <w:r w:rsidRPr="008B00BA">
        <w:rPr>
          <w:lang w:eastAsia="de-DE"/>
        </w:rPr>
        <w:t xml:space="preserve">        </w:t>
      </w:r>
      <w:r w:rsidRPr="00DB5206">
        <w:rPr>
          <w:lang w:val="en-US" w:eastAsia="de-DE"/>
        </w:rPr>
        <w:t xml:space="preserve">if </w:t>
      </w:r>
      <w:proofErr w:type="gramStart"/>
      <w:r w:rsidRPr="00DB5206">
        <w:rPr>
          <w:lang w:val="en-US" w:eastAsia="de-DE"/>
        </w:rPr>
        <w:t>(!</w:t>
      </w:r>
      <w:proofErr w:type="spellStart"/>
      <w:r w:rsidRPr="00DB5206">
        <w:rPr>
          <w:lang w:val="en-US" w:eastAsia="de-DE"/>
        </w:rPr>
        <w:t>isDuplicate</w:t>
      </w:r>
      <w:proofErr w:type="spellEnd"/>
      <w:proofErr w:type="gramEnd"/>
      <w:r w:rsidRPr="00DB5206">
        <w:rPr>
          <w:lang w:val="en-US" w:eastAsia="de-DE"/>
        </w:rPr>
        <w:t xml:space="preserve"> &amp;&amp; </w:t>
      </w:r>
      <w:proofErr w:type="spellStart"/>
      <w:r w:rsidRPr="00DB5206">
        <w:rPr>
          <w:lang w:val="en-US" w:eastAsia="de-DE"/>
        </w:rPr>
        <w:t>isObjekt</w:t>
      </w:r>
      <w:proofErr w:type="spellEnd"/>
      <w:r w:rsidRPr="00DB5206">
        <w:rPr>
          <w:lang w:val="en-US" w:eastAsia="de-DE"/>
        </w:rPr>
        <w:t>)</w:t>
      </w:r>
    </w:p>
    <w:p w14:paraId="731574F0" w14:textId="77777777" w:rsidR="008B00BA" w:rsidRPr="00DB5206" w:rsidRDefault="008B00BA" w:rsidP="008B00BA">
      <w:pPr>
        <w:pStyle w:val="KeinLeerraum"/>
        <w:rPr>
          <w:lang w:val="en-US" w:eastAsia="de-DE"/>
        </w:rPr>
      </w:pPr>
      <w:r w:rsidRPr="00DB5206">
        <w:rPr>
          <w:lang w:val="en-US" w:eastAsia="de-DE"/>
        </w:rPr>
        <w:t xml:space="preserve">        {</w:t>
      </w:r>
    </w:p>
    <w:p w14:paraId="193421B0" w14:textId="77777777" w:rsidR="008B00BA" w:rsidRPr="00DB5206" w:rsidRDefault="008B00BA" w:rsidP="008B00BA">
      <w:pPr>
        <w:pStyle w:val="KeinLeerraum"/>
        <w:rPr>
          <w:lang w:val="en-US" w:eastAsia="de-DE"/>
        </w:rPr>
      </w:pPr>
      <w:r w:rsidRPr="00DB5206">
        <w:rPr>
          <w:lang w:val="en-US" w:eastAsia="de-DE"/>
        </w:rPr>
        <w:t xml:space="preserve">            </w:t>
      </w:r>
      <w:proofErr w:type="spellStart"/>
      <w:proofErr w:type="gramStart"/>
      <w:r w:rsidRPr="00DB5206">
        <w:rPr>
          <w:lang w:val="en-US" w:eastAsia="de-DE"/>
        </w:rPr>
        <w:t>this.aMidpoints.Add</w:t>
      </w:r>
      <w:proofErr w:type="spellEnd"/>
      <w:proofErr w:type="gramEnd"/>
      <w:r w:rsidRPr="00DB5206">
        <w:rPr>
          <w:lang w:val="en-US" w:eastAsia="de-DE"/>
        </w:rPr>
        <w:t>(</w:t>
      </w:r>
      <w:proofErr w:type="spellStart"/>
      <w:r w:rsidRPr="00DB5206">
        <w:rPr>
          <w:lang w:val="en-US" w:eastAsia="de-DE"/>
        </w:rPr>
        <w:t>midPunktRadius</w:t>
      </w:r>
      <w:proofErr w:type="spellEnd"/>
      <w:r w:rsidRPr="00DB5206">
        <w:rPr>
          <w:lang w:val="en-US" w:eastAsia="de-DE"/>
        </w:rPr>
        <w:t>);</w:t>
      </w:r>
    </w:p>
    <w:p w14:paraId="7FFD1235" w14:textId="77777777" w:rsidR="008B00BA" w:rsidRPr="00DB5206" w:rsidRDefault="008B00BA" w:rsidP="008B00BA">
      <w:pPr>
        <w:pStyle w:val="KeinLeerraum"/>
        <w:rPr>
          <w:lang w:val="en-US" w:eastAsia="de-DE"/>
        </w:rPr>
      </w:pPr>
      <w:r w:rsidRPr="00DB5206">
        <w:rPr>
          <w:lang w:val="en-US" w:eastAsia="de-DE"/>
        </w:rPr>
        <w:t xml:space="preserve">            </w:t>
      </w:r>
    </w:p>
    <w:p w14:paraId="2AB08114" w14:textId="77777777" w:rsidR="008B00BA" w:rsidRPr="00DB5206" w:rsidRDefault="008B00BA" w:rsidP="008B00BA">
      <w:pPr>
        <w:pStyle w:val="KeinLeerraum"/>
        <w:rPr>
          <w:lang w:val="en-US" w:eastAsia="de-DE"/>
        </w:rPr>
      </w:pPr>
      <w:r w:rsidRPr="00DB5206">
        <w:rPr>
          <w:lang w:val="en-US" w:eastAsia="de-DE"/>
        </w:rPr>
        <w:t xml:space="preserve">            // Die </w:t>
      </w:r>
      <w:proofErr w:type="spellStart"/>
      <w:r w:rsidRPr="00DB5206">
        <w:rPr>
          <w:lang w:val="en-US" w:eastAsia="de-DE"/>
        </w:rPr>
        <w:t>Eckpunkte</w:t>
      </w:r>
      <w:proofErr w:type="spellEnd"/>
      <w:r w:rsidRPr="00DB5206">
        <w:rPr>
          <w:lang w:val="en-US" w:eastAsia="de-DE"/>
        </w:rPr>
        <w:t xml:space="preserve"> des </w:t>
      </w:r>
      <w:proofErr w:type="spellStart"/>
      <w:r w:rsidRPr="00DB5206">
        <w:rPr>
          <w:lang w:val="en-US" w:eastAsia="de-DE"/>
        </w:rPr>
        <w:t>Objekts</w:t>
      </w:r>
      <w:proofErr w:type="spellEnd"/>
      <w:r w:rsidRPr="00DB5206">
        <w:rPr>
          <w:lang w:val="en-US" w:eastAsia="de-DE"/>
        </w:rPr>
        <w:t xml:space="preserve"> </w:t>
      </w:r>
      <w:proofErr w:type="spellStart"/>
      <w:r w:rsidRPr="00DB5206">
        <w:rPr>
          <w:lang w:val="en-US" w:eastAsia="de-DE"/>
        </w:rPr>
        <w:t>berechnen</w:t>
      </w:r>
      <w:proofErr w:type="spellEnd"/>
    </w:p>
    <w:p w14:paraId="50549FA0" w14:textId="77777777" w:rsidR="008B00BA" w:rsidRPr="008B00BA" w:rsidRDefault="008B00BA" w:rsidP="008B00BA">
      <w:pPr>
        <w:pStyle w:val="KeinLeerraum"/>
        <w:rPr>
          <w:lang w:val="en-US" w:eastAsia="de-DE"/>
        </w:rPr>
      </w:pPr>
      <w:r w:rsidRPr="00DB5206">
        <w:rPr>
          <w:lang w:val="en-US"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spellStart"/>
      <w:proofErr w:type="gramStart"/>
      <w:r w:rsidRPr="008B00BA">
        <w:rPr>
          <w:lang w:val="en-US" w:eastAsia="de-DE"/>
        </w:rPr>
        <w:t>p.Y</w:t>
      </w:r>
      <w:proofErr w:type="spellEnd"/>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DB5206" w:rsidRDefault="008B00BA" w:rsidP="008B00BA">
      <w:pPr>
        <w:pStyle w:val="KeinLeerraum"/>
        <w:rPr>
          <w:lang w:val="en-US"/>
        </w:rPr>
      </w:pPr>
      <w:r w:rsidRPr="008B00BA">
        <w:t xml:space="preserve">     </w:t>
      </w:r>
      <w:r w:rsidRPr="00DB5206">
        <w:rPr>
          <w:lang w:val="en-US"/>
        </w:rPr>
        <w:t>{</w:t>
      </w:r>
    </w:p>
    <w:p w14:paraId="3E729FE3" w14:textId="77777777" w:rsidR="008B00BA" w:rsidRPr="008B00BA" w:rsidRDefault="008B00BA" w:rsidP="008B00BA">
      <w:pPr>
        <w:pStyle w:val="KeinLeerraum"/>
        <w:rPr>
          <w:lang w:val="en-US"/>
        </w:rPr>
      </w:pPr>
      <w:r w:rsidRPr="00DB5206">
        <w:rPr>
          <w:lang w:val="en-US"/>
        </w:rPr>
        <w:t xml:space="preserve">         </w:t>
      </w:r>
      <w:r w:rsidRPr="008B00BA">
        <w:rPr>
          <w:lang w:val="en-US"/>
        </w:rPr>
        <w:t>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Pr="008B00BA" w:rsidRDefault="00B93FBC" w:rsidP="00263A2D">
      <w:pPr>
        <w:pStyle w:val="KeinLeerraum"/>
        <w:rPr>
          <w:color w:val="EE0000"/>
          <w:lang w:val="en-US"/>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lastRenderedPageBreak/>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lastRenderedPageBreak/>
        <w:t xml:space="preserve">Mehrere Testobjekte mit Spotlight -&gt; erkennt das Rechteck als Hand, anders als ohne Spotlight erkennt er hier das Rechteck ausnahmslos, selbst nach 3-4 Bildern </w:t>
      </w:r>
      <w:proofErr w:type="spellStart"/>
      <w:r>
        <w:t>immernoch</w:t>
      </w:r>
      <w:proofErr w:type="spellEnd"/>
      <w:r>
        <w:t xml:space="preserve">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 xml:space="preserve">Erkennt Hand </w:t>
      </w:r>
      <w:proofErr w:type="gramStart"/>
      <w:r>
        <w:t>gut</w:t>
      </w:r>
      <w:proofErr w:type="gramEnd"/>
      <w:r>
        <w:t xml:space="preserve"> wenn man sie ruhig in die Mitte des Blattes hält und ohne sie zu Bewegen mehrere Bilder macht. Sobald die Hand leicht bewegt </w:t>
      </w:r>
      <w:proofErr w:type="gramStart"/>
      <w:r>
        <w:t>wird</w:t>
      </w:r>
      <w:proofErr w:type="gramEnd"/>
      <w:r>
        <w:t xml:space="preserve">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95A7912" w:rsidR="00940C6D" w:rsidRPr="00940C6D" w:rsidRDefault="00940C6D" w:rsidP="00940C6D">
      <w:pPr>
        <w:pStyle w:val="KeinLeerraum"/>
      </w:pPr>
      <w:r>
        <w:t>Ähnlich wie bei 10%, jedoch bei bewegender Hand ein wenig toleranter.</w:t>
      </w:r>
    </w:p>
    <w:p w14:paraId="5A56488D" w14:textId="63478048" w:rsidR="00940C6D" w:rsidRDefault="00940C6D" w:rsidP="000F5C2E">
      <w:pPr>
        <w:pStyle w:val="KeinLeerraum"/>
        <w:rPr>
          <w:b/>
          <w:bCs/>
          <w:u w:val="single"/>
        </w:rPr>
      </w:pPr>
      <w:proofErr w:type="gramStart"/>
      <w:r w:rsidRPr="00940C6D">
        <w:rPr>
          <w:b/>
          <w:bCs/>
          <w:u w:val="single"/>
        </w:rPr>
        <w:t>Niedrig</w:t>
      </w:r>
      <w:r>
        <w:rPr>
          <w:b/>
          <w:bCs/>
          <w:u w:val="single"/>
        </w:rPr>
        <w:t>(</w:t>
      </w:r>
      <w:proofErr w:type="gramEnd"/>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lastRenderedPageBreak/>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w:t>
      </w:r>
      <w:proofErr w:type="spellStart"/>
      <w:r>
        <w:t>immernoch</w:t>
      </w:r>
      <w:proofErr w:type="spellEnd"/>
      <w:r>
        <w:t xml:space="preserve">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 xml:space="preserve">Wird sehr </w:t>
      </w:r>
      <w:proofErr w:type="spellStart"/>
      <w:r>
        <w:t>untolerant</w:t>
      </w:r>
      <w:proofErr w:type="spellEnd"/>
      <w:r>
        <w:t>. Erkennt nur selten eine Hand.</w:t>
      </w:r>
    </w:p>
    <w:p w14:paraId="4D8EF570" w14:textId="77777777" w:rsidR="009576A6" w:rsidRDefault="00940C6D" w:rsidP="000F5C2E">
      <w:pPr>
        <w:pStyle w:val="KeinLeerraum"/>
        <w:rPr>
          <w:b/>
          <w:bCs/>
          <w:u w:val="single"/>
        </w:rPr>
      </w:pPr>
      <w:proofErr w:type="gramStart"/>
      <w:r w:rsidRPr="00940C6D">
        <w:rPr>
          <w:b/>
          <w:bCs/>
          <w:u w:val="single"/>
        </w:rPr>
        <w:t>Mit Objekt</w:t>
      </w:r>
      <w:r w:rsidR="009576A6">
        <w:rPr>
          <w:b/>
          <w:bCs/>
          <w:u w:val="single"/>
        </w:rPr>
        <w:t>e</w:t>
      </w:r>
      <w:proofErr w:type="gramEnd"/>
      <w:r w:rsidR="009576A6">
        <w:rPr>
          <w:b/>
          <w:bCs/>
          <w:u w:val="single"/>
        </w:rPr>
        <w:t>:</w:t>
      </w:r>
    </w:p>
    <w:p w14:paraId="291AFE8C" w14:textId="6DA7E160" w:rsidR="009576A6" w:rsidRPr="009576A6" w:rsidRDefault="009576A6" w:rsidP="009576A6">
      <w:pPr>
        <w:pStyle w:val="KeinLeerraum"/>
      </w:pPr>
      <w:r>
        <w:lastRenderedPageBreak/>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w:t>
      </w:r>
      <w:proofErr w:type="spellStart"/>
      <w:r>
        <w:t>Handgestures</w:t>
      </w:r>
      <w:proofErr w:type="spellEnd"/>
      <w:r>
        <w:t xml:space="preserve">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lastRenderedPageBreak/>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Pr="000F5C2E" w:rsidRDefault="00E602D6" w:rsidP="000F5C2E">
      <w:pPr>
        <w:pStyle w:val="KeinLeerraum"/>
      </w:pPr>
      <w:r>
        <w:t xml:space="preserve">Fazit: Beste Einstellung Scale Faktor 10% und min. Neighbors 1. So ist die Handerkennung am genausten und solange die Objekte herauszensiert </w:t>
      </w:r>
      <w:proofErr w:type="gramStart"/>
      <w:r>
        <w:t>werden</w:t>
      </w:r>
      <w:proofErr w:type="gramEnd"/>
      <w:r>
        <w:t xml:space="preserve"> entstehen keine Pseudoerkennungen.</w:t>
      </w:r>
    </w:p>
    <w:sectPr w:rsidR="00E602D6" w:rsidRPr="000F5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2"/>
  </w:num>
  <w:num w:numId="3" w16cid:durableId="404381657">
    <w:abstractNumId w:val="6"/>
  </w:num>
  <w:num w:numId="4" w16cid:durableId="186674089">
    <w:abstractNumId w:val="5"/>
  </w:num>
  <w:num w:numId="5" w16cid:durableId="185294956">
    <w:abstractNumId w:val="1"/>
  </w:num>
  <w:num w:numId="6" w16cid:durableId="246117557">
    <w:abstractNumId w:val="4"/>
  </w:num>
  <w:num w:numId="7" w16cid:durableId="562445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360AF"/>
    <w:rsid w:val="0004268F"/>
    <w:rsid w:val="00052261"/>
    <w:rsid w:val="00052602"/>
    <w:rsid w:val="00062973"/>
    <w:rsid w:val="000D6B1F"/>
    <w:rsid w:val="000D7700"/>
    <w:rsid w:val="000E6BA3"/>
    <w:rsid w:val="000F5C2E"/>
    <w:rsid w:val="00111452"/>
    <w:rsid w:val="00161BAD"/>
    <w:rsid w:val="00191FED"/>
    <w:rsid w:val="001979BC"/>
    <w:rsid w:val="001A2995"/>
    <w:rsid w:val="001C3AF5"/>
    <w:rsid w:val="001E134C"/>
    <w:rsid w:val="00206CD3"/>
    <w:rsid w:val="00263A2D"/>
    <w:rsid w:val="002743EB"/>
    <w:rsid w:val="0028057A"/>
    <w:rsid w:val="002A6AE4"/>
    <w:rsid w:val="002C26E0"/>
    <w:rsid w:val="002D346C"/>
    <w:rsid w:val="002D7586"/>
    <w:rsid w:val="003028F2"/>
    <w:rsid w:val="00365B47"/>
    <w:rsid w:val="00371AD4"/>
    <w:rsid w:val="003A1E9A"/>
    <w:rsid w:val="003F3041"/>
    <w:rsid w:val="00404BB0"/>
    <w:rsid w:val="00412EDE"/>
    <w:rsid w:val="00495C75"/>
    <w:rsid w:val="004A4D87"/>
    <w:rsid w:val="004B1A5F"/>
    <w:rsid w:val="004D0EC4"/>
    <w:rsid w:val="004E5582"/>
    <w:rsid w:val="004F2237"/>
    <w:rsid w:val="00503831"/>
    <w:rsid w:val="0051631C"/>
    <w:rsid w:val="005432A1"/>
    <w:rsid w:val="0058697C"/>
    <w:rsid w:val="00593675"/>
    <w:rsid w:val="005B364B"/>
    <w:rsid w:val="006143F8"/>
    <w:rsid w:val="006F5E88"/>
    <w:rsid w:val="0071149F"/>
    <w:rsid w:val="0072085C"/>
    <w:rsid w:val="00772F25"/>
    <w:rsid w:val="00784398"/>
    <w:rsid w:val="007B527F"/>
    <w:rsid w:val="007F1E16"/>
    <w:rsid w:val="00800C54"/>
    <w:rsid w:val="00800C6A"/>
    <w:rsid w:val="00860228"/>
    <w:rsid w:val="008642FA"/>
    <w:rsid w:val="008B00BA"/>
    <w:rsid w:val="008F19B6"/>
    <w:rsid w:val="008F6CD5"/>
    <w:rsid w:val="0091611C"/>
    <w:rsid w:val="00940C6D"/>
    <w:rsid w:val="0095237F"/>
    <w:rsid w:val="009576A6"/>
    <w:rsid w:val="0099175C"/>
    <w:rsid w:val="009A59E2"/>
    <w:rsid w:val="009F71A2"/>
    <w:rsid w:val="00A04DF8"/>
    <w:rsid w:val="00A34268"/>
    <w:rsid w:val="00A668B2"/>
    <w:rsid w:val="00A81C22"/>
    <w:rsid w:val="00AA26E1"/>
    <w:rsid w:val="00AF0AD2"/>
    <w:rsid w:val="00B80012"/>
    <w:rsid w:val="00B91E21"/>
    <w:rsid w:val="00B93FBC"/>
    <w:rsid w:val="00BC5A2C"/>
    <w:rsid w:val="00BC6C1B"/>
    <w:rsid w:val="00BD02A7"/>
    <w:rsid w:val="00BD0687"/>
    <w:rsid w:val="00BD27E6"/>
    <w:rsid w:val="00BE2374"/>
    <w:rsid w:val="00BF5CF9"/>
    <w:rsid w:val="00C13AAE"/>
    <w:rsid w:val="00C30723"/>
    <w:rsid w:val="00C3338A"/>
    <w:rsid w:val="00C411BB"/>
    <w:rsid w:val="00C4501E"/>
    <w:rsid w:val="00C45E7C"/>
    <w:rsid w:val="00C527D8"/>
    <w:rsid w:val="00C57B1C"/>
    <w:rsid w:val="00CA34CC"/>
    <w:rsid w:val="00CC7478"/>
    <w:rsid w:val="00CE551C"/>
    <w:rsid w:val="00D21C3D"/>
    <w:rsid w:val="00D651E9"/>
    <w:rsid w:val="00D923D6"/>
    <w:rsid w:val="00D947B7"/>
    <w:rsid w:val="00DB5206"/>
    <w:rsid w:val="00DB5DDF"/>
    <w:rsid w:val="00E602D6"/>
    <w:rsid w:val="00E632BF"/>
    <w:rsid w:val="00E80C87"/>
    <w:rsid w:val="00E94397"/>
    <w:rsid w:val="00EC1A6A"/>
    <w:rsid w:val="00EF227D"/>
    <w:rsid w:val="00F07C34"/>
    <w:rsid w:val="00F51F5C"/>
    <w:rsid w:val="00F67A7D"/>
    <w:rsid w:val="00F80CF7"/>
    <w:rsid w:val="00F82E35"/>
    <w:rsid w:val="00F85C37"/>
    <w:rsid w:val="00FC4331"/>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8466</Words>
  <Characters>53342</Characters>
  <Application>Microsoft Office Word</Application>
  <DocSecurity>0</DocSecurity>
  <Lines>444</Lines>
  <Paragraphs>123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15</cp:revision>
  <dcterms:created xsi:type="dcterms:W3CDTF">2026-05-13T08:49:00Z</dcterms:created>
  <dcterms:modified xsi:type="dcterms:W3CDTF">2026-06-19T09:26:00Z</dcterms:modified>
</cp:coreProperties>
</file>