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05" w:rsidRPr="00BE7007" w:rsidRDefault="006B3005">
      <w:pPr>
        <w:rPr>
          <w:color w:val="5F497A" w:themeColor="accent4" w:themeShade="BF"/>
        </w:rPr>
      </w:pPr>
      <w:r w:rsidRPr="00BE7007">
        <w:rPr>
          <w:color w:val="5F497A" w:themeColor="accent4" w:themeShade="BF"/>
        </w:rPr>
        <w:t>Kochany Marcinie,</w:t>
      </w:r>
    </w:p>
    <w:p w:rsidR="006B3005" w:rsidRPr="00BE7007" w:rsidRDefault="006B3005">
      <w:pPr>
        <w:rPr>
          <w:color w:val="5F497A" w:themeColor="accent4" w:themeShade="BF"/>
        </w:rPr>
      </w:pPr>
      <w:r w:rsidRPr="00BE7007">
        <w:rPr>
          <w:color w:val="5F497A" w:themeColor="accent4" w:themeShade="BF"/>
        </w:rPr>
        <w:t xml:space="preserve">To ma być taka historyjka przeplatana tekstami. </w:t>
      </w:r>
    </w:p>
    <w:p w:rsidR="00BD0D5A" w:rsidRPr="00BE7007" w:rsidRDefault="00995C34">
      <w:pPr>
        <w:rPr>
          <w:color w:val="5F497A" w:themeColor="accent4" w:themeShade="BF"/>
        </w:rPr>
      </w:pPr>
      <w:r w:rsidRPr="00BE7007">
        <w:rPr>
          <w:color w:val="5F497A" w:themeColor="accent4" w:themeShade="BF"/>
        </w:rPr>
        <w:t>W pliku gotowe_wykresy znajdziesz wszystkie wykresy potrzebne do plakatu. Są one już w podobnym stylu tzn. wszystkie nazwy zmiennych są dobre, tytuły też. Wystarczy tylko zmienić kolorystykę, rodzaj czcionki i ewentualnie tło, czy motyw ogólne, nic więcej, i umieścić je na plakacie. Powtarzam, wszystkie tytuły i podpisy osi są już dopicowane!!!</w:t>
      </w:r>
    </w:p>
    <w:p w:rsidR="00995C34" w:rsidRPr="00BE7007" w:rsidRDefault="00995C34">
      <w:pPr>
        <w:rPr>
          <w:color w:val="5F497A" w:themeColor="accent4" w:themeShade="BF"/>
        </w:rPr>
      </w:pPr>
      <w:r w:rsidRPr="00BE7007">
        <w:rPr>
          <w:color w:val="5F497A" w:themeColor="accent4" w:themeShade="BF"/>
        </w:rPr>
        <w:t>Historyjkę znajdziesz poniżej:</w:t>
      </w:r>
    </w:p>
    <w:p w:rsidR="00BD0D5A" w:rsidRPr="00BD0D5A" w:rsidRDefault="00BD0D5A">
      <w:pPr>
        <w:rPr>
          <w:color w:val="C2D69B" w:themeColor="accent3" w:themeTint="99"/>
        </w:rPr>
      </w:pPr>
    </w:p>
    <w:p w:rsidR="00D64953" w:rsidRPr="006B3005" w:rsidRDefault="006B3005">
      <w:pPr>
        <w:rPr>
          <w:color w:val="FF0000"/>
          <w:lang w:val="en-US"/>
        </w:rPr>
      </w:pPr>
      <w:r w:rsidRPr="006B3005">
        <w:rPr>
          <w:color w:val="FF0000"/>
        </w:rPr>
        <w:t>Na początek wstęp:</w:t>
      </w:r>
    </w:p>
    <w:p w:rsidR="00BE2362" w:rsidRPr="0049389D" w:rsidRDefault="0049389D" w:rsidP="0049389D">
      <w:pPr>
        <w:rPr>
          <w:lang w:val="en-US"/>
        </w:rPr>
      </w:pPr>
      <w:r w:rsidRPr="0049389D">
        <w:rPr>
          <w:lang w:val="en-US"/>
        </w:rPr>
        <w:t xml:space="preserve">Have you ever wondered how to be successful </w:t>
      </w:r>
      <w:r>
        <w:rPr>
          <w:lang w:val="en-US"/>
        </w:rPr>
        <w:t>at Maths and what you should change to improve your Maths results? If you have, please consider our tips for success.</w:t>
      </w:r>
    </w:p>
    <w:p w:rsidR="006B3005" w:rsidRPr="006B3005" w:rsidRDefault="006B3005">
      <w:pPr>
        <w:rPr>
          <w:color w:val="FF0000"/>
        </w:rPr>
      </w:pPr>
      <w:r w:rsidRPr="006B3005">
        <w:rPr>
          <w:color w:val="FF0000"/>
        </w:rPr>
        <w:t>Potem wykres nr 1, czyli boxplot Norberta</w:t>
      </w:r>
      <w:r>
        <w:rPr>
          <w:color w:val="FF0000"/>
        </w:rPr>
        <w:t>, a pod nim ten tekst:</w:t>
      </w:r>
    </w:p>
    <w:p w:rsidR="00D64953" w:rsidRPr="007D5117" w:rsidRDefault="0049389D" w:rsidP="0049389D">
      <w:pPr>
        <w:rPr>
          <w:lang w:val="en-US"/>
        </w:rPr>
      </w:pPr>
      <w:r w:rsidRPr="0049389D">
        <w:rPr>
          <w:lang w:val="en-US"/>
        </w:rPr>
        <w:t>To start, here’s the obvious:</w:t>
      </w:r>
      <w:r>
        <w:rPr>
          <w:lang w:val="en-US"/>
        </w:rPr>
        <w:t xml:space="preserve"> those who like Maths </w:t>
      </w:r>
      <w:r w:rsidR="007D5117">
        <w:rPr>
          <w:lang w:val="en-US"/>
        </w:rPr>
        <w:t xml:space="preserve">tend </w:t>
      </w:r>
      <w:r>
        <w:rPr>
          <w:lang w:val="en-US"/>
        </w:rPr>
        <w:t xml:space="preserve">to do better at it. </w:t>
      </w:r>
      <w:r w:rsidR="007D5117">
        <w:rPr>
          <w:lang w:val="en-US"/>
        </w:rPr>
        <w:t>But w</w:t>
      </w:r>
      <w:r>
        <w:rPr>
          <w:lang w:val="en-US"/>
        </w:rPr>
        <w:t>hat makes us partial to the queen of sciences?</w:t>
      </w:r>
    </w:p>
    <w:p w:rsidR="006B3005" w:rsidRPr="006B3005" w:rsidRDefault="006B3005" w:rsidP="006B3005">
      <w:pPr>
        <w:rPr>
          <w:color w:val="FF0000"/>
        </w:rPr>
      </w:pPr>
      <w:r>
        <w:rPr>
          <w:color w:val="FF0000"/>
        </w:rPr>
        <w:t>Potem wykres nr 2</w:t>
      </w:r>
      <w:r w:rsidRPr="006B3005">
        <w:rPr>
          <w:color w:val="FF0000"/>
        </w:rPr>
        <w:t xml:space="preserve">, czyli </w:t>
      </w:r>
      <w:r>
        <w:rPr>
          <w:color w:val="FF0000"/>
        </w:rPr>
        <w:t>ten drugi</w:t>
      </w:r>
      <w:r w:rsidRPr="006B3005">
        <w:rPr>
          <w:color w:val="FF0000"/>
        </w:rPr>
        <w:t xml:space="preserve"> Norberta</w:t>
      </w:r>
      <w:r>
        <w:rPr>
          <w:color w:val="FF0000"/>
        </w:rPr>
        <w:t>, a pod nim ten tekst:</w:t>
      </w:r>
    </w:p>
    <w:p w:rsidR="00D64953" w:rsidRPr="007D5117" w:rsidRDefault="0049389D">
      <w:pPr>
        <w:rPr>
          <w:lang w:val="en-US"/>
        </w:rPr>
      </w:pPr>
      <w:r w:rsidRPr="0049389D">
        <w:rPr>
          <w:lang w:val="en-US"/>
        </w:rPr>
        <w:t>It turns out that whether you like Maths depends on whether your parents do. Aren’t your parents too keen on it? Well, you’re off to a little worse start; however…</w:t>
      </w:r>
    </w:p>
    <w:p w:rsidR="006B3005" w:rsidRPr="006B3005" w:rsidRDefault="006B3005" w:rsidP="006B3005">
      <w:pPr>
        <w:rPr>
          <w:color w:val="FF0000"/>
        </w:rPr>
      </w:pPr>
      <w:r>
        <w:rPr>
          <w:color w:val="FF0000"/>
        </w:rPr>
        <w:t>Potem wy</w:t>
      </w:r>
      <w:r>
        <w:rPr>
          <w:color w:val="FF0000"/>
        </w:rPr>
        <w:t>kres nr 3</w:t>
      </w:r>
      <w:r w:rsidRPr="006B3005">
        <w:rPr>
          <w:color w:val="FF0000"/>
        </w:rPr>
        <w:t xml:space="preserve">, czyli </w:t>
      </w:r>
      <w:r>
        <w:rPr>
          <w:color w:val="FF0000"/>
        </w:rPr>
        <w:t>Twój</w:t>
      </w:r>
      <w:r>
        <w:rPr>
          <w:color w:val="FF0000"/>
        </w:rPr>
        <w:t>, a pod nim ten tekst:</w:t>
      </w:r>
    </w:p>
    <w:p w:rsidR="00D64953" w:rsidRPr="006B3005" w:rsidRDefault="0049389D" w:rsidP="00D64953">
      <w:pPr>
        <w:rPr>
          <w:color w:val="0D0D0D" w:themeColor="text1" w:themeTint="F2"/>
        </w:rPr>
      </w:pPr>
      <w:r w:rsidRPr="0049389D">
        <w:rPr>
          <w:color w:val="0D0D0D" w:themeColor="text1" w:themeTint="F2"/>
          <w:lang w:val="en-US"/>
        </w:rPr>
        <w:t xml:space="preserve">… you should not give up. </w:t>
      </w:r>
      <w:r w:rsidR="007D5117">
        <w:rPr>
          <w:color w:val="0D0D0D" w:themeColor="text1" w:themeTint="F2"/>
          <w:lang w:val="en-US"/>
        </w:rPr>
        <w:t xml:space="preserve">Determination </w:t>
      </w:r>
      <w:r w:rsidRPr="0049389D">
        <w:rPr>
          <w:color w:val="0D0D0D" w:themeColor="text1" w:themeTint="F2"/>
          <w:lang w:val="en-US"/>
        </w:rPr>
        <w:t>does influence exam results</w:t>
      </w:r>
      <w:r w:rsidR="007D5117">
        <w:rPr>
          <w:color w:val="0D0D0D" w:themeColor="text1" w:themeTint="F2"/>
          <w:lang w:val="en-US"/>
        </w:rPr>
        <w:t>!</w:t>
      </w:r>
      <w:r w:rsidRPr="0049389D">
        <w:rPr>
          <w:color w:val="0D0D0D" w:themeColor="text1" w:themeTint="F2"/>
          <w:lang w:val="en-US"/>
        </w:rPr>
        <w:t xml:space="preserve"> </w:t>
      </w:r>
      <w:r w:rsidR="007D5117" w:rsidRPr="006B3005">
        <w:rPr>
          <w:color w:val="0D0D0D" w:themeColor="text1" w:themeTint="F2"/>
        </w:rPr>
        <w:t>And what about consistent study?</w:t>
      </w:r>
    </w:p>
    <w:p w:rsidR="006B3005" w:rsidRPr="006B3005" w:rsidRDefault="006B3005" w:rsidP="006B3005">
      <w:pPr>
        <w:rPr>
          <w:color w:val="FF0000"/>
        </w:rPr>
      </w:pPr>
      <w:r>
        <w:rPr>
          <w:color w:val="FF0000"/>
        </w:rPr>
        <w:t>Potem wy</w:t>
      </w:r>
      <w:r>
        <w:rPr>
          <w:color w:val="FF0000"/>
        </w:rPr>
        <w:t>kres nr 4</w:t>
      </w:r>
      <w:r w:rsidRPr="006B3005">
        <w:rPr>
          <w:color w:val="FF0000"/>
        </w:rPr>
        <w:t xml:space="preserve">, czyli </w:t>
      </w:r>
      <w:r>
        <w:rPr>
          <w:color w:val="FF0000"/>
        </w:rPr>
        <w:t xml:space="preserve">ten </w:t>
      </w:r>
      <w:r>
        <w:rPr>
          <w:color w:val="FF0000"/>
        </w:rPr>
        <w:t>mozaikowy</w:t>
      </w:r>
      <w:r w:rsidRPr="006B3005">
        <w:rPr>
          <w:color w:val="FF0000"/>
        </w:rPr>
        <w:t xml:space="preserve"> Norberta</w:t>
      </w:r>
      <w:r>
        <w:rPr>
          <w:color w:val="FF0000"/>
        </w:rPr>
        <w:t>, a pod nim ten tekst:</w:t>
      </w:r>
    </w:p>
    <w:p w:rsidR="007D5117" w:rsidRPr="007D5117" w:rsidRDefault="007D5117" w:rsidP="00D64953">
      <w:pPr>
        <w:rPr>
          <w:color w:val="0D0D0D" w:themeColor="text1" w:themeTint="F2"/>
          <w:lang w:val="en-US"/>
        </w:rPr>
      </w:pPr>
      <w:r w:rsidRPr="007D5117">
        <w:rPr>
          <w:color w:val="0D0D0D" w:themeColor="text1" w:themeTint="F2"/>
          <w:lang w:val="en-US"/>
        </w:rPr>
        <w:t xml:space="preserve">The conclusion </w:t>
      </w:r>
      <w:r>
        <w:rPr>
          <w:color w:val="0D0D0D" w:themeColor="text1" w:themeTint="F2"/>
          <w:lang w:val="en-US"/>
        </w:rPr>
        <w:t>seems straightforward</w:t>
      </w:r>
      <w:r w:rsidRPr="007D5117">
        <w:rPr>
          <w:color w:val="0D0D0D" w:themeColor="text1" w:themeTint="F2"/>
          <w:lang w:val="en-US"/>
        </w:rPr>
        <w:t>:</w:t>
      </w:r>
      <w:r>
        <w:rPr>
          <w:color w:val="0D0D0D" w:themeColor="text1" w:themeTint="F2"/>
          <w:lang w:val="en-US"/>
        </w:rPr>
        <w:t xml:space="preserve"> if you do your homework and pay attention in class, you get good results. </w:t>
      </w:r>
      <w:r w:rsidRPr="007D5117">
        <w:rPr>
          <w:color w:val="0D0D0D" w:themeColor="text1" w:themeTint="F2"/>
          <w:lang w:val="en-US"/>
        </w:rPr>
        <w:t xml:space="preserve">However, </w:t>
      </w:r>
      <w:r>
        <w:rPr>
          <w:color w:val="0D0D0D" w:themeColor="text1" w:themeTint="F2"/>
          <w:lang w:val="en-US"/>
        </w:rPr>
        <w:t xml:space="preserve">just </w:t>
      </w:r>
      <w:r w:rsidRPr="007D5117">
        <w:rPr>
          <w:color w:val="0D0D0D" w:themeColor="text1" w:themeTint="F2"/>
          <w:lang w:val="en-US"/>
        </w:rPr>
        <w:t>working at home</w:t>
      </w:r>
      <w:r>
        <w:rPr>
          <w:color w:val="0D0D0D" w:themeColor="text1" w:themeTint="F2"/>
          <w:lang w:val="en-US"/>
        </w:rPr>
        <w:t>, even if systematic, is not enou</w:t>
      </w:r>
      <w:r w:rsidR="00893ABD">
        <w:rPr>
          <w:color w:val="0D0D0D" w:themeColor="text1" w:themeTint="F2"/>
          <w:lang w:val="en-US"/>
        </w:rPr>
        <w:t>gh. If you don’t pay attention i</w:t>
      </w:r>
      <w:r>
        <w:rPr>
          <w:color w:val="0D0D0D" w:themeColor="text1" w:themeTint="F2"/>
          <w:lang w:val="en-US"/>
        </w:rPr>
        <w:t>n class, you’re setting yourself behind.</w:t>
      </w:r>
    </w:p>
    <w:p w:rsidR="006B3005" w:rsidRPr="006B3005" w:rsidRDefault="006B3005" w:rsidP="006B3005">
      <w:pPr>
        <w:rPr>
          <w:color w:val="FF0000"/>
        </w:rPr>
      </w:pPr>
      <w:r>
        <w:rPr>
          <w:color w:val="FF0000"/>
        </w:rPr>
        <w:t>A na koniec podsumowanie:</w:t>
      </w:r>
    </w:p>
    <w:p w:rsidR="00D64953" w:rsidRPr="00893ABD" w:rsidRDefault="007D5117">
      <w:pPr>
        <w:rPr>
          <w:lang w:val="en-US"/>
        </w:rPr>
      </w:pPr>
      <w:r w:rsidRPr="00893ABD">
        <w:rPr>
          <w:lang w:val="en-US"/>
        </w:rPr>
        <w:t>Remember</w:t>
      </w:r>
      <w:r w:rsidR="006F62BE" w:rsidRPr="00893ABD">
        <w:rPr>
          <w:lang w:val="en-US"/>
        </w:rPr>
        <w:t>!</w:t>
      </w:r>
    </w:p>
    <w:p w:rsidR="007D5117" w:rsidRPr="00893ABD" w:rsidRDefault="007D5117" w:rsidP="007D5117">
      <w:pPr>
        <w:rPr>
          <w:lang w:val="en-US"/>
        </w:rPr>
      </w:pPr>
      <w:r w:rsidRPr="007D5117">
        <w:rPr>
          <w:lang w:val="en-US"/>
        </w:rPr>
        <w:t xml:space="preserve">It pays </w:t>
      </w:r>
      <w:r>
        <w:rPr>
          <w:lang w:val="en-US"/>
        </w:rPr>
        <w:t xml:space="preserve">if you grow to like </w:t>
      </w:r>
      <w:r w:rsidRPr="007D5117">
        <w:rPr>
          <w:lang w:val="en-US"/>
        </w:rPr>
        <w:t xml:space="preserve">Maths. </w:t>
      </w:r>
      <w:r>
        <w:rPr>
          <w:lang w:val="en-US"/>
        </w:rPr>
        <w:t xml:space="preserve">Also, it’s worth your while to study, both at school and at home. </w:t>
      </w:r>
      <w:r w:rsidRPr="00893ABD">
        <w:rPr>
          <w:lang w:val="en-US"/>
        </w:rPr>
        <w:t>And lastly, you should never throw in the towel. Good luck!</w:t>
      </w:r>
    </w:p>
    <w:p w:rsidR="006F62BE" w:rsidRDefault="006F62BE">
      <w:pPr>
        <w:rPr>
          <w:lang w:val="en-US"/>
        </w:rPr>
      </w:pPr>
    </w:p>
    <w:p w:rsidR="00BD0D5A" w:rsidRDefault="00BD0D5A">
      <w:pPr>
        <w:rPr>
          <w:color w:val="5F497A" w:themeColor="accent4" w:themeShade="BF"/>
        </w:rPr>
      </w:pPr>
      <w:r w:rsidRPr="00BE7007">
        <w:rPr>
          <w:color w:val="5F497A" w:themeColor="accent4" w:themeShade="BF"/>
        </w:rPr>
        <w:t>Angielski sprawdzał mi Łukasz, więc błędów w powyższym tekście nie ma.</w:t>
      </w:r>
    </w:p>
    <w:p w:rsidR="00BE7007" w:rsidRDefault="00BE7007">
      <w:p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Miłej zabawy: </w:t>
      </w:r>
    </w:p>
    <w:p w:rsidR="00BE7007" w:rsidRDefault="00BE7007">
      <w:pPr>
        <w:rPr>
          <w:color w:val="5F497A" w:themeColor="accent4" w:themeShade="BF"/>
        </w:rPr>
      </w:pPr>
      <w:r>
        <w:rPr>
          <w:color w:val="5F497A" w:themeColor="accent4" w:themeShade="BF"/>
        </w:rPr>
        <w:t>Pozdrawiamy,</w:t>
      </w:r>
    </w:p>
    <w:p w:rsidR="00BE7007" w:rsidRPr="00BE7007" w:rsidRDefault="00BE7007">
      <w:pPr>
        <w:rPr>
          <w:color w:val="5F497A" w:themeColor="accent4" w:themeShade="BF"/>
        </w:rPr>
      </w:pPr>
      <w:r>
        <w:rPr>
          <w:color w:val="5F497A" w:themeColor="accent4" w:themeShade="BF"/>
        </w:rPr>
        <w:t>Marta i Norbert :D</w:t>
      </w:r>
      <w:bookmarkStart w:id="0" w:name="_GoBack"/>
      <w:bookmarkEnd w:id="0"/>
    </w:p>
    <w:sectPr w:rsidR="00BE7007" w:rsidRPr="00BE7007" w:rsidSect="00BE2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62"/>
    <w:rsid w:val="0049389D"/>
    <w:rsid w:val="0057228F"/>
    <w:rsid w:val="006B3005"/>
    <w:rsid w:val="006F62BE"/>
    <w:rsid w:val="007D5117"/>
    <w:rsid w:val="00893ABD"/>
    <w:rsid w:val="0098141F"/>
    <w:rsid w:val="00995C34"/>
    <w:rsid w:val="00BD0D5A"/>
    <w:rsid w:val="00BE2362"/>
    <w:rsid w:val="00BE7007"/>
    <w:rsid w:val="00C318E2"/>
    <w:rsid w:val="00CE34DE"/>
    <w:rsid w:val="00D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262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7</cp:revision>
  <dcterms:created xsi:type="dcterms:W3CDTF">2015-01-20T23:53:00Z</dcterms:created>
  <dcterms:modified xsi:type="dcterms:W3CDTF">2015-01-21T00:53:00Z</dcterms:modified>
</cp:coreProperties>
</file>