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Technology Retail (Consumer Electronics)</w:t>
      </w:r>
    </w:p>
    <w:p w:rsidR="00000000" w:rsidDel="00000000" w:rsidP="00000000" w:rsidRDefault="00000000" w:rsidRPr="00000000" w14:paraId="00000002">
      <w:pPr>
        <w:spacing w:after="240" w:before="240" w:lineRule="auto"/>
        <w:rPr/>
      </w:pPr>
      <w:r w:rsidDel="00000000" w:rsidR="00000000" w:rsidRPr="00000000">
        <w:rPr>
          <w:b w:val="1"/>
          <w:bCs w:val="1"/>
          <w:shd w:fill="d3e3fd" w:val="clear"/>
          <w:rtl w:val="0"/>
        </w:rPr>
        <w:t xml:space="preserve">The consumer electronics retail industry is a high-velocity pillar of global commerce and technological adoption</w:t>
      </w:r>
      <w:r w:rsidDel="00000000" w:rsidR="00000000" w:rsidRPr="00000000">
        <w:rPr>
          <w:rtl w:val="0"/>
        </w:rPr>
        <w:t xml:space="preserve">. It transforms complex, cutting-edge micro-engineering and computing hardware into standardized, accessible, and lifestyle-defining consumer products. The journey of electronics stores spans from local vacuum-tube radio workshops to immersive omnichannel ecosystems managed by predictive artificial intelligence. This evolution reflects retailers' continuous push to bridge the gap between technical complexity and consumer utility while maximizing high-margin accessory cross-selling. </w:t>
      </w:r>
    </w:p>
    <w:p w:rsidR="00000000" w:rsidDel="00000000" w:rsidP="00000000" w:rsidRDefault="00000000" w:rsidRPr="00000000" w14:paraId="00000003">
      <w:pPr>
        <w:spacing w:after="240" w:before="240" w:lineRule="auto"/>
        <w:rPr/>
      </w:pPr>
      <w:r w:rsidDel="00000000" w:rsidR="00000000" w:rsidRPr="00000000">
        <w:rPr>
          <w:rtl w:val="0"/>
        </w:rPr>
        <w:t xml:space="preserve">The Component Workshop and Radio Showroom Foundations (Pre-1970s)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electronics retail originated around specialized radio assembly shops and department store appliance wings, where consumers sought basic home connectivity and entertainment hardware.</w:t>
      </w:r>
    </w:p>
    <w:p w:rsidR="00000000" w:rsidDel="00000000" w:rsidP="00000000" w:rsidRDefault="00000000" w:rsidRPr="00000000" w14:paraId="00000005">
      <w:pPr>
        <w:spacing w:after="240" w:before="240" w:lineRule="auto"/>
        <w:rPr/>
      </w:pPr>
      <w:r w:rsidDel="00000000" w:rsidR="00000000" w:rsidRPr="00000000">
        <w:rPr>
          <w:rtl w:val="0"/>
        </w:rPr>
        <w:t xml:space="preserve">Radio Repair Workshops ---&gt; Appliance Showrooms ---&gt; Specialized Parts Counters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Radio Workshop Saloon</w:t>
      </w:r>
      <w:r w:rsidDel="00000000" w:rsidR="00000000" w:rsidRPr="00000000">
        <w:rPr>
          <w:rtl w:val="0"/>
        </w:rPr>
        <w:t xml:space="preserve">: Early merchants functioned as part-retailer, part-mechanic operations, selling raw wooden console radios and providing vital technical repair services for delicate glass vacuum tubes.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The Appliance Emporium</w:t>
      </w:r>
      <w:r w:rsidDel="00000000" w:rsidR="00000000" w:rsidRPr="00000000">
        <w:rPr>
          <w:rtl w:val="0"/>
        </w:rPr>
        <w:t xml:space="preserve">: Mid-century department stores expanded their footprints to showcase heavy consumer electronics like early black-and-white television sets and record players side-by-side with white goods.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The Hobbyist Parts Counter</w:t>
      </w:r>
      <w:r w:rsidDel="00000000" w:rsidR="00000000" w:rsidRPr="00000000">
        <w:rPr>
          <w:rtl w:val="0"/>
        </w:rPr>
        <w:t xml:space="preserve">: Specialized component chains emerged, offering long drawers of resistors, capacitors, and copper wiring to engineers and amateur amateur radio builders.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Demonstration-First Selling</w:t>
      </w:r>
      <w:r w:rsidDel="00000000" w:rsidR="00000000" w:rsidRPr="00000000">
        <w:rPr>
          <w:rtl w:val="0"/>
        </w:rPr>
        <w:t xml:space="preserve">: Buying required a physical, in-store demonstration by a trained clerk to prove the machine could successfully capture a signal, making sight-unseen purchases non-existent.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Manual Service Logs</w:t>
      </w:r>
      <w:r w:rsidDel="00000000" w:rsidR="00000000" w:rsidRPr="00000000">
        <w:rPr>
          <w:rtl w:val="0"/>
        </w:rPr>
        <w:t xml:space="preserve">: Technicians and sales staff meticulously hand-wrote equipment serial numbers, customer warranty repairs, and part supply orders into paper journals.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Hyper-Localized Distribution</w:t>
      </w:r>
      <w:r w:rsidDel="00000000" w:rsidR="00000000" w:rsidRPr="00000000">
        <w:rPr>
          <w:rtl w:val="0"/>
        </w:rPr>
        <w:t xml:space="preserve">: Hardware was heavy and reliant on regional assembly plants, keeping store inventory tightly bound to local manufacturing capacities and slow logistics.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Big-Box Superstore (1970s–1990s)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microprocessors, personal computers, and global manufacturing standards transformed technology retail into a massive, standardized corporate industry characterized by sprawling category-killer showrooms.</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The Category-Killer Superstore</w:t>
      </w:r>
      <w:r w:rsidDel="00000000" w:rsidR="00000000" w:rsidRPr="00000000">
        <w:rPr>
          <w:rtl w:val="0"/>
        </w:rPr>
        <w:t xml:space="preserve">: Corporate giants like Best Buy and Circuit City built massive, warehouse-style locations, grouping thousands of computers, televisions, and video game consoles under one roof.</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The Specialty Computing Boutique</w:t>
      </w:r>
      <w:r w:rsidDel="00000000" w:rsidR="00000000" w:rsidRPr="00000000">
        <w:rPr>
          <w:rtl w:val="0"/>
        </w:rPr>
        <w:t xml:space="preserve">: Franchised networks emerged in suburban strips, focusing exclusively on personal computers, software floppy discs, and desktop peripheral hardware.</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Extended Warranty Programs</w:t>
      </w:r>
      <w:r w:rsidDel="00000000" w:rsidR="00000000" w:rsidRPr="00000000">
        <w:rPr>
          <w:rtl w:val="0"/>
        </w:rPr>
        <w:t xml:space="preserve">: Retailers shifted their core profit structures, selling low-margin hardware at near-cost while generating massive returns on high-margin, in-house service contracts.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The Interactive Display Row</w:t>
      </w:r>
      <w:r w:rsidDel="00000000" w:rsidR="00000000" w:rsidRPr="00000000">
        <w:rPr>
          <w:rtl w:val="0"/>
        </w:rPr>
        <w:t xml:space="preserve">: Superstores unboxed active computers and game systems, arranging them on open display counters to allow consumers to physically test interfaces before buying.</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Mainframe Batch Tracking</w:t>
      </w:r>
      <w:r w:rsidDel="00000000" w:rsidR="00000000" w:rsidRPr="00000000">
        <w:rPr>
          <w:rtl w:val="0"/>
        </w:rPr>
        <w:t xml:space="preserve">: Corporate headquarters deployed central mainframe computing networks to manage global hardware shipping, tracking model numbers via automated batch updates.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Mechanical Price Tagging</w:t>
      </w:r>
      <w:r w:rsidDel="00000000" w:rsidR="00000000" w:rsidRPr="00000000">
        <w:rPr>
          <w:rtl w:val="0"/>
        </w:rPr>
        <w:t xml:space="preserve">: Checkouts relied on manual registers, requiring cashiers to type in price tags stuck onto boxes or scan early basic barcoded stickers affixed to hardware labels.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E-Commerce Aggregator Era (2000s–2010s)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high-speed broadband, digital photography, and smartphone app ecosystems dismantled traditional brick-and-mortar monopolies, turning electronics buying into an algorithmic web commodity.</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b w:val="1"/>
          <w:bCs w:val="1"/>
          <w:rtl w:val="0"/>
        </w:rPr>
        <w:t xml:space="preserve">The E-Commerce Aggregator</w:t>
      </w:r>
      <w:r w:rsidDel="00000000" w:rsidR="00000000" w:rsidRPr="00000000">
        <w:rPr>
          <w:rtl w:val="0"/>
        </w:rPr>
        <w:t xml:space="preserve">: Digital-native giants like Amazon emerged as the dominant destination for technology purchases, offering massive product variety and low prices that crushed traditional brick-and-mortar chains.</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b w:val="1"/>
          <w:bCs w:val="1"/>
          <w:rtl w:val="0"/>
        </w:rPr>
        <w:t xml:space="preserve">The Experiential Flagship</w:t>
      </w:r>
      <w:r w:rsidDel="00000000" w:rsidR="00000000" w:rsidRPr="00000000">
        <w:rPr>
          <w:rtl w:val="0"/>
        </w:rPr>
        <w:t xml:space="preserve">: Hardware makers bypassed third-party stores to launch proprietary boutiques (like the Apple Store), removing crowded product rows to focus entirely on premium brand identity and technical support desks.</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b w:val="1"/>
          <w:bCs w:val="1"/>
          <w:rtl w:val="0"/>
        </w:rPr>
        <w:t xml:space="preserve">The Marketplace Ecosystem</w:t>
      </w:r>
      <w:r w:rsidDel="00000000" w:rsidR="00000000" w:rsidRPr="00000000">
        <w:rPr>
          <w:rtl w:val="0"/>
        </w:rPr>
        <w:t xml:space="preserve">: Retailers opened up their websites to third-party merchant networks, creating massive digital drop-shipping directories to expand electronics accessory variety without holding inventory.</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bCs w:val="1"/>
          <w:rtl w:val="0"/>
        </w:rPr>
        <w:t xml:space="preserve">Relational Spec Databases</w:t>
      </w:r>
      <w:r w:rsidDel="00000000" w:rsidR="00000000" w:rsidRPr="00000000">
        <w:rPr>
          <w:rtl w:val="0"/>
        </w:rPr>
        <w:t xml:space="preserve">: Digital marketplaces migrated technical spec sheets into relational databases, allowing consumers to compare processor speeds, screen resolutions, and battery capacities side-by-side.</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Real-Time Showrooming Mitigation</w:t>
      </w:r>
      <w:r w:rsidDel="00000000" w:rsidR="00000000" w:rsidRPr="00000000">
        <w:rPr>
          <w:rtl w:val="0"/>
        </w:rPr>
        <w:t xml:space="preserve">: Traditional stores deployed dynamic pricing software to match online competitor prices instantly at checkouts, fighting back against consumers using physical aisles merely to test products before buying online.</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b w:val="1"/>
          <w:bCs w:val="1"/>
          <w:rtl w:val="0"/>
        </w:rPr>
        <w:t xml:space="preserve">Omnichannel Click-and-Collect</w:t>
      </w:r>
      <w:r w:rsidDel="00000000" w:rsidR="00000000" w:rsidRPr="00000000">
        <w:rPr>
          <w:rtl w:val="0"/>
        </w:rPr>
        <w:t xml:space="preserve">: Stores integrated web portals with local inventory systems, allowing users to verify exact product availability on a screen and pick up a laptop or smartphone at a local counter within an hour. </w:t>
      </w:r>
    </w:p>
    <w:p w:rsidR="00000000" w:rsidDel="00000000" w:rsidP="00000000" w:rsidRDefault="00000000" w:rsidRPr="00000000" w14:paraId="00000022">
      <w:pPr>
        <w:spacing w:after="240" w:before="240" w:lineRule="auto"/>
        <w:rPr/>
      </w:pPr>
      <w:r w:rsidDel="00000000" w:rsidR="00000000" w:rsidRPr="00000000">
        <w:rPr>
          <w:rtl w:val="0"/>
        </w:rPr>
        <w:t xml:space="preserve">The Immersive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technology retail has shifted from a reactive "compare and purchase" format into a proactive, hyper-personalized, and completely continuous digital ecosystem.</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b w:val="1"/>
          <w:bCs w:val="1"/>
          <w:rtl w:val="0"/>
        </w:rPr>
        <w:t xml:space="preserve">Omnichannel Experience Hubs</w:t>
      </w:r>
      <w:r w:rsidDel="00000000" w:rsidR="00000000" w:rsidRPr="00000000">
        <w:rPr>
          <w:rtl w:val="0"/>
        </w:rPr>
        <w:t xml:space="preserve">: Physical electronics stores shrink their layouts, converting traditional product aisles into high-tech interactive play zones, smart-home mockups, and automated digital order collection lockers.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bCs w:val="1"/>
          <w:rtl w:val="0"/>
        </w:rPr>
        <w:t xml:space="preserve">Circular Upgrade Subscriptions</w:t>
      </w:r>
      <w:r w:rsidDel="00000000" w:rsidR="00000000" w:rsidRPr="00000000">
        <w:rPr>
          <w:rtl w:val="0"/>
        </w:rPr>
        <w:t xml:space="preserve">: Retailers and manufacturers offer hardware-as-a-service memberships, shifting consumers away from one-off laptop or phone ownership into automated annual hardware upgrade loops.</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b w:val="1"/>
          <w:bCs w:val="1"/>
          <w:rtl w:val="0"/>
        </w:rPr>
        <w:t xml:space="preserve">Spatial Computing Showrooms</w:t>
      </w:r>
      <w:r w:rsidDel="00000000" w:rsidR="00000000" w:rsidRPr="00000000">
        <w:rPr>
          <w:rtl w:val="0"/>
        </w:rPr>
        <w:t xml:space="preserve">: E-commerce platforms operate photorealistic virtual shopping spaces designed for mixed-reality headsets, allowing users to inspect the accurate physical scale and inputs of an audio system or TV inside a digital twin of their home.</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bCs w:val="1"/>
          <w:rtl w:val="0"/>
        </w:rPr>
        <w:t xml:space="preserve">Predictive AI Supply Allocations</w:t>
      </w:r>
      <w:r w:rsidDel="00000000" w:rsidR="00000000" w:rsidRPr="00000000">
        <w:rPr>
          <w:rtl w:val="0"/>
        </w:rPr>
        <w:t xml:space="preserve">: Machine learning algorithms parse global component silicon shortages, global tech launch cycles, viral unpackaging videos, and regional consumer search metrics simultaneously, pre-routing hardware batches to urban dark warehouses before local sales happen.</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Generative Tech Advisors</w:t>
      </w:r>
      <w:r w:rsidDel="00000000" w:rsidR="00000000" w:rsidRPr="00000000">
        <w:rPr>
          <w:rtl w:val="0"/>
        </w:rPr>
        <w:t xml:space="preserve">: Built-in platform assistants scan a consumer’s current hardware ecosystem, work habits, and computing budgets to instantly synthesize personalized hardware recommendations, automatically generating custom compatibility checklists for docks, cables, and software tiers.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b w:val="1"/>
          <w:bCs w:val="1"/>
          <w:rtl w:val="0"/>
        </w:rPr>
        <w:t xml:space="preserve">IoT Parametric Trade-Ins</w:t>
      </w:r>
      <w:r w:rsidDel="00000000" w:rsidR="00000000" w:rsidRPr="00000000">
        <w:rPr>
          <w:rtl w:val="0"/>
        </w:rPr>
        <w:t xml:space="preserve">: Smart retail portals utilize automated diagnostics to evaluate a consumer's linked smart devices, running background telemetry checks to instantly offer a guaranteed trade-in value toward a new model before the old hardware experiences component wear.</w:t>
      </w:r>
    </w:p>
    <w:p w:rsidR="00000000" w:rsidDel="00000000" w:rsidP="00000000" w:rsidRDefault="00000000" w:rsidRPr="00000000" w14:paraId="0000002C">
      <w:pPr>
        <w:spacing w:after="240" w:before="240" w:lineRule="auto"/>
        <w:rPr/>
      </w:pPr>
      <w:r w:rsidDel="00000000" w:rsidR="00000000" w:rsidRPr="00000000">
        <w:rPr>
          <w:rtl w:val="0"/>
        </w:rPr>
        <w:t xml:space="preserve">Summary of Technology Retail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Pre-1970s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Component Quality &amp; Repair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Manual Demonstration &amp; Hand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Local Radio Shops &amp; Appliance Wings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1980s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Superstore Variety &amp; Warranties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Interactive Rows &amp; Mainframe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Big-Box Retail Warehouses &amp; Malls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Web Price Wars &amp; Spec Matching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Relational Databases &amp; Click-and-Collect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E-Commerce Portals &amp; Flagships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Ecosystem Loyalty &amp; Hardware Loops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Predictive AI, Spatial AR &amp; IoT Telemetry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Mobile Super-Apps &amp; Mixed Reality</w:t>
            </w:r>
          </w:p>
        </w:tc>
      </w:tr>
    </w:tbl>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color w:val="1155cc"/>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