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Clothing Retail (High Street)</w:t>
      </w:r>
    </w:p>
    <w:p w:rsidR="00000000" w:rsidDel="00000000" w:rsidP="00000000" w:rsidRDefault="00000000" w:rsidRPr="00000000" w14:paraId="00000002">
      <w:pPr>
        <w:spacing w:after="240" w:before="240" w:lineRule="auto"/>
        <w:rPr/>
      </w:pPr>
      <w:r w:rsidDel="00000000" w:rsidR="00000000" w:rsidRPr="00000000">
        <w:rPr>
          <w:rtl w:val="0"/>
        </w:rPr>
        <w:t xml:space="preserve">The fashion retail industry is a high-velocity pillar of global lifestyle commerce and manufacturing supply chains. It transforms the basic human need for apparel into a highly psychological, trend-driven consumer identity. The journey of high street fashion spans from local tailor-clerked drapers to hyper-automated fast-fashion digital lifecycles managed by predictive artificial intelligence. This evolution reflects humanity's continuous push to compress production lead times, lower textile costs, and maximize checkout inventory turnover.</w:t>
      </w:r>
    </w:p>
    <w:p w:rsidR="00000000" w:rsidDel="00000000" w:rsidP="00000000" w:rsidRDefault="00000000" w:rsidRPr="00000000" w14:paraId="00000003">
      <w:pPr>
        <w:spacing w:after="240" w:before="240" w:lineRule="auto"/>
        <w:rPr/>
      </w:pPr>
      <w:r w:rsidDel="00000000" w:rsidR="00000000" w:rsidRPr="00000000">
        <w:rPr>
          <w:rtl w:val="0"/>
        </w:rPr>
        <w:t xml:space="preserve">The Bespoke and Counter-Draper Foundations (Pre-20th Century)</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clothing acquisition originated around localized fabric merchants and custom tailoring, where consumers bought raw textiles to make garments at home or commissioned elite custom garments.</w:t>
      </w:r>
    </w:p>
    <w:p w:rsidR="00000000" w:rsidDel="00000000" w:rsidP="00000000" w:rsidRDefault="00000000" w:rsidRPr="00000000" w14:paraId="00000005">
      <w:pPr>
        <w:spacing w:after="240" w:before="240" w:lineRule="auto"/>
        <w:rPr/>
      </w:pPr>
      <w:r w:rsidDel="00000000" w:rsidR="00000000" w:rsidRPr="00000000">
        <w:rPr>
          <w:rtl w:val="0"/>
        </w:rPr>
        <w:t xml:space="preserve"> Local Fabric Drapers  ---&gt;  Bespoke Tailoring Ateliers  ---&gt; Early Ready-to-Wear Racks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The Counter Drapery Shop</w:t>
      </w:r>
      <w:r w:rsidDel="00000000" w:rsidR="00000000" w:rsidRPr="00000000">
        <w:rPr>
          <w:rtl w:val="0"/>
        </w:rPr>
        <w:t xml:space="preserve">: Merchants stacked massive bolts of raw linen, wool, and silk behind wooden counters, selling fabric by the yard directly to household consumers.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Bespoke Tailoring Ateliers</w:t>
      </w:r>
      <w:r w:rsidDel="00000000" w:rsidR="00000000" w:rsidRPr="00000000">
        <w:rPr>
          <w:rtl w:val="0"/>
        </w:rPr>
        <w:t xml:space="preserve">: High-society clients visited upscale city workshops where master tailors hand-measured, cut, and stitched custom garments to fit individual frames.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The Department Store Emporium</w:t>
      </w:r>
      <w:r w:rsidDel="00000000" w:rsidR="00000000" w:rsidRPr="00000000">
        <w:rPr>
          <w:rtl w:val="0"/>
        </w:rPr>
        <w:t xml:space="preserve">: In the late 19th century, palaces of consumption like Le Bon Marché emerged, grouping mass-produced, standard-sized outerwear under a single roof.</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Fabric-First Sourcing</w:t>
      </w:r>
      <w:r w:rsidDel="00000000" w:rsidR="00000000" w:rsidRPr="00000000">
        <w:rPr>
          <w:rtl w:val="0"/>
        </w:rPr>
        <w:t xml:space="preserve">: Consumers judged quality through physical touch and manual inspection of weave weights, making sight-unseen or ready-made purchases incredibly rare.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Manual Measurement Charts</w:t>
      </w:r>
      <w:r w:rsidDel="00000000" w:rsidR="00000000" w:rsidRPr="00000000">
        <w:rPr>
          <w:rtl w:val="0"/>
        </w:rPr>
        <w:t xml:space="preserve">: Fit parameters and style adjustments were hand-drafted on paper pattern sheets and carefully stored in alphabetical workshop drawers.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Ink-and-Quill Bookkeeping</w:t>
      </w:r>
      <w:r w:rsidDel="00000000" w:rsidR="00000000" w:rsidRPr="00000000">
        <w:rPr>
          <w:rtl w:val="0"/>
        </w:rPr>
        <w:t xml:space="preserve">: Daily textile sales, custom deposit bills, and fabric wholesale debts were meticulously hand-written into massive leather-bound store journals.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Ready-to-Wear Department (1950s–1970s)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mass sizing standards, synthetic fibers, and corporate high street chains turned clothing into a highly predictable, off-the-rack mass consumer product.</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The High Street Multi-Store Chain</w:t>
      </w:r>
      <w:r w:rsidDel="00000000" w:rsidR="00000000" w:rsidRPr="00000000">
        <w:rPr>
          <w:rtl w:val="0"/>
        </w:rPr>
        <w:t xml:space="preserve">: Corporate retailers built massive networks of identical storefronts in town centers, utilizing uniform window displays to drive mass consumer trends.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Standardized Sizing Matrix</w:t>
      </w:r>
      <w:r w:rsidDel="00000000" w:rsidR="00000000" w:rsidRPr="00000000">
        <w:rPr>
          <w:rtl w:val="0"/>
        </w:rPr>
        <w:t xml:space="preserve">: The industry codified uniform sizing charts (e.g., Small, Medium, Large), eliminating the need for personalized custom measurements.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The Self-Service Dressing Room</w:t>
      </w:r>
      <w:r w:rsidDel="00000000" w:rsidR="00000000" w:rsidRPr="00000000">
        <w:rPr>
          <w:rtl w:val="0"/>
        </w:rPr>
        <w:t xml:space="preserve">: Stores removed glass display cases, allowing shoppers to grab items directly from racks and test them independently in fitting stalls.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Mainframe Batch Supply Logs</w:t>
      </w:r>
      <w:r w:rsidDel="00000000" w:rsidR="00000000" w:rsidRPr="00000000">
        <w:rPr>
          <w:rtl w:val="0"/>
        </w:rPr>
        <w:t xml:space="preserve">: Corporate offices deployed centralized mainframe networks to track seasonal inventory batches, dispatching bulk clothing boxes to regional stores via paper shipping sheets.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Synthetic Fabric Engineering</w:t>
      </w:r>
      <w:r w:rsidDel="00000000" w:rsidR="00000000" w:rsidRPr="00000000">
        <w:rPr>
          <w:rtl w:val="0"/>
        </w:rPr>
        <w:t xml:space="preserve">: The widespread adoption of nylon, polyester, and elastane allowed factories to manufacture highly durable, low-cost clothing that resisted wrinkles.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Mechanical Cash Terminals</w:t>
      </w:r>
      <w:r w:rsidDel="00000000" w:rsidR="00000000" w:rsidRPr="00000000">
        <w:rPr>
          <w:rtl w:val="0"/>
        </w:rPr>
        <w:t xml:space="preserve">: Checkouts used mechanical registers that stamped paper receipts, requiring cashiers to read and punch in small paper price tags pinned to clothing labels.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Quick-Response Barcode Shift (1980s–2010s)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suburban shopping malls, celebrity-driven trends, and laser barcode tracking networks turned fashion retail into a high-speed logistical pipeline known as fast fashion.</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shd w:fill="f4f6f7" w:val="clea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The Fast-Fashion Blueprint</w:t>
      </w:r>
      <w:r w:rsidDel="00000000" w:rsidR="00000000" w:rsidRPr="00000000">
        <w:rPr>
          <w:rtl w:val="0"/>
        </w:rPr>
        <w:t xml:space="preserve">: Pioneer brands like Zara and H&amp;M inverted the traditional design model, copying runway trends and bringing them to store hangers in under two weeks.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Suburban Mall Flagships</w:t>
      </w:r>
      <w:r w:rsidDel="00000000" w:rsidR="00000000" w:rsidRPr="00000000">
        <w:rPr>
          <w:rtl w:val="0"/>
        </w:rPr>
        <w:t xml:space="preserve">: Retailers built sprawling multi-floor megastores inside enclosed suburban malls, using sensory lighting and loud music to drive high adolescent foot traffic.</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b w:val="1"/>
          <w:bCs w:val="1"/>
          <w:rtl w:val="0"/>
        </w:rPr>
        <w:t xml:space="preserve">The Clearance Outlet Center</w:t>
      </w:r>
      <w:r w:rsidDel="00000000" w:rsidR="00000000" w:rsidRPr="00000000">
        <w:rPr>
          <w:rtl w:val="0"/>
        </w:rPr>
        <w:t xml:space="preserve">: Brands launched off-price secondary stores in remote rural zones, clearing out excess seasonal unsold inventory at steep discounts.</w:t>
      </w:r>
    </w:p>
    <w:p w:rsidR="00000000" w:rsidDel="00000000" w:rsidP="00000000" w:rsidRDefault="00000000" w:rsidRPr="00000000" w14:paraId="00000020">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Electronic Point-of-Sale (EPOS)</w:t>
      </w:r>
      <w:r w:rsidDel="00000000" w:rsidR="00000000" w:rsidRPr="00000000">
        <w:rPr>
          <w:rtl w:val="0"/>
        </w:rPr>
        <w:t xml:space="preserve">: Laser scanning networks read clothing barcodes at checkout, instantly updating central corporate systems on which colors and sizes were selling best.</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Radio-Frequency Identification (RFID)</w:t>
      </w:r>
      <w:r w:rsidDel="00000000" w:rsidR="00000000" w:rsidRPr="00000000">
        <w:rPr>
          <w:rtl w:val="0"/>
        </w:rPr>
        <w:t xml:space="preserve">: Stores embedded smart microchips into price tags, allowing staff to wave handheld scanners over racks to audit stock levels in minutes without counting hangers.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rtl w:val="0"/>
        </w:rPr>
        <w:t xml:space="preserve">Relational Global Sourcing Databases</w:t>
      </w:r>
      <w:r w:rsidDel="00000000" w:rsidR="00000000" w:rsidRPr="00000000">
        <w:rPr>
          <w:rtl w:val="0"/>
        </w:rPr>
        <w:t xml:space="preserve">: Supply-chain software connected western brand headquarters directly with factories in developing nations, optimizing container shipping routes based on fuel costs.</w:t>
      </w:r>
    </w:p>
    <w:p w:rsidR="00000000" w:rsidDel="00000000" w:rsidP="00000000" w:rsidRDefault="00000000" w:rsidRPr="00000000" w14:paraId="00000024">
      <w:pPr>
        <w:spacing w:after="240" w:before="240" w:lineRule="auto"/>
        <w:rPr/>
      </w:pPr>
      <w:r w:rsidDel="00000000" w:rsidR="00000000" w:rsidRPr="00000000">
        <w:rPr>
          <w:rtl w:val="0"/>
        </w:rPr>
        <w:t xml:space="preserve">The Connected and Predictive AI Era (2020s–Present)</w:t>
      </w:r>
    </w:p>
    <w:p w:rsidR="00000000" w:rsidDel="00000000" w:rsidP="00000000" w:rsidRDefault="00000000" w:rsidRPr="00000000" w14:paraId="00000025">
      <w:pPr>
        <w:spacing w:after="240" w:before="240" w:lineRule="auto"/>
        <w:rPr/>
      </w:pPr>
      <w:r w:rsidDel="00000000" w:rsidR="00000000" w:rsidRPr="00000000">
        <w:rPr>
          <w:rtl w:val="0"/>
        </w:rPr>
        <w:t xml:space="preserve">Modern high street clothing retail has shifted from reactive, high-waste mass manufacturing models into proactive, hyper-personalized, and completely integrated omnichannel ecosystems.</w:t>
      </w:r>
    </w:p>
    <w:p w:rsidR="00000000" w:rsidDel="00000000" w:rsidP="00000000" w:rsidRDefault="00000000" w:rsidRPr="00000000" w14:paraId="0000002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b w:val="1"/>
          <w:bCs w:val="1"/>
          <w:rtl w:val="0"/>
        </w:rPr>
        <w:t xml:space="preserve">Omnichannel Micro-Fulfillment Storefronts</w:t>
      </w:r>
      <w:r w:rsidDel="00000000" w:rsidR="00000000" w:rsidRPr="00000000">
        <w:rPr>
          <w:rtl w:val="0"/>
        </w:rPr>
        <w:t xml:space="preserve">: Retailers downsize physical floor displays, converting prime high street locations into hybrid spaces dedicated to digital order pickup, smart returns, and online fulfillment.</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bCs w:val="1"/>
          <w:rtl w:val="0"/>
        </w:rPr>
        <w:t xml:space="preserve">Circular Resale Channels</w:t>
      </w:r>
      <w:r w:rsidDel="00000000" w:rsidR="00000000" w:rsidRPr="00000000">
        <w:rPr>
          <w:rtl w:val="0"/>
        </w:rPr>
        <w:t xml:space="preserve">: Major fashion conglomerates operate built-in garment-recycling and peer-to-peer used clothing marketplaces directly inside their mobile applications, incentivizing eco-conscious shoppers.</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b w:val="1"/>
          <w:bCs w:val="1"/>
          <w:rtl w:val="0"/>
        </w:rPr>
        <w:t xml:space="preserve">Virtual Fitting Mirrors</w:t>
      </w:r>
      <w:r w:rsidDel="00000000" w:rsidR="00000000" w:rsidRPr="00000000">
        <w:rPr>
          <w:rtl w:val="0"/>
        </w:rPr>
        <w:t xml:space="preserve">: High-tech flagship stores replace traditional dressing stalls with interactive, augmented-reality mirrors that overlay digital clothes onto a consumer’s body instantly without requiring them to strip.</w:t>
      </w:r>
    </w:p>
    <w:p w:rsidR="00000000" w:rsidDel="00000000" w:rsidP="00000000" w:rsidRDefault="00000000" w:rsidRPr="00000000" w14:paraId="0000002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b w:val="1"/>
          <w:bCs w:val="1"/>
          <w:rtl w:val="0"/>
        </w:rPr>
        <w:t xml:space="preserve">Predictive AI Trend Forecasting</w:t>
      </w:r>
      <w:r w:rsidDel="00000000" w:rsidR="00000000" w:rsidRPr="00000000">
        <w:rPr>
          <w:rtl w:val="0"/>
        </w:rPr>
        <w:t xml:space="preserve">: Machine learning algorithms parse social media imagery, viral streaming videos, local weather shifts, and mobile app search queries simultaneously, automatically telling automated manufacturing plants precisely how many red linen dresses or black denim jackets to cut before a consumer trend officially peaks.</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bCs w:val="1"/>
          <w:rtl w:val="0"/>
        </w:rPr>
        <w:t xml:space="preserve">IoT Parametric Floor Analytics</w:t>
      </w:r>
      <w:r w:rsidDel="00000000" w:rsidR="00000000" w:rsidRPr="00000000">
        <w:rPr>
          <w:rtl w:val="0"/>
        </w:rPr>
        <w:t xml:space="preserve">: Ceiling-mounted camera arrays and smart hangers track real-time garment interactions, utilizing behavioral AI to alert floor managers if an item is being taken into fitting rooms frequently but failing to convert at checkouts.</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b w:val="1"/>
          <w:bCs w:val="1"/>
          <w:rtl w:val="0"/>
        </w:rPr>
        <w:t xml:space="preserve">Generative Size Synthesis</w:t>
      </w:r>
      <w:r w:rsidDel="00000000" w:rsidR="00000000" w:rsidRPr="00000000">
        <w:rPr>
          <w:rtl w:val="0"/>
        </w:rPr>
        <w:t xml:space="preserve">: Mobile shopping applications scan a consumer's 3D body outline using standard smartphone cameras, automatically generating a unique digital fit profile that cross-references store patterns to eliminate fit confusion and reduce online return rates.</w:t>
      </w:r>
    </w:p>
    <w:p w:rsidR="00000000" w:rsidDel="00000000" w:rsidP="00000000" w:rsidRDefault="00000000" w:rsidRPr="00000000" w14:paraId="0000002E">
      <w:pPr>
        <w:spacing w:after="240" w:before="240" w:lineRule="auto"/>
        <w:rPr/>
      </w:pPr>
      <w:r w:rsidDel="00000000" w:rsidR="00000000" w:rsidRPr="00000000">
        <w:rPr>
          <w:rtl w:val="0"/>
        </w:rPr>
        <w:t xml:space="preserve">Summary of Clothing Retail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b w:val="1"/>
                <w:bCs w:val="1"/>
                <w:rtl w:val="0"/>
              </w:rPr>
              <w:t xml:space="preserve">Pre-20th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Fabric Quality &amp; Custom Tailoring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rtl w:val="0"/>
              </w:rPr>
              <w:t xml:space="preserve">Paper Sizing &amp; Ledger Books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High Street Drapers &amp; Ateliers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b w:val="1"/>
                <w:bCs w:val="1"/>
                <w:rtl w:val="0"/>
              </w:rPr>
              <w:t xml:space="preserve">1950s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Off-the-Rack Sizing &amp; Uniformity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rtl w:val="0"/>
              </w:rPr>
              <w:t xml:space="preserve">Mainframe Batches &amp; Synthetics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Town Center Multi-Store Chains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Fast-Fashion Velocity &amp; Low Cost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tl w:val="0"/>
              </w:rPr>
              <w:t xml:space="preserve">EPOS Barcodes &amp; Global Logistics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Suburban Shopping Megastores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Omnichannel Flow &amp; Eco-Efficiency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tl w:val="0"/>
              </w:rPr>
              <w:t xml:space="preserve">Predictive AI, RFID &amp; Smart Mirrors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line="288" w:lineRule="auto"/>
              <w:rPr/>
            </w:pPr>
            <w:r w:rsidDel="00000000" w:rsidR="00000000" w:rsidRPr="00000000">
              <w:rPr>
                <w:rtl w:val="0"/>
              </w:rPr>
              <w:t xml:space="preserve">Mobile Super-Apps &amp; AR Showrooms</w:t>
            </w:r>
          </w:p>
        </w:tc>
      </w:tr>
    </w:tbl>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