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Colleges &amp; Universities</w:t>
      </w:r>
    </w:p>
    <w:p w:rsidR="00000000" w:rsidDel="00000000" w:rsidP="00000000" w:rsidRDefault="00000000" w:rsidRPr="00000000" w14:paraId="00000002">
      <w:pPr>
        <w:spacing w:after="240" w:before="240" w:lineRule="auto"/>
        <w:rPr/>
      </w:pPr>
      <w:r w:rsidDel="00000000" w:rsidR="00000000" w:rsidRPr="00000000">
        <w:rPr>
          <w:rtl w:val="0"/>
        </w:rPr>
        <w:t xml:space="preserve">The higher education industry is a foundational engine of global knowledge commerce and societal advancement. It transforms raw human intellect from an unrefined personal trait into a standardized, credentialed, and economically valuable asset. The journey of universities spans ancient scholastic Guilds to modern decentralized digital ecosystems powered by artificial intelligence. This evolution reflects humanity's continuous effort to scale knowledge dissemination, research innovation, and workforce readiness. </w:t>
      </w:r>
    </w:p>
    <w:p w:rsidR="00000000" w:rsidDel="00000000" w:rsidP="00000000" w:rsidRDefault="00000000" w:rsidRPr="00000000" w14:paraId="00000003">
      <w:pPr>
        <w:spacing w:after="240" w:before="240" w:lineRule="auto"/>
        <w:rPr/>
      </w:pPr>
      <w:r w:rsidDel="00000000" w:rsidR="00000000" w:rsidRPr="00000000">
        <w:rPr>
          <w:rtl w:val="0"/>
        </w:rPr>
        <w:t xml:space="preserve">The Scholastic and Guild Foundations (Pre-18th Century)</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the university originated as an exclusive guild of masters and scholars, where elites sought ways to preserve religious orthodoxy, study classical texts, and train for state bureaucracy.</w:t>
      </w:r>
    </w:p>
    <w:p w:rsidR="00000000" w:rsidDel="00000000" w:rsidP="00000000" w:rsidRDefault="00000000" w:rsidRPr="00000000" w14:paraId="00000005">
      <w:pPr>
        <w:spacing w:after="240" w:before="240" w:lineRule="auto"/>
        <w:rPr/>
      </w:pPr>
      <w:r w:rsidDel="00000000" w:rsidR="00000000" w:rsidRPr="00000000">
        <w:rPr>
          <w:rtl w:val="0"/>
        </w:rPr>
        <w:t xml:space="preserve">Monastic &amp; Cathedral Schools  ---&gt;  Autonomous Student Guilds  ---&gt;  Royal &amp; Papal Charters.</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b w:val="1"/>
          <w:bCs w:val="1"/>
          <w:rtl w:val="0"/>
        </w:rPr>
        <w:t xml:space="preserve">Scholastic Guild Hubs</w:t>
      </w:r>
      <w:r w:rsidDel="00000000" w:rsidR="00000000" w:rsidRPr="00000000">
        <w:rPr>
          <w:rtl w:val="0"/>
        </w:rPr>
        <w:t xml:space="preserve">: Early European institutions like Bologna and Paris operated as self-governing trade unions of students or teachers who rented public halls to conduct lectures.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bCs w:val="1"/>
          <w:rtl w:val="0"/>
        </w:rPr>
        <w:t xml:space="preserve">Endowed Residential Colleges</w:t>
      </w:r>
      <w:r w:rsidDel="00000000" w:rsidR="00000000" w:rsidRPr="00000000">
        <w:rPr>
          <w:rtl w:val="0"/>
        </w:rPr>
        <w:t xml:space="preserve">: Wealthy benefactors and church officials funded self-contained residential halls to provide poor theology students with free room, board, and strict supervision.</w:t>
      </w:r>
    </w:p>
    <w:p w:rsidR="00000000" w:rsidDel="00000000" w:rsidP="00000000" w:rsidRDefault="00000000" w:rsidRPr="00000000" w14:paraId="00000009">
      <w:pPr>
        <w:numPr>
          <w:ilvl w:val="0"/>
          <w:numId w:val="10"/>
        </w:numPr>
        <w:spacing w:after="240" w:before="0" w:beforeAutospacing="0" w:lineRule="auto"/>
        <w:ind w:left="720" w:hanging="360"/>
      </w:pPr>
      <w:r w:rsidDel="00000000" w:rsidR="00000000" w:rsidRPr="00000000">
        <w:rPr>
          <w:b w:val="1"/>
          <w:bCs w:val="1"/>
          <w:rtl w:val="0"/>
        </w:rPr>
        <w:t xml:space="preserve">Chartered Monopolies</w:t>
      </w:r>
      <w:r w:rsidDel="00000000" w:rsidR="00000000" w:rsidRPr="00000000">
        <w:rPr>
          <w:rtl w:val="0"/>
        </w:rPr>
        <w:t xml:space="preserve">: Royal and papal decrees granted universities exclusive legal monopolies over higher learning, exempting faculty and students from local secular taxes and courts.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The Lectio System</w:t>
      </w:r>
      <w:r w:rsidDel="00000000" w:rsidR="00000000" w:rsidRPr="00000000">
        <w:rPr>
          <w:rtl w:val="0"/>
        </w:rPr>
        <w:t xml:space="preserve">: Professors read aloud from scarce, handwritten Latin manuscripts while students meticulously copied the text down word-for-word into personal notebooks.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Oral Disputations</w:t>
      </w:r>
      <w:r w:rsidDel="00000000" w:rsidR="00000000" w:rsidRPr="00000000">
        <w:rPr>
          <w:rtl w:val="0"/>
        </w:rPr>
        <w:t xml:space="preserve">: Academic evaluation relied entirely on public, oral debates where students defended philosophical theses using Aristotelian logic rather than taking written exams.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Capital Scarcity &amp; Mobility</w:t>
      </w:r>
      <w:r w:rsidDel="00000000" w:rsidR="00000000" w:rsidRPr="00000000">
        <w:rPr>
          <w:rtl w:val="0"/>
        </w:rPr>
        <w:t xml:space="preserve">: Institutions owned minimal physical property, allowing entire universities to pack up and migrate to a new city if local rents became too high.</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Research Factory (19th Century)</w:t>
      </w:r>
    </w:p>
    <w:p w:rsidR="00000000" w:rsidDel="00000000" w:rsidP="00000000" w:rsidRDefault="00000000" w:rsidRPr="00000000" w14:paraId="0000000F">
      <w:pPr>
        <w:spacing w:after="240" w:before="240" w:lineRule="auto"/>
        <w:rPr/>
      </w:pPr>
      <w:r w:rsidDel="00000000" w:rsidR="00000000" w:rsidRPr="00000000">
        <w:rPr>
          <w:rtl w:val="0"/>
        </w:rPr>
        <w:t xml:space="preserve">The Industrial Revolution, secularization, and the rise of the modern nation-state transformed higher education into a highly structured, state-backed engine of scientific and industrial progress.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The Humboldtian Model</w:t>
      </w:r>
      <w:r w:rsidDel="00000000" w:rsidR="00000000" w:rsidRPr="00000000">
        <w:rPr>
          <w:rtl w:val="0"/>
        </w:rPr>
        <w:t xml:space="preserve">: German universities pioneered the integration of teaching and original scientific research, establishing dedicated, state-funded campus laboratories.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Land-Grant Institutions</w:t>
      </w:r>
      <w:r w:rsidDel="00000000" w:rsidR="00000000" w:rsidRPr="00000000">
        <w:rPr>
          <w:rtl w:val="0"/>
        </w:rPr>
        <w:t xml:space="preserve">: Public acts, such as the Morrill Act in the United States, granted state lands to fund new colleges focused heavily on agriculture, mechanics, and engineering.</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Corporate Endowments</w:t>
      </w:r>
      <w:r w:rsidDel="00000000" w:rsidR="00000000" w:rsidRPr="00000000">
        <w:rPr>
          <w:rtl w:val="0"/>
        </w:rPr>
        <w:t xml:space="preserve">: Industrial magnates donated massive fortunes to establish private elite universities, cementing institutional financial permanence through stock portfolios.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The Lecture Theater</w:t>
      </w:r>
      <w:r w:rsidDel="00000000" w:rsidR="00000000" w:rsidRPr="00000000">
        <w:rPr>
          <w:rtl w:val="0"/>
        </w:rPr>
        <w:t xml:space="preserve">: Standardized, tiered auditoriums emerged to allow a single professor to deliver curriculum content to hundreds of students simultaneously.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Written Examinations</w:t>
      </w:r>
      <w:r w:rsidDel="00000000" w:rsidR="00000000" w:rsidRPr="00000000">
        <w:rPr>
          <w:rtl w:val="0"/>
        </w:rPr>
        <w:t xml:space="preserve">: Institutions introduced uniform, timed written grading rubrics and letter-grade percentages, replacing subjective oral defense models.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Paper Registrar Ledgers</w:t>
      </w:r>
      <w:r w:rsidDel="00000000" w:rsidR="00000000" w:rsidRPr="00000000">
        <w:rPr>
          <w:rtl w:val="0"/>
        </w:rPr>
        <w:t xml:space="preserve">: Clerks meticulously logged course enrollments, tuition payments, and degree completions by hand into massive leather-bound campus ledgers.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Mass Meritocracy (1950s–1970s)</w:t>
      </w:r>
    </w:p>
    <w:p w:rsidR="00000000" w:rsidDel="00000000" w:rsidP="00000000" w:rsidRDefault="00000000" w:rsidRPr="00000000" w14:paraId="00000019">
      <w:pPr>
        <w:spacing w:after="240" w:before="240" w:lineRule="auto"/>
        <w:rPr/>
      </w:pPr>
      <w:r w:rsidDel="00000000" w:rsidR="00000000" w:rsidRPr="00000000">
        <w:rPr>
          <w:rtl w:val="0"/>
        </w:rPr>
        <w:t xml:space="preserve">The influx of military veterans, state-backed student loans, and exploding middle-class wealth turned higher education from an elite finishing school into a mass-market consumer milestone.  </w:t>
      </w:r>
    </w:p>
    <w:p w:rsidR="00000000" w:rsidDel="00000000" w:rsidP="00000000" w:rsidRDefault="00000000" w:rsidRPr="00000000" w14:paraId="0000001A">
      <w:pPr>
        <w:shd w:fill="f4f6f7" w:val="clea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b w:val="1"/>
          <w:bCs w:val="1"/>
          <w:rtl w:val="0"/>
        </w:rPr>
        <w:t xml:space="preserve">The Mega-Campus Multi-Versity</w:t>
      </w:r>
      <w:r w:rsidDel="00000000" w:rsidR="00000000" w:rsidRPr="00000000">
        <w:rPr>
          <w:rtl w:val="0"/>
        </w:rPr>
        <w:t xml:space="preserve">: Sprawling public university systems expanded rapidly, operating massive campuses that processed tens of thousands of students concurrently.</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Third-Party Tuition Financing</w:t>
      </w:r>
      <w:r w:rsidDel="00000000" w:rsidR="00000000" w:rsidRPr="00000000">
        <w:rPr>
          <w:rtl w:val="0"/>
        </w:rPr>
        <w:t xml:space="preserve">: Governments introduced standardized student loan and grant programs, shifting the financial burden from direct family cash to long-term credit.</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b w:val="1"/>
          <w:bCs w:val="1"/>
          <w:rtl w:val="0"/>
        </w:rPr>
        <w:t xml:space="preserve">Campus Commerce Networks</w:t>
      </w:r>
      <w:r w:rsidDel="00000000" w:rsidR="00000000" w:rsidRPr="00000000">
        <w:rPr>
          <w:rtl w:val="0"/>
        </w:rPr>
        <w:t xml:space="preserve">: Institutions built extensive auxiliary enterprises, including commercial student unions, bookstores, and multi-thousand-seat athletic stadiums. </w:t>
      </w:r>
    </w:p>
    <w:p w:rsidR="00000000" w:rsidDel="00000000" w:rsidP="00000000" w:rsidRDefault="00000000" w:rsidRPr="00000000" w14:paraId="0000001F">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Mainframe Automation</w:t>
      </w:r>
      <w:r w:rsidDel="00000000" w:rsidR="00000000" w:rsidRPr="00000000">
        <w:rPr>
          <w:rtl w:val="0"/>
        </w:rPr>
        <w:t xml:space="preserve">: IBM mainframe computers introduced automated batch processing for class registration, grade calculations, and financial aid distribution.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Standardized Testing Gatekeepers</w:t>
      </w:r>
      <w:r w:rsidDel="00000000" w:rsidR="00000000" w:rsidRPr="00000000">
        <w:rPr>
          <w:rtl w:val="0"/>
        </w:rPr>
        <w:t xml:space="preserve">: Admissions departments forced applicants to submit uniform standardized test scores to filter mass applicant pools efficiently.</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The Credit Hour System</w:t>
      </w:r>
      <w:r w:rsidDel="00000000" w:rsidR="00000000" w:rsidRPr="00000000">
        <w:rPr>
          <w:rtl w:val="0"/>
        </w:rPr>
        <w:t xml:space="preserve">: Academic boards codified the "Carnegie Unit" or credit-hour metric, standardizing degree requirements based on time spent in a classroom seat.  </w:t>
      </w:r>
    </w:p>
    <w:p w:rsidR="00000000" w:rsidDel="00000000" w:rsidP="00000000" w:rsidRDefault="00000000" w:rsidRPr="00000000" w14:paraId="00000023">
      <w:pPr>
        <w:spacing w:after="240" w:before="240" w:lineRule="auto"/>
        <w:rPr/>
      </w:pPr>
      <w:r w:rsidDel="00000000" w:rsidR="00000000" w:rsidRPr="00000000">
        <w:rPr>
          <w:rtl w:val="0"/>
        </w:rPr>
        <w:t xml:space="preserve">The Digitalisation and LMS Era (1980s–2010s)</w:t>
      </w:r>
    </w:p>
    <w:p w:rsidR="00000000" w:rsidDel="00000000" w:rsidP="00000000" w:rsidRDefault="00000000" w:rsidRPr="00000000" w14:paraId="00000024">
      <w:pPr>
        <w:spacing w:after="240" w:before="240" w:lineRule="auto"/>
        <w:rPr/>
      </w:pPr>
      <w:r w:rsidDel="00000000" w:rsidR="00000000" w:rsidRPr="00000000">
        <w:rPr>
          <w:rtl w:val="0"/>
        </w:rPr>
        <w:t xml:space="preserve">The rise of the personal computer, fiber-optic internet, and corporate software suites dismantled traditional physical classroom walls, giving birth to direct-to-consumer digital learning. </w:t>
      </w:r>
    </w:p>
    <w:p w:rsidR="00000000" w:rsidDel="00000000" w:rsidP="00000000" w:rsidRDefault="00000000" w:rsidRPr="00000000" w14:paraId="00000025">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bCs w:val="1"/>
          <w:rtl w:val="0"/>
        </w:rPr>
        <w:t xml:space="preserve">For-Profit Digital Colleges</w:t>
      </w:r>
      <w:r w:rsidDel="00000000" w:rsidR="00000000" w:rsidRPr="00000000">
        <w:rPr>
          <w:rtl w:val="0"/>
        </w:rPr>
        <w:t xml:space="preserve">: Mega-corporations launched fully online, high-volume universities targeting working adults with aggressive digital marketing campaigns.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bCs w:val="1"/>
          <w:rtl w:val="0"/>
        </w:rPr>
        <w:t xml:space="preserve">Massive Open Online Courses (MOOCs)</w:t>
      </w:r>
      <w:r w:rsidDel="00000000" w:rsidR="00000000" w:rsidRPr="00000000">
        <w:rPr>
          <w:rtl w:val="0"/>
        </w:rPr>
        <w:t xml:space="preserve">: Elite universities partnered with venture-backed tech platforms to offer free, unaccredited online lecture series to millions of global users.</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b w:val="1"/>
          <w:bCs w:val="1"/>
          <w:rtl w:val="0"/>
        </w:rPr>
        <w:t xml:space="preserve">Corporate Training Partnerships</w:t>
      </w:r>
      <w:r w:rsidDel="00000000" w:rsidR="00000000" w:rsidRPr="00000000">
        <w:rPr>
          <w:rtl w:val="0"/>
        </w:rPr>
        <w:t xml:space="preserve">: Traditional universities co-developed specialized certificate tracks with enterprise businesses to provide direct workforce pipelines.  </w:t>
      </w:r>
    </w:p>
    <w:p w:rsidR="00000000" w:rsidDel="00000000" w:rsidP="00000000" w:rsidRDefault="00000000" w:rsidRPr="00000000" w14:paraId="00000029">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Learning Management Systems (LMS)</w:t>
      </w:r>
      <w:r w:rsidDel="00000000" w:rsidR="00000000" w:rsidRPr="00000000">
        <w:rPr>
          <w:rtl w:val="0"/>
        </w:rPr>
        <w:t xml:space="preserve">: Campuses migrated core instructional workflows to relational database platforms, moving assignments, syllabi, and discussion boards online.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Credit-Based Web Pricing</w:t>
      </w:r>
      <w:r w:rsidDel="00000000" w:rsidR="00000000" w:rsidRPr="00000000">
        <w:rPr>
          <w:rtl w:val="0"/>
        </w:rPr>
        <w:t xml:space="preserve">: Tuition models shifted toward dynamic, per-credit pricing structures, allowing students to purchase individual modules via web portals.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Centralized Student Services</w:t>
      </w:r>
      <w:r w:rsidDel="00000000" w:rsidR="00000000" w:rsidRPr="00000000">
        <w:rPr>
          <w:rtl w:val="0"/>
        </w:rPr>
        <w:t xml:space="preserve">: Massive, centralized digital call centers and online help desks replaced local, face-to-face academic advising and registrar offices.</w:t>
      </w:r>
    </w:p>
    <w:p w:rsidR="00000000" w:rsidDel="00000000" w:rsidP="00000000" w:rsidRDefault="00000000" w:rsidRPr="00000000" w14:paraId="0000002D">
      <w:pPr>
        <w:spacing w:after="240" w:before="240" w:lineRule="auto"/>
        <w:rPr/>
      </w:pPr>
      <w:r w:rsidDel="00000000" w:rsidR="00000000" w:rsidRPr="00000000">
        <w:rPr>
          <w:rtl w:val="0"/>
        </w:rPr>
        <w:t xml:space="preserve">The EdTech and Predictive AI Era (2020s–Present)</w:t>
      </w:r>
    </w:p>
    <w:p w:rsidR="00000000" w:rsidDel="00000000" w:rsidP="00000000" w:rsidRDefault="00000000" w:rsidRPr="00000000" w14:paraId="0000002E">
      <w:pPr>
        <w:spacing w:after="240" w:before="240" w:lineRule="auto"/>
        <w:rPr/>
      </w:pPr>
      <w:r w:rsidDel="00000000" w:rsidR="00000000" w:rsidRPr="00000000">
        <w:rPr>
          <w:rtl w:val="0"/>
        </w:rPr>
        <w:t xml:space="preserve">Modern global higher education has shifted from a reactive "enroll and graduate" model into a proactive, unbundled, and continuous digital learning ecosystem.</w:t>
      </w:r>
    </w:p>
    <w:p w:rsidR="00000000" w:rsidDel="00000000" w:rsidP="00000000" w:rsidRDefault="00000000" w:rsidRPr="00000000" w14:paraId="0000002F">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Unbundled Micro-Credentials</w:t>
      </w:r>
      <w:r w:rsidDel="00000000" w:rsidR="00000000" w:rsidRPr="00000000">
        <w:rPr>
          <w:rtl w:val="0"/>
        </w:rPr>
        <w:t xml:space="preserve">: Digital-native EdTech platforms and universities offer highly customizable, stackable "nano-degrees" and skill badges directly linked to real-time hiring data.</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Virtual Reality Remote Labs</w:t>
      </w:r>
      <w:r w:rsidDel="00000000" w:rsidR="00000000" w:rsidRPr="00000000">
        <w:rPr>
          <w:rtl w:val="0"/>
        </w:rPr>
        <w:t xml:space="preserve">: High-tech institutions utilize immersive VR headsets to allow remote engineering and medical students to conduct hazardous or expensive lab experiments virtually.</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Subscription-Based Lifelong Learning</w:t>
      </w:r>
      <w:r w:rsidDel="00000000" w:rsidR="00000000" w:rsidRPr="00000000">
        <w:rPr>
          <w:rtl w:val="0"/>
        </w:rPr>
        <w:t xml:space="preserve">: Universities offer subscription-style membership models, allowing alumni to continuously upskill through short courses throughout their careers.</w:t>
      </w:r>
    </w:p>
    <w:p w:rsidR="00000000" w:rsidDel="00000000" w:rsidP="00000000" w:rsidRDefault="00000000" w:rsidRPr="00000000" w14:paraId="00000033">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Predictive AI Advising</w:t>
      </w:r>
      <w:r w:rsidDel="00000000" w:rsidR="00000000" w:rsidRPr="00000000">
        <w:rPr>
          <w:rtl w:val="0"/>
        </w:rPr>
        <w:t xml:space="preserve">: Machine learning algorithms parse digital student engagement, quiz scores, and login patterns to automatically flag individuals at risk of dropping out before they fail.</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Automated Generative Grading</w:t>
      </w:r>
      <w:r w:rsidDel="00000000" w:rsidR="00000000" w:rsidRPr="00000000">
        <w:rPr>
          <w:rtl w:val="0"/>
        </w:rPr>
        <w:t xml:space="preserve">: Advanced AI models automatically grade routine coding assignments and short essays, providing students with instantaneous, detailed structural feedback.</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bCs w:val="1"/>
          <w:rtl w:val="0"/>
        </w:rPr>
        <w:t xml:space="preserve">Parametric Smart Campuses</w:t>
      </w:r>
      <w:r w:rsidDel="00000000" w:rsidR="00000000" w:rsidRPr="00000000">
        <w:rPr>
          <w:rtl w:val="0"/>
        </w:rPr>
        <w:t xml:space="preserve">: Internet of Things (IoT) sensors track classroom occupancy and student foot traffic, automatically adjusting HVAC, lighting, and campus bus routes to optimize resource efficiency. </w:t>
      </w:r>
    </w:p>
    <w:p w:rsidR="00000000" w:rsidDel="00000000" w:rsidP="00000000" w:rsidRDefault="00000000" w:rsidRPr="00000000" w14:paraId="00000037">
      <w:pPr>
        <w:spacing w:after="240" w:before="240" w:lineRule="auto"/>
        <w:rPr/>
      </w:pPr>
      <w:r w:rsidDel="00000000" w:rsidR="00000000" w:rsidRPr="00000000">
        <w:rPr>
          <w:rtl w:val="0"/>
        </w:rPr>
        <w:t xml:space="preserve">Summary of Higher Education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Primary Business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b w:val="1"/>
                <w:bCs w:val="1"/>
                <w:rtl w:val="0"/>
              </w:rPr>
              <w:t xml:space="preserve">Core Delivery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b w:val="1"/>
                <w:bCs w:val="1"/>
                <w:rtl w:val="0"/>
              </w:rPr>
              <w:t xml:space="preserve">Pre-18th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Religious &amp; Clerical Orthodoxy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Guild Privileges &amp; Latin Texts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Informal Public Halls &amp; Cloisters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b w:val="1"/>
                <w:bCs w:val="1"/>
                <w:rtl w:val="0"/>
              </w:rPr>
              <w:t xml:space="preserve">19th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Industrial &amp; Scientific Research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Tiered Lecture Halls &amp; Labs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pPr>
            <w:r w:rsidDel="00000000" w:rsidR="00000000" w:rsidRPr="00000000">
              <w:rPr>
                <w:rtl w:val="0"/>
              </w:rPr>
              <w:t xml:space="preserve">Campus Classrooms &amp; Ledgers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pPr>
            <w:r w:rsidDel="00000000" w:rsidR="00000000" w:rsidRPr="00000000">
              <w:rPr>
                <w:b w:val="1"/>
                <w:bCs w:val="1"/>
                <w:rtl w:val="0"/>
              </w:rPr>
              <w:t xml:space="preserve">Mid-20th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pPr>
            <w:r w:rsidDel="00000000" w:rsidR="00000000" w:rsidRPr="00000000">
              <w:rPr>
                <w:rtl w:val="0"/>
              </w:rPr>
              <w:t xml:space="preserve">Mass Social Mobility &amp; Scale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pPr>
            <w:r w:rsidDel="00000000" w:rsidR="00000000" w:rsidRPr="00000000">
              <w:rPr>
                <w:rtl w:val="0"/>
              </w:rPr>
              <w:t xml:space="preserve">Credit Hours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pPr>
            <w:r w:rsidDel="00000000" w:rsidR="00000000" w:rsidRPr="00000000">
              <w:rPr>
                <w:rtl w:val="0"/>
              </w:rPr>
              <w:t xml:space="preserve">Sprawling Public Multi-Versities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pPr>
            <w:r w:rsidDel="00000000" w:rsidR="00000000" w:rsidRPr="00000000">
              <w:rPr>
                <w:rtl w:val="0"/>
              </w:rPr>
              <w:t xml:space="preserve">Global Access &amp; Web Convenience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pPr>
            <w:r w:rsidDel="00000000" w:rsidR="00000000" w:rsidRPr="00000000">
              <w:rPr>
                <w:rtl w:val="0"/>
              </w:rPr>
              <w:t xml:space="preserve">Relational Databases &amp; LMS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pPr>
            <w:r w:rsidDel="00000000" w:rsidR="00000000" w:rsidRPr="00000000">
              <w:rPr>
                <w:rtl w:val="0"/>
              </w:rPr>
              <w:t xml:space="preserve">Online Web Portals &amp; MOOCs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rPr/>
            </w:pPr>
            <w:r w:rsidDel="00000000" w:rsidR="00000000" w:rsidRPr="00000000">
              <w:rPr>
                <w:b w:val="1"/>
                <w:bCs w:val="1"/>
                <w:rtl w:val="0"/>
              </w:rPr>
              <w:t xml:space="preserve">2020s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rPr/>
            </w:pPr>
            <w:r w:rsidDel="00000000" w:rsidR="00000000" w:rsidRPr="00000000">
              <w:rPr>
                <w:rtl w:val="0"/>
              </w:rPr>
              <w:t xml:space="preserve">Skills Alignment &amp; Hyper-Personalization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rPr/>
            </w:pPr>
            <w:r w:rsidDel="00000000" w:rsidR="00000000" w:rsidRPr="00000000">
              <w:rPr>
                <w:rtl w:val="0"/>
              </w:rPr>
              <w:t xml:space="preserve">Predictive AI &amp; IoT Ecosystems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288" w:lineRule="auto"/>
              <w:rPr/>
            </w:pPr>
            <w:r w:rsidDel="00000000" w:rsidR="00000000" w:rsidRPr="00000000">
              <w:rPr>
                <w:rtl w:val="0"/>
              </w:rPr>
              <w:t xml:space="preserve">Mobile Apps &amp; Hybrid VR Platforms</w:t>
            </w:r>
          </w:p>
        </w:tc>
      </w:tr>
    </w:tbl>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