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Furniture &amp; Home Stores</w:t>
      </w:r>
    </w:p>
    <w:p w:rsidR="00000000" w:rsidDel="00000000" w:rsidP="00000000" w:rsidRDefault="00000000" w:rsidRPr="00000000" w14:paraId="00000002">
      <w:pPr>
        <w:spacing w:after="240" w:before="240" w:lineRule="auto"/>
        <w:rPr/>
      </w:pPr>
      <w:r w:rsidDel="00000000" w:rsidR="00000000" w:rsidRPr="00000000">
        <w:rPr>
          <w:rtl w:val="0"/>
        </w:rPr>
        <w:t xml:space="preserve">The furniture and home goods retail industry is a cornerstone of modern consumer commerce and interior lifestyle distribution. It transforms the inherently high-friction task of selecting, transporting, and assembling large-scale home goods into a highly structured, scalable, and design-led retail science. The journey of furniture stores spans from local bespoke carpentry workshops to immersive virtual showrooms powered by spatial computing and predictive artificial intelligence. This evolution reflects humanity's continuous push to eliminate the logistical headaches of moving heavy objects across global supply chains. </w:t>
      </w:r>
    </w:p>
    <w:p w:rsidR="00000000" w:rsidDel="00000000" w:rsidP="00000000" w:rsidRDefault="00000000" w:rsidRPr="00000000" w14:paraId="00000003">
      <w:pPr>
        <w:spacing w:after="240" w:before="240" w:lineRule="auto"/>
        <w:rPr/>
      </w:pPr>
      <w:r w:rsidDel="00000000" w:rsidR="00000000" w:rsidRPr="00000000">
        <w:rPr>
          <w:rtl w:val="0"/>
        </w:rPr>
        <w:t xml:space="preserve">The Master Craftsman and Showroom Foundations (Pre-2000s)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furniture retail originated around localized production and urban flagship showrooms, where consumers relied entirely on physical touch, material inspections, and print media to select home goods.</w:t>
      </w:r>
    </w:p>
    <w:p w:rsidR="00000000" w:rsidDel="00000000" w:rsidP="00000000" w:rsidRDefault="00000000" w:rsidRPr="00000000" w14:paraId="00000005">
      <w:pPr>
        <w:spacing w:after="240" w:before="240" w:lineRule="auto"/>
        <w:rPr/>
      </w:pPr>
      <w:r w:rsidDel="00000000" w:rsidR="00000000" w:rsidRPr="00000000">
        <w:rPr>
          <w:rtl w:val="0"/>
        </w:rPr>
        <w:t xml:space="preserve">Bespoke Workshops  ---&gt;  Suburban Flagship Showrooms  ---&gt;  Mail-Order Catalogs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Master Guild Workshop</w:t>
      </w:r>
      <w:r w:rsidDel="00000000" w:rsidR="00000000" w:rsidRPr="00000000">
        <w:rPr>
          <w:rtl w:val="0"/>
        </w:rPr>
        <w:t xml:space="preserve">: Independent carpenters and upholsterers built furniture to order on-site, serving a hyper-local customer base with custom commissions.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Suburban Mega-Showrooms</w:t>
      </w:r>
      <w:r w:rsidDel="00000000" w:rsidR="00000000" w:rsidRPr="00000000">
        <w:rPr>
          <w:rtl w:val="0"/>
        </w:rPr>
        <w:t xml:space="preserve">: Brands like IKEA pioneered massive, destination-style warehouses featuring curated room mockups, forcing consumers to navigate a strict labyrinth before picking flat-packed boxes.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In-House Delivery Fleets</w:t>
      </w:r>
      <w:r w:rsidDel="00000000" w:rsidR="00000000" w:rsidRPr="00000000">
        <w:rPr>
          <w:rtl w:val="0"/>
        </w:rPr>
        <w:t xml:space="preserve">: Traditional furniture stores operated private warehouses and truck networks, handling the slow, localized delivery and manual setup of heavy wooden heirloom items.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bCs w:val="1"/>
          <w:rtl w:val="0"/>
        </w:rPr>
        <w:t xml:space="preserve">Tactile Reliance</w:t>
      </w:r>
      <w:r w:rsidDel="00000000" w:rsidR="00000000" w:rsidRPr="00000000">
        <w:rPr>
          <w:rtl w:val="0"/>
        </w:rPr>
        <w:t xml:space="preserve">: Buying required a physical trip to a showroom to test fabric textures, wood grains, and mattress firmness, making sight-unseen purchases non-existent.</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Manual Inventory Logs</w:t>
      </w:r>
      <w:r w:rsidDel="00000000" w:rsidR="00000000" w:rsidRPr="00000000">
        <w:rPr>
          <w:rtl w:val="0"/>
        </w:rPr>
        <w:t xml:space="preserve">: Warehouse workers meticulously tracked item stock, fabric dye lots, and customer custom orders by hand using physical paper ledgers and multi-part carbon-copy invoices.</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bCs w:val="1"/>
          <w:rtl w:val="0"/>
        </w:rPr>
        <w:t xml:space="preserve">Mass Production Stocking</w:t>
      </w:r>
      <w:r w:rsidDel="00000000" w:rsidR="00000000" w:rsidRPr="00000000">
        <w:rPr>
          <w:rtl w:val="0"/>
        </w:rPr>
        <w:t xml:space="preserve">: Retailers operated on a reactive manufacturing model, keeping massive amounts of identical furniture in expensive physical showrooms regardless of immediate demand.</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E-Commerce Aggregator Era (2000s–2010s)</w:t>
      </w:r>
    </w:p>
    <w:p w:rsidR="00000000" w:rsidDel="00000000" w:rsidP="00000000" w:rsidRDefault="00000000" w:rsidRPr="00000000" w14:paraId="0000000F">
      <w:pPr>
        <w:spacing w:after="240" w:before="240" w:lineRule="auto"/>
        <w:rPr/>
      </w:pPr>
      <w:r w:rsidDel="00000000" w:rsidR="00000000" w:rsidRPr="00000000">
        <w:rPr>
          <w:rtl w:val="0"/>
        </w:rPr>
        <w:t xml:space="preserve">The widespread adoption of desktop internet, high-resolution digital photography, and early relational databases gave birth to specialized home goods web directories that listed thousands of items online.</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The Drop-Shipping Aggregator</w:t>
      </w:r>
      <w:r w:rsidDel="00000000" w:rsidR="00000000" w:rsidRPr="00000000">
        <w:rPr>
          <w:rtl w:val="0"/>
        </w:rPr>
        <w:t xml:space="preserve">: Pioneer platforms like Wayfair emerged, creating massive web directories to aggregate furniture listings from thousands of suppliers without owning the physical inventory.</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E-Commerce Home Marketplaces</w:t>
      </w:r>
      <w:r w:rsidDel="00000000" w:rsidR="00000000" w:rsidRPr="00000000">
        <w:rPr>
          <w:rtl w:val="0"/>
        </w:rPr>
        <w:t xml:space="preserve">: Generalist platforms like Amazon and eBay established dedicated home sections, forcing traditional furniture manufacturers to compete side-by-side on price and speed.</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Bespoke Artisan Marketplaces</w:t>
      </w:r>
      <w:r w:rsidDel="00000000" w:rsidR="00000000" w:rsidRPr="00000000">
        <w:rPr>
          <w:rtl w:val="0"/>
        </w:rPr>
        <w:t xml:space="preserve">: Digital networks like Etsy launched, giving independent furniture makers and vintage collectors direct, global access to consumers looking for unique, non-mass-produced items.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Relational Database Listings</w:t>
      </w:r>
      <w:r w:rsidDel="00000000" w:rsidR="00000000" w:rsidRPr="00000000">
        <w:rPr>
          <w:rtl w:val="0"/>
        </w:rPr>
        <w:t xml:space="preserve">: Retailers migrated physical inventories into complex relational databases, accelerating the process of tracking dimensions, color variations, and stock levels across multiple suppliers.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Drop-Ship Logistics Routing</w:t>
      </w:r>
      <w:r w:rsidDel="00000000" w:rsidR="00000000" w:rsidRPr="00000000">
        <w:rPr>
          <w:rtl w:val="0"/>
        </w:rPr>
        <w:t xml:space="preserve">: When a customer placed an order online, the aggregator's software automatically routed the invoice to a third-party manufacturer, who packaged and shipped the item directly to the buyer.</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Basic Web Checkout</w:t>
      </w:r>
      <w:r w:rsidDel="00000000" w:rsidR="00000000" w:rsidRPr="00000000">
        <w:rPr>
          <w:rtl w:val="0"/>
        </w:rPr>
        <w:t xml:space="preserve">: Checkouts relied on traditional desktop web gateways, utilizing flat-rate freight shipping calculations that often required days of manual backend verification before a delivery window was confirmed.</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Mobile Visual Shift (2010s–2020)</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smartphones, mobile cameras, and augmented reality (AR) technology turned furniture shopping from a static desktop screen experience into a dynamic, visual, and highly accessible consumer tool.Business Models and Facilities</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The Direct-to-Consumer (DTC) Boom</w:t>
      </w:r>
      <w:r w:rsidDel="00000000" w:rsidR="00000000" w:rsidRPr="00000000">
        <w:rPr>
          <w:rtl w:val="0"/>
        </w:rPr>
        <w:t xml:space="preserve">: Digital-native brands like Casper (mattresses) and Burrow (sofas) eliminated traditional showroom markups by shipping compressed, modular products directly to consumers in standard cardboard boxes.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Social Commerce Ecosystems</w:t>
      </w:r>
      <w:r w:rsidDel="00000000" w:rsidR="00000000" w:rsidRPr="00000000">
        <w:rPr>
          <w:rtl w:val="0"/>
        </w:rPr>
        <w:t xml:space="preserve">: Marketplaces integrated directly with visual apps like Instagram and Pinterest, allowing users to tap on a beautifully staged living room image and purchase the exact rug or lamp instantly.</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Omnichannel Fulfillment Centers</w:t>
      </w:r>
      <w:r w:rsidDel="00000000" w:rsidR="00000000" w:rsidRPr="00000000">
        <w:rPr>
          <w:rtl w:val="0"/>
        </w:rPr>
        <w:t xml:space="preserve">: Legacy retailers retrofitted their distribution networks, building high-tech, localized fulfillment hubs optimized for rapid home parcel delivery rather than bulk store shipments. </w:t>
      </w:r>
    </w:p>
    <w:p w:rsidR="00000000" w:rsidDel="00000000" w:rsidP="00000000" w:rsidRDefault="00000000" w:rsidRPr="00000000" w14:paraId="0000001D">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bCs w:val="1"/>
          <w:rtl w:val="0"/>
        </w:rPr>
        <w:t xml:space="preserve">Early Augmented Reality</w:t>
      </w:r>
      <w:r w:rsidDel="00000000" w:rsidR="00000000" w:rsidRPr="00000000">
        <w:rPr>
          <w:rtl w:val="0"/>
        </w:rPr>
        <w:t xml:space="preserve">: Applications utilized smartphone cameras and basic AR tools to overlay digital 3D models of sofas onto a user's real living room floor, instantly solving the "will it fit?" dilemma.</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Dynamic Freight Logistics</w:t>
      </w:r>
      <w:r w:rsidDel="00000000" w:rsidR="00000000" w:rsidRPr="00000000">
        <w:rPr>
          <w:rtl w:val="0"/>
        </w:rPr>
        <w:t xml:space="preserve">: Cloud-based shipping engines automatically matched bulk furniture orders with specialized final-mile delivery networks, providing consumers with narrow, scheduled delivery windows.</w:t>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b w:val="1"/>
          <w:bCs w:val="1"/>
          <w:rtl w:val="0"/>
        </w:rPr>
        <w:t xml:space="preserve">Review-Driven Conversions</w:t>
      </w:r>
      <w:r w:rsidDel="00000000" w:rsidR="00000000" w:rsidRPr="00000000">
        <w:rPr>
          <w:rtl w:val="0"/>
        </w:rPr>
        <w:t xml:space="preserve">: Marketplaces relied heavily on user-generated content, prompting buyers to upload real-world smartphone photos of products inside their homes to build trust with hesitant shoppers. </w:t>
      </w:r>
    </w:p>
    <w:p w:rsidR="00000000" w:rsidDel="00000000" w:rsidP="00000000" w:rsidRDefault="00000000" w:rsidRPr="00000000" w14:paraId="00000021">
      <w:pPr>
        <w:spacing w:after="240" w:before="240" w:lineRule="auto"/>
        <w:rPr/>
      </w:pPr>
      <w:r w:rsidDel="00000000" w:rsidR="00000000" w:rsidRPr="00000000">
        <w:rPr>
          <w:rtl w:val="0"/>
        </w:rPr>
        <w:t xml:space="preserve">The Spatial and Predictive AI Era (2020s–Present)</w:t>
      </w:r>
    </w:p>
    <w:p w:rsidR="00000000" w:rsidDel="00000000" w:rsidP="00000000" w:rsidRDefault="00000000" w:rsidRPr="00000000" w14:paraId="00000022">
      <w:pPr>
        <w:spacing w:after="240" w:before="240" w:lineRule="auto"/>
        <w:rPr/>
      </w:pPr>
      <w:r w:rsidDel="00000000" w:rsidR="00000000" w:rsidRPr="00000000">
        <w:rPr>
          <w:rtl w:val="0"/>
        </w:rPr>
        <w:t xml:space="preserve">Modern furniture and home stores have shifted from a reactive "search and purchase" format into a proactive, hyper-personalized, and completely immersive digital ecosystem. </w:t>
      </w:r>
    </w:p>
    <w:p w:rsidR="00000000" w:rsidDel="00000000" w:rsidP="00000000" w:rsidRDefault="00000000" w:rsidRPr="00000000" w14:paraId="00000023">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bCs w:val="1"/>
          <w:rtl w:val="0"/>
        </w:rPr>
        <w:t xml:space="preserve">Spatial Computing Marketplaces</w:t>
      </w:r>
      <w:r w:rsidDel="00000000" w:rsidR="00000000" w:rsidRPr="00000000">
        <w:rPr>
          <w:rtl w:val="0"/>
        </w:rPr>
        <w:t xml:space="preserve">: Platforms operate fully immersive virtual showrooms designed for mixed-reality headsets, allowing users to walk through photorealistic digital design spaces and feel accurate spatial scale.</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Circular Economy Hubs</w:t>
      </w:r>
      <w:r w:rsidDel="00000000" w:rsidR="00000000" w:rsidRPr="00000000">
        <w:rPr>
          <w:rtl w:val="0"/>
        </w:rPr>
        <w:t xml:space="preserve">: Major furniture marketplaces operate built-in, verified resale sectors, utilizing AI to automatically price, authenticate, and coordinate the trade-in of used items from previous customer purchase histories.</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b w:val="1"/>
          <w:bCs w:val="1"/>
          <w:rtl w:val="0"/>
        </w:rPr>
        <w:t xml:space="preserve">On-Demand Micro-Manufacturing</w:t>
      </w:r>
      <w:r w:rsidDel="00000000" w:rsidR="00000000" w:rsidRPr="00000000">
        <w:rPr>
          <w:rtl w:val="0"/>
        </w:rPr>
        <w:t xml:space="preserve">: High-tech retailers partner with regional automated fabrication facilities, producing customizable 3D-printed or modular furniture pieces on demand to completely eliminate excess warehouse waste.</w:t>
      </w:r>
    </w:p>
    <w:p w:rsidR="00000000" w:rsidDel="00000000" w:rsidP="00000000" w:rsidRDefault="00000000" w:rsidRPr="00000000" w14:paraId="00000027">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Generative AI Interior Designers</w:t>
      </w:r>
      <w:r w:rsidDel="00000000" w:rsidR="00000000" w:rsidRPr="00000000">
        <w:rPr>
          <w:rtl w:val="0"/>
        </w:rPr>
        <w:t xml:space="preserve">: Built-in platform assistants scan a panoramic smartphone video of a user's empty apartment, automatically identifying architectural styles, calculating exact wall dimensions, and generating complete, customized 3D room layouts tailored to the user's budget.</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Predictive Cross-Border Supply Chains</w:t>
      </w:r>
      <w:r w:rsidDel="00000000" w:rsidR="00000000" w:rsidRPr="00000000">
        <w:rPr>
          <w:rtl w:val="0"/>
        </w:rPr>
        <w:t xml:space="preserve">: Machine learning algorithms parse global interior design micro-trends, local housing market booms, and climate data to predict hyper-local furniture demand, automatically pre-routing inventory to regional dark warehouses before orders occur.</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Parametric Smart-Home Integration</w:t>
      </w:r>
      <w:r w:rsidDel="00000000" w:rsidR="00000000" w:rsidRPr="00000000">
        <w:rPr>
          <w:rtl w:val="0"/>
        </w:rPr>
        <w:t xml:space="preserve">: E-commerce platforms utilize Internet of Things (IoT) connectivity to analyze room light cycles and ambient temperatures, automatically suggesting and dynamically testing the efficiency of thermal curtains or smart lighting fixtures during the shop experience.</w:t>
      </w:r>
    </w:p>
    <w:p w:rsidR="00000000" w:rsidDel="00000000" w:rsidP="00000000" w:rsidRDefault="00000000" w:rsidRPr="00000000" w14:paraId="0000002B">
      <w:pPr>
        <w:spacing w:after="240" w:before="240" w:lineRule="auto"/>
        <w:rPr/>
      </w:pPr>
      <w:r w:rsidDel="00000000" w:rsidR="00000000" w:rsidRPr="00000000">
        <w:rPr>
          <w:rtl w:val="0"/>
        </w:rPr>
        <w:t xml:space="preserve">Summary of Furniture &amp; Home Store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Primary Retail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Pre-2000s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rtl w:val="0"/>
              </w:rPr>
              <w:t xml:space="preserve">Physical Showrooms &amp; Mass Print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Paper Ledgers &amp; In-House Trucks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Mailbox Catalogs &amp; Retail Counters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rtl w:val="0"/>
              </w:rPr>
              <w:t xml:space="preserve">Aggregate Variety &amp; Drop-Shipping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Relational Databases &amp; Web Directories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Desktop Web Browsers &amp; Web Portals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rtl w:val="0"/>
              </w:rPr>
              <w:t xml:space="preserve">Mobile Visuals &amp; DTC Compression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Mobile AR Engines &amp; Social Tagging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Smartphone Applications &amp; Push Feeds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Immersive Spatial Design &amp; Synthesis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Generative AI &amp; Photorealistic 3D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Mixed-Reality Headsets &amp; Smart Apps</w:t>
            </w:r>
          </w:p>
        </w:tc>
      </w:tr>
    </w:tbl>
    <w:p w:rsidR="00000000" w:rsidDel="00000000" w:rsidP="00000000" w:rsidRDefault="00000000" w:rsidRPr="00000000" w14:paraId="00000040">
      <w:pPr>
        <w:spacing w:after="240" w:before="240" w:lineRule="auto"/>
        <w:ind w:left="72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1155cc"/>
          <w:u w:val="singl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