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The Evolution of Mobile Telecoms &amp; SIMs</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The mobile telecommunications industry is the central nervous system of global digital commerce and human connectivity. It transforms cellular airwaves from a volatile, niche military communication tool into a standardized, invisible, and omnipresent utility. The journey of telecoms spans from massive trunk-mounted car radiophones to microscopic embedded SIMs (eSIMs) provisioned by predictive artificial intelligence. This evolution reflects humanity's continuous push to strip away physical wires, maximize data bandwidth, and connect billions of devices to a single global network grid.</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The Analog and Vehicular Foundations (Pre-1990s)</w:t>
      </w:r>
    </w:p>
    <w:p w:rsidR="00000000" w:rsidDel="00000000" w:rsidP="00000000" w:rsidRDefault="00000000" w:rsidRPr="00000000" w14:paraId="00000005">
      <w:pPr>
        <w:spacing w:after="240" w:before="180" w:lineRule="auto"/>
        <w:rPr>
          <w:sz w:val="24"/>
          <w:szCs w:val="24"/>
        </w:rPr>
      </w:pPr>
      <w:r w:rsidDel="00000000" w:rsidR="00000000" w:rsidRPr="00000000">
        <w:rPr>
          <w:sz w:val="24"/>
          <w:szCs w:val="24"/>
          <w:rtl w:val="0"/>
        </w:rPr>
        <w:t xml:space="preserve">The concept of mobile telephony originated around localized radio frequencies and heavy industrial equipment, where business elites and emergency services sought communication on the move.</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Car Radiophones ---&gt;  1G Analog Networks  ---&gt; Brick Handsets </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Business Models and Facilities</w:t>
      </w:r>
    </w:p>
    <w:p w:rsidR="00000000" w:rsidDel="00000000" w:rsidP="00000000" w:rsidRDefault="00000000" w:rsidRPr="00000000" w14:paraId="00000008">
      <w:pPr>
        <w:numPr>
          <w:ilvl w:val="0"/>
          <w:numId w:val="1"/>
        </w:numPr>
        <w:spacing w:after="0" w:afterAutospacing="0" w:before="180" w:lineRule="auto"/>
        <w:ind w:left="720" w:hanging="360"/>
      </w:pPr>
      <w:r w:rsidDel="00000000" w:rsidR="00000000" w:rsidRPr="00000000">
        <w:rPr>
          <w:b w:val="1"/>
          <w:bCs w:val="1"/>
          <w:sz w:val="24"/>
          <w:szCs w:val="24"/>
          <w:rtl w:val="0"/>
        </w:rPr>
        <w:t xml:space="preserve">Vehicular Subscriptions</w:t>
      </w:r>
      <w:r w:rsidDel="00000000" w:rsidR="00000000" w:rsidRPr="00000000">
        <w:rPr>
          <w:sz w:val="24"/>
          <w:szCs w:val="24"/>
          <w:rtl w:val="0"/>
        </w:rPr>
        <w:t xml:space="preserve">: Early mobile services were sold as premium automotive accessories, with bulky transceiver units permanently bolted inside the trunks of executive cars.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Monopolistic Telecom Grids</w:t>
      </w:r>
      <w:r w:rsidDel="00000000" w:rsidR="00000000" w:rsidRPr="00000000">
        <w:rPr>
          <w:sz w:val="24"/>
          <w:szCs w:val="24"/>
          <w:rtl w:val="0"/>
        </w:rPr>
        <w:t xml:space="preserve">: National post and telegraph authorities or massive state-regulated monopolies controlled early wireless frequencies, keeping consumer choices strictly limited.</w:t>
      </w:r>
    </w:p>
    <w:p w:rsidR="00000000" w:rsidDel="00000000" w:rsidP="00000000" w:rsidRDefault="00000000" w:rsidRPr="00000000" w14:paraId="0000000A">
      <w:pPr>
        <w:numPr>
          <w:ilvl w:val="0"/>
          <w:numId w:val="1"/>
        </w:numPr>
        <w:spacing w:after="420" w:before="0" w:beforeAutospacing="0" w:lineRule="auto"/>
        <w:ind w:left="720" w:hanging="360"/>
      </w:pPr>
      <w:r w:rsidDel="00000000" w:rsidR="00000000" w:rsidRPr="00000000">
        <w:rPr>
          <w:b w:val="1"/>
          <w:bCs w:val="1"/>
          <w:sz w:val="24"/>
          <w:szCs w:val="24"/>
          <w:rtl w:val="0"/>
        </w:rPr>
        <w:t xml:space="preserve">High-Power Radio Towers</w:t>
      </w:r>
      <w:r w:rsidDel="00000000" w:rsidR="00000000" w:rsidRPr="00000000">
        <w:rPr>
          <w:sz w:val="24"/>
          <w:szCs w:val="24"/>
          <w:rtl w:val="0"/>
        </w:rPr>
        <w:t xml:space="preserve">: Networks relied on a small number of massive, high-power radio masts placed on mountain peaks or skyscrapers to broadcast raw analog signals across entire cities.</w:t>
      </w:r>
    </w:p>
    <w:p w:rsidR="00000000" w:rsidDel="00000000" w:rsidP="00000000" w:rsidRDefault="00000000" w:rsidRPr="00000000" w14:paraId="0000000B">
      <w:pPr>
        <w:spacing w:after="240" w:before="180" w:lineRule="auto"/>
        <w:rPr>
          <w:sz w:val="24"/>
          <w:szCs w:val="24"/>
        </w:rPr>
      </w:pPr>
      <w:r w:rsidDel="00000000" w:rsidR="00000000" w:rsidRPr="00000000">
        <w:rPr>
          <w:sz w:val="24"/>
          <w:szCs w:val="24"/>
          <w:rtl w:val="0"/>
        </w:rPr>
        <w:t xml:space="preserve">Operational Methodology</w:t>
      </w:r>
    </w:p>
    <w:p w:rsidR="00000000" w:rsidDel="00000000" w:rsidP="00000000" w:rsidRDefault="00000000" w:rsidRPr="00000000" w14:paraId="0000000C">
      <w:pPr>
        <w:numPr>
          <w:ilvl w:val="0"/>
          <w:numId w:val="5"/>
        </w:numPr>
        <w:spacing w:after="0" w:afterAutospacing="0" w:before="180" w:lineRule="auto"/>
        <w:ind w:left="720" w:hanging="360"/>
      </w:pPr>
      <w:r w:rsidDel="00000000" w:rsidR="00000000" w:rsidRPr="00000000">
        <w:rPr>
          <w:b w:val="1"/>
          <w:bCs w:val="1"/>
          <w:sz w:val="24"/>
          <w:szCs w:val="24"/>
          <w:rtl w:val="0"/>
        </w:rPr>
        <w:t xml:space="preserve">Unencrypted Analog Waves</w:t>
      </w:r>
      <w:r w:rsidDel="00000000" w:rsidR="00000000" w:rsidRPr="00000000">
        <w:rPr>
          <w:sz w:val="24"/>
          <w:szCs w:val="24"/>
          <w:rtl w:val="0"/>
        </w:rPr>
        <w:t xml:space="preserve">: Early 1G networks transmitted voice data over unencrypted radio frequencies, making lines highly vulnerable to static interference and casual eavesdropping via simple radio scanners. </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Manual Frequency Handovers</w:t>
      </w:r>
      <w:r w:rsidDel="00000000" w:rsidR="00000000" w:rsidRPr="00000000">
        <w:rPr>
          <w:sz w:val="24"/>
          <w:szCs w:val="24"/>
          <w:rtl w:val="0"/>
        </w:rPr>
        <w:t xml:space="preserve">: As a vehicle drove between municipal zones, the wireless system frequently dropped calls because towers could not seamlessly hand over frequencies to neighboring masts. </w:t>
      </w:r>
    </w:p>
    <w:p w:rsidR="00000000" w:rsidDel="00000000" w:rsidP="00000000" w:rsidRDefault="00000000" w:rsidRPr="00000000" w14:paraId="0000000E">
      <w:pPr>
        <w:numPr>
          <w:ilvl w:val="0"/>
          <w:numId w:val="5"/>
        </w:numPr>
        <w:spacing w:after="420" w:before="0" w:beforeAutospacing="0" w:lineRule="auto"/>
        <w:ind w:left="720" w:hanging="360"/>
      </w:pPr>
      <w:r w:rsidDel="00000000" w:rsidR="00000000" w:rsidRPr="00000000">
        <w:rPr>
          <w:b w:val="1"/>
          <w:bCs w:val="1"/>
          <w:sz w:val="24"/>
          <w:szCs w:val="24"/>
          <w:rtl w:val="0"/>
        </w:rPr>
        <w:t xml:space="preserve">Paper billing Logs</w:t>
      </w:r>
      <w:r w:rsidDel="00000000" w:rsidR="00000000" w:rsidRPr="00000000">
        <w:rPr>
          <w:sz w:val="24"/>
          <w:szCs w:val="24"/>
          <w:rtl w:val="0"/>
        </w:rPr>
        <w:t xml:space="preserve">: Call connections, durations, and long-distance roaming surcharges were meticulously tracked by hand and processed via paper punch cards at central telephone company exchange offices.</w:t>
      </w:r>
    </w:p>
    <w:p w:rsidR="00000000" w:rsidDel="00000000" w:rsidP="00000000" w:rsidRDefault="00000000" w:rsidRPr="00000000" w14:paraId="0000000F">
      <w:pPr>
        <w:spacing w:after="240" w:before="180" w:lineRule="auto"/>
        <w:rPr>
          <w:sz w:val="24"/>
          <w:szCs w:val="24"/>
        </w:rPr>
      </w:pPr>
      <w:r w:rsidDel="00000000" w:rsidR="00000000" w:rsidRPr="00000000">
        <w:rPr>
          <w:sz w:val="24"/>
          <w:szCs w:val="24"/>
          <w:rtl w:val="0"/>
        </w:rPr>
        <w:t xml:space="preserve">Institutionalisation and the GSM SIM Revolution (1990s–2000s)</w:t>
      </w:r>
    </w:p>
    <w:p w:rsidR="00000000" w:rsidDel="00000000" w:rsidP="00000000" w:rsidRDefault="00000000" w:rsidRPr="00000000" w14:paraId="00000010">
      <w:pPr>
        <w:spacing w:after="240" w:before="180" w:lineRule="auto"/>
        <w:rPr>
          <w:sz w:val="24"/>
          <w:szCs w:val="24"/>
        </w:rPr>
      </w:pPr>
      <w:r w:rsidDel="00000000" w:rsidR="00000000" w:rsidRPr="00000000">
        <w:rPr>
          <w:sz w:val="24"/>
          <w:szCs w:val="24"/>
          <w:rtl w:val="0"/>
        </w:rPr>
        <w:t xml:space="preserve">The shift from analog to digital cellular networks (2G) and the global standardization of the Global System for Mobile Communications (GSM) introduced the physical Subscriber Identity Module (SIM) card, transforming phones into secure, portable personal identities. </w:t>
      </w:r>
    </w:p>
    <w:p w:rsidR="00000000" w:rsidDel="00000000" w:rsidP="00000000" w:rsidRDefault="00000000" w:rsidRPr="00000000" w14:paraId="00000011">
      <w:pPr>
        <w:spacing w:after="240" w:before="180" w:lineRule="auto"/>
        <w:rPr>
          <w:sz w:val="24"/>
          <w:szCs w:val="24"/>
        </w:rPr>
      </w:pPr>
      <w:r w:rsidDel="00000000" w:rsidR="00000000" w:rsidRPr="00000000">
        <w:rPr>
          <w:sz w:val="24"/>
          <w:szCs w:val="24"/>
          <w:rtl w:val="0"/>
        </w:rPr>
        <w:t xml:space="preserve">Business Models and Facilities</w:t>
      </w:r>
    </w:p>
    <w:p w:rsidR="00000000" w:rsidDel="00000000" w:rsidP="00000000" w:rsidRDefault="00000000" w:rsidRPr="00000000" w14:paraId="00000012">
      <w:pPr>
        <w:numPr>
          <w:ilvl w:val="0"/>
          <w:numId w:val="3"/>
        </w:numPr>
        <w:spacing w:after="0" w:afterAutospacing="0" w:before="180" w:lineRule="auto"/>
        <w:ind w:left="720" w:hanging="360"/>
      </w:pPr>
      <w:r w:rsidDel="00000000" w:rsidR="00000000" w:rsidRPr="00000000">
        <w:rPr>
          <w:b w:val="1"/>
          <w:bCs w:val="1"/>
          <w:sz w:val="24"/>
          <w:szCs w:val="24"/>
          <w:rtl w:val="0"/>
        </w:rPr>
        <w:t xml:space="preserve">The Postpaid Contract Model</w:t>
      </w:r>
      <w:r w:rsidDel="00000000" w:rsidR="00000000" w:rsidRPr="00000000">
        <w:rPr>
          <w:sz w:val="24"/>
          <w:szCs w:val="24"/>
          <w:rtl w:val="0"/>
        </w:rPr>
        <w:t xml:space="preserve">: Telecom operators partnered with high-street retail shops to sell heavily subsidized digital handsets bundled with mandatory 24-month voice and text contracts. </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The Prepaid Revolution</w:t>
      </w:r>
      <w:r w:rsidDel="00000000" w:rsidR="00000000" w:rsidRPr="00000000">
        <w:rPr>
          <w:sz w:val="24"/>
          <w:szCs w:val="24"/>
          <w:rtl w:val="0"/>
        </w:rPr>
        <w:t xml:space="preserve">: Operators introduced scratch-card pay-as-you-go vouchers, opening the mobile market to teenagers, low-income segments, and developing nations without credit checks. </w:t>
      </w:r>
    </w:p>
    <w:p w:rsidR="00000000" w:rsidDel="00000000" w:rsidP="00000000" w:rsidRDefault="00000000" w:rsidRPr="00000000" w14:paraId="00000014">
      <w:pPr>
        <w:numPr>
          <w:ilvl w:val="0"/>
          <w:numId w:val="3"/>
        </w:numPr>
        <w:spacing w:after="420" w:before="0" w:beforeAutospacing="0" w:lineRule="auto"/>
        <w:ind w:left="720" w:hanging="360"/>
      </w:pPr>
      <w:r w:rsidDel="00000000" w:rsidR="00000000" w:rsidRPr="00000000">
        <w:rPr>
          <w:b w:val="1"/>
          <w:bCs w:val="1"/>
          <w:sz w:val="24"/>
          <w:szCs w:val="24"/>
          <w:rtl w:val="0"/>
        </w:rPr>
        <w:t xml:space="preserve">Regional Base Stations</w:t>
      </w:r>
      <w:r w:rsidDel="00000000" w:rsidR="00000000" w:rsidRPr="00000000">
        <w:rPr>
          <w:sz w:val="24"/>
          <w:szCs w:val="24"/>
          <w:rtl w:val="0"/>
        </w:rPr>
        <w:t xml:space="preserve">: Engineering firms blanketed geography with thousands of low-power cellular towers, slicing land into tiny geographic "cells" to drastically expand system capacity.</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Operational Methodology</w:t>
      </w:r>
    </w:p>
    <w:p w:rsidR="00000000" w:rsidDel="00000000" w:rsidP="00000000" w:rsidRDefault="00000000" w:rsidRPr="00000000" w14:paraId="00000016">
      <w:pPr>
        <w:numPr>
          <w:ilvl w:val="0"/>
          <w:numId w:val="6"/>
        </w:numPr>
        <w:spacing w:after="0" w:afterAutospacing="0" w:before="180" w:lineRule="auto"/>
        <w:ind w:left="720" w:hanging="360"/>
      </w:pPr>
      <w:r w:rsidDel="00000000" w:rsidR="00000000" w:rsidRPr="00000000">
        <w:rPr>
          <w:b w:val="1"/>
          <w:bCs w:val="1"/>
          <w:sz w:val="24"/>
          <w:szCs w:val="24"/>
          <w:rtl w:val="0"/>
        </w:rPr>
        <w:t xml:space="preserve">The Full-Sized to Mini-SIM Blueprint</w:t>
      </w:r>
      <w:r w:rsidDel="00000000" w:rsidR="00000000" w:rsidRPr="00000000">
        <w:rPr>
          <w:sz w:val="24"/>
          <w:szCs w:val="24"/>
          <w:rtl w:val="0"/>
        </w:rPr>
        <w:t xml:space="preserve">: Carriers issued credit-card-sized SIMs that quickly shrank to Mini-SIM footprints, containing a standardized microchip that securely stored the user's phone number and encryption keys.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SMS Text Infrastructure</w:t>
      </w:r>
      <w:r w:rsidDel="00000000" w:rsidR="00000000" w:rsidRPr="00000000">
        <w:rPr>
          <w:sz w:val="24"/>
          <w:szCs w:val="24"/>
          <w:rtl w:val="0"/>
        </w:rPr>
        <w:t xml:space="preserve">: Networks utilized the surplus data bandwidth inside cellular control channels to launch Short Message Service (SMS) texting, sparking a global communication shift.</w:t>
      </w:r>
    </w:p>
    <w:p w:rsidR="00000000" w:rsidDel="00000000" w:rsidP="00000000" w:rsidRDefault="00000000" w:rsidRPr="00000000" w14:paraId="00000018">
      <w:pPr>
        <w:numPr>
          <w:ilvl w:val="0"/>
          <w:numId w:val="6"/>
        </w:numPr>
        <w:spacing w:after="420" w:before="0" w:beforeAutospacing="0" w:lineRule="auto"/>
        <w:ind w:left="720" w:hanging="360"/>
      </w:pPr>
      <w:r w:rsidDel="00000000" w:rsidR="00000000" w:rsidRPr="00000000">
        <w:rPr>
          <w:b w:val="1"/>
          <w:bCs w:val="1"/>
          <w:sz w:val="24"/>
          <w:szCs w:val="24"/>
          <w:rtl w:val="0"/>
        </w:rPr>
        <w:t xml:space="preserve">Mainframe Database HLRs</w:t>
      </w:r>
      <w:r w:rsidDel="00000000" w:rsidR="00000000" w:rsidRPr="00000000">
        <w:rPr>
          <w:sz w:val="24"/>
          <w:szCs w:val="24"/>
          <w:rtl w:val="0"/>
        </w:rPr>
        <w:t xml:space="preserve">: Central offices deployed Home Location Registers (HLR)—relational databases that instantly tracked which tower a specific user's SIM card was pinging in real time. </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Consumerisation and the Mobile Data Boom (2010s–2020)</w:t>
      </w:r>
    </w:p>
    <w:p w:rsidR="00000000" w:rsidDel="00000000" w:rsidP="00000000" w:rsidRDefault="00000000" w:rsidRPr="00000000" w14:paraId="0000001A">
      <w:pPr>
        <w:spacing w:after="240" w:before="180" w:lineRule="auto"/>
        <w:rPr>
          <w:rFonts w:ascii="Courier New" w:cs="Courier New" w:eastAsia="Courier New" w:hAnsi="Courier New"/>
          <w:sz w:val="21"/>
          <w:szCs w:val="21"/>
        </w:rPr>
      </w:pPr>
      <w:r w:rsidDel="00000000" w:rsidR="00000000" w:rsidRPr="00000000">
        <w:rPr>
          <w:sz w:val="24"/>
          <w:szCs w:val="24"/>
          <w:rtl w:val="0"/>
        </w:rPr>
        <w:t xml:space="preserve">The deployment of high-speed 3G and 4G LTE mobile networks, alongside the smartphone explosion, turned telecom operators from simple voice utilities into massive, high-volume pipes for internet data.</w:t>
      </w:r>
      <w:r w:rsidDel="00000000" w:rsidR="00000000" w:rsidRPr="00000000">
        <w:rPr>
          <w:rtl w:val="0"/>
        </w:rPr>
      </w:r>
    </w:p>
    <w:p w:rsidR="00000000" w:rsidDel="00000000" w:rsidP="00000000" w:rsidRDefault="00000000" w:rsidRPr="00000000" w14:paraId="0000001B">
      <w:pPr>
        <w:spacing w:after="240" w:before="180" w:lineRule="auto"/>
        <w:rPr>
          <w:sz w:val="24"/>
          <w:szCs w:val="24"/>
        </w:rPr>
      </w:pPr>
      <w:r w:rsidDel="00000000" w:rsidR="00000000" w:rsidRPr="00000000">
        <w:rPr>
          <w:sz w:val="24"/>
          <w:szCs w:val="24"/>
          <w:rtl w:val="0"/>
        </w:rPr>
        <w:t xml:space="preserve">Business Models and Facilities</w:t>
      </w:r>
    </w:p>
    <w:p w:rsidR="00000000" w:rsidDel="00000000" w:rsidP="00000000" w:rsidRDefault="00000000" w:rsidRPr="00000000" w14:paraId="0000001C">
      <w:pPr>
        <w:numPr>
          <w:ilvl w:val="0"/>
          <w:numId w:val="4"/>
        </w:numPr>
        <w:spacing w:after="0" w:afterAutospacing="0" w:before="180" w:lineRule="auto"/>
        <w:ind w:left="720" w:hanging="360"/>
      </w:pPr>
      <w:r w:rsidDel="00000000" w:rsidR="00000000" w:rsidRPr="00000000">
        <w:rPr>
          <w:b w:val="1"/>
          <w:bCs w:val="1"/>
          <w:sz w:val="24"/>
          <w:szCs w:val="24"/>
          <w:rtl w:val="0"/>
        </w:rPr>
        <w:t xml:space="preserve">The Unlimited Data Pipe</w:t>
      </w:r>
      <w:r w:rsidDel="00000000" w:rsidR="00000000" w:rsidRPr="00000000">
        <w:rPr>
          <w:sz w:val="24"/>
          <w:szCs w:val="24"/>
          <w:rtl w:val="0"/>
        </w:rPr>
        <w:t xml:space="preserve">: Operators shifted their core business models, abandoning per-minute voice billing to sell tiered gigabyte data packages optimized for streaming and app usage.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Over-The-Top (OTT) Erosion</w:t>
      </w:r>
      <w:r w:rsidDel="00000000" w:rsidR="00000000" w:rsidRPr="00000000">
        <w:rPr>
          <w:sz w:val="24"/>
          <w:szCs w:val="24"/>
          <w:rtl w:val="0"/>
        </w:rPr>
        <w:t xml:space="preserve">: Free internet messaging platforms (like WhatsApp and FaceTime) weaponized mobile data, completely bypassing traditional carrier SMS and long-distance voice revenues.</w:t>
      </w:r>
    </w:p>
    <w:p w:rsidR="00000000" w:rsidDel="00000000" w:rsidP="00000000" w:rsidRDefault="00000000" w:rsidRPr="00000000" w14:paraId="0000001E">
      <w:pPr>
        <w:numPr>
          <w:ilvl w:val="0"/>
          <w:numId w:val="4"/>
        </w:numPr>
        <w:spacing w:after="420" w:before="0" w:beforeAutospacing="0" w:lineRule="auto"/>
        <w:ind w:left="720" w:hanging="360"/>
      </w:pPr>
      <w:r w:rsidDel="00000000" w:rsidR="00000000" w:rsidRPr="00000000">
        <w:rPr>
          <w:b w:val="1"/>
          <w:bCs w:val="1"/>
          <w:sz w:val="24"/>
          <w:szCs w:val="24"/>
          <w:rtl w:val="0"/>
        </w:rPr>
        <w:t xml:space="preserve">Independent MVNO Networks</w:t>
      </w:r>
      <w:r w:rsidDel="00000000" w:rsidR="00000000" w:rsidRPr="00000000">
        <w:rPr>
          <w:sz w:val="24"/>
          <w:szCs w:val="24"/>
          <w:rtl w:val="0"/>
        </w:rPr>
        <w:t xml:space="preserve">: Mobile Virtual Network Operators (like Virgin Mobile or Mint Mobile) emerged, renting surplus network capacity from major infrastructure giants to sell cheap, targeted consumer niche plans.</w:t>
      </w:r>
    </w:p>
    <w:p w:rsidR="00000000" w:rsidDel="00000000" w:rsidP="00000000" w:rsidRDefault="00000000" w:rsidRPr="00000000" w14:paraId="0000001F">
      <w:pPr>
        <w:spacing w:after="240" w:before="180" w:lineRule="auto"/>
        <w:rPr>
          <w:sz w:val="24"/>
          <w:szCs w:val="24"/>
        </w:rPr>
      </w:pPr>
      <w:r w:rsidDel="00000000" w:rsidR="00000000" w:rsidRPr="00000000">
        <w:rPr>
          <w:sz w:val="24"/>
          <w:szCs w:val="24"/>
          <w:rtl w:val="0"/>
        </w:rPr>
        <w:t xml:space="preserve">Operational Methodology</w:t>
      </w:r>
    </w:p>
    <w:p w:rsidR="00000000" w:rsidDel="00000000" w:rsidP="00000000" w:rsidRDefault="00000000" w:rsidRPr="00000000" w14:paraId="00000020">
      <w:pPr>
        <w:numPr>
          <w:ilvl w:val="0"/>
          <w:numId w:val="8"/>
        </w:numPr>
        <w:spacing w:after="0" w:afterAutospacing="0" w:before="180" w:lineRule="auto"/>
        <w:ind w:left="720" w:hanging="360"/>
      </w:pPr>
      <w:r w:rsidDel="00000000" w:rsidR="00000000" w:rsidRPr="00000000">
        <w:rPr>
          <w:b w:val="1"/>
          <w:bCs w:val="1"/>
          <w:sz w:val="24"/>
          <w:szCs w:val="24"/>
          <w:rtl w:val="0"/>
        </w:rPr>
        <w:t xml:space="preserve">The Nano-SIM Footprint</w:t>
      </w:r>
      <w:r w:rsidDel="00000000" w:rsidR="00000000" w:rsidRPr="00000000">
        <w:rPr>
          <w:sz w:val="24"/>
          <w:szCs w:val="24"/>
          <w:rtl w:val="0"/>
        </w:rPr>
        <w:t xml:space="preserve">: Device manufacturers continuously stripped away plastic casing, moving from Micro-SIMs to microscopic Nano-SIMs to clear internal device space for larger smartphone batteries.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Dynamic Web Provisioning</w:t>
      </w:r>
      <w:r w:rsidDel="00000000" w:rsidR="00000000" w:rsidRPr="00000000">
        <w:rPr>
          <w:sz w:val="24"/>
          <w:szCs w:val="24"/>
          <w:rtl w:val="0"/>
        </w:rPr>
        <w:t xml:space="preserve">: Relational database upgrades allowed consumers to log into mobile websites or apps to instantly buy roaming data passes or check data balances via self-service portals.</w:t>
      </w:r>
    </w:p>
    <w:p w:rsidR="00000000" w:rsidDel="00000000" w:rsidP="00000000" w:rsidRDefault="00000000" w:rsidRPr="00000000" w14:paraId="00000022">
      <w:pPr>
        <w:numPr>
          <w:ilvl w:val="0"/>
          <w:numId w:val="8"/>
        </w:numPr>
        <w:spacing w:after="420" w:before="0" w:beforeAutospacing="0" w:lineRule="auto"/>
        <w:ind w:left="720" w:hanging="360"/>
      </w:pPr>
      <w:r w:rsidDel="00000000" w:rsidR="00000000" w:rsidRPr="00000000">
        <w:rPr>
          <w:b w:val="1"/>
          <w:bCs w:val="1"/>
          <w:sz w:val="24"/>
          <w:szCs w:val="24"/>
          <w:rtl w:val="0"/>
        </w:rPr>
        <w:t xml:space="preserve">Automated Network Shifting</w:t>
      </w:r>
      <w:r w:rsidDel="00000000" w:rsidR="00000000" w:rsidRPr="00000000">
        <w:rPr>
          <w:sz w:val="24"/>
          <w:szCs w:val="24"/>
          <w:rtl w:val="0"/>
        </w:rPr>
        <w:t xml:space="preserve">: Smartphones gained the capability to automatically hop between cellular towers and local Wi-Fi hotspots seamlessly without interrupting active video calls or web downloads. </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The Virtual and Predictive AI Era (2020s–Present)</w:t>
      </w:r>
    </w:p>
    <w:p w:rsidR="00000000" w:rsidDel="00000000" w:rsidP="00000000" w:rsidRDefault="00000000" w:rsidRPr="00000000" w14:paraId="00000024">
      <w:pPr>
        <w:spacing w:after="240" w:before="180" w:lineRule="auto"/>
        <w:rPr>
          <w:sz w:val="24"/>
          <w:szCs w:val="24"/>
        </w:rPr>
      </w:pPr>
      <w:r w:rsidDel="00000000" w:rsidR="00000000" w:rsidRPr="00000000">
        <w:rPr>
          <w:sz w:val="24"/>
          <w:szCs w:val="24"/>
          <w:rtl w:val="0"/>
        </w:rPr>
        <w:t xml:space="preserve">Modern mobile telecoms have shifted from physical plastic cards and reactive tower maintenance into a cloud-native, software-defined, and hyper-automated 5G and 6G digital ecosystem. </w:t>
      </w:r>
    </w:p>
    <w:p w:rsidR="00000000" w:rsidDel="00000000" w:rsidP="00000000" w:rsidRDefault="00000000" w:rsidRPr="00000000" w14:paraId="00000025">
      <w:pPr>
        <w:spacing w:after="240" w:before="180" w:lineRule="auto"/>
        <w:rPr>
          <w:sz w:val="24"/>
          <w:szCs w:val="24"/>
        </w:rPr>
      </w:pPr>
      <w:r w:rsidDel="00000000" w:rsidR="00000000" w:rsidRPr="00000000">
        <w:rPr>
          <w:sz w:val="24"/>
          <w:szCs w:val="24"/>
          <w:rtl w:val="0"/>
        </w:rPr>
        <w:t xml:space="preserve">Business Models and Facilities</w:t>
      </w:r>
    </w:p>
    <w:p w:rsidR="00000000" w:rsidDel="00000000" w:rsidP="00000000" w:rsidRDefault="00000000" w:rsidRPr="00000000" w14:paraId="00000026">
      <w:pPr>
        <w:numPr>
          <w:ilvl w:val="0"/>
          <w:numId w:val="2"/>
        </w:numPr>
        <w:spacing w:after="0" w:afterAutospacing="0" w:before="180" w:lineRule="auto"/>
        <w:ind w:left="720" w:hanging="360"/>
      </w:pPr>
      <w:r w:rsidDel="00000000" w:rsidR="00000000" w:rsidRPr="00000000">
        <w:rPr>
          <w:b w:val="1"/>
          <w:bCs w:val="1"/>
          <w:sz w:val="24"/>
          <w:szCs w:val="24"/>
          <w:rtl w:val="0"/>
        </w:rPr>
        <w:t xml:space="preserve">The Over-The-Air eSIM Market</w:t>
      </w:r>
      <w:r w:rsidDel="00000000" w:rsidR="00000000" w:rsidRPr="00000000">
        <w:rPr>
          <w:sz w:val="24"/>
          <w:szCs w:val="24"/>
          <w:rtl w:val="0"/>
        </w:rPr>
        <w:t xml:space="preserve">: Physical SIM cards are rapidly becoming obsolete as device makers build permanent, programmable embedded SIMs (eSIMs) directly into smartphone logic boards.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Massive IoT Device Grids</w:t>
      </w:r>
      <w:r w:rsidDel="00000000" w:rsidR="00000000" w:rsidRPr="00000000">
        <w:rPr>
          <w:sz w:val="24"/>
          <w:szCs w:val="24"/>
          <w:rtl w:val="0"/>
        </w:rPr>
        <w:t xml:space="preserve">: 5G and 6G network architectures are engineered to support millions of automated smart meters, autonomous cars, and wearable sensors per square kilometer alongside standard consumer devices.</w:t>
      </w:r>
    </w:p>
    <w:p w:rsidR="00000000" w:rsidDel="00000000" w:rsidP="00000000" w:rsidRDefault="00000000" w:rsidRPr="00000000" w14:paraId="00000028">
      <w:pPr>
        <w:numPr>
          <w:ilvl w:val="0"/>
          <w:numId w:val="2"/>
        </w:numPr>
        <w:spacing w:after="420" w:before="0" w:beforeAutospacing="0" w:lineRule="auto"/>
        <w:ind w:left="720" w:hanging="360"/>
      </w:pPr>
      <w:r w:rsidDel="00000000" w:rsidR="00000000" w:rsidRPr="00000000">
        <w:rPr>
          <w:b w:val="1"/>
          <w:bCs w:val="1"/>
          <w:sz w:val="24"/>
          <w:szCs w:val="24"/>
          <w:rtl w:val="0"/>
        </w:rPr>
        <w:t xml:space="preserve">On-Demand App Store Telecoms</w:t>
      </w:r>
      <w:r w:rsidDel="00000000" w:rsidR="00000000" w:rsidRPr="00000000">
        <w:rPr>
          <w:sz w:val="24"/>
          <w:szCs w:val="24"/>
          <w:rtl w:val="0"/>
        </w:rPr>
        <w:t xml:space="preserve">: Digital-native travel apps allow international flyers to download a localized virtual eSIM data profile via a QR code instantly upon landing, completely bypassing airport carrier kiosks. </w:t>
      </w:r>
    </w:p>
    <w:p w:rsidR="00000000" w:rsidDel="00000000" w:rsidP="00000000" w:rsidRDefault="00000000" w:rsidRPr="00000000" w14:paraId="00000029">
      <w:pPr>
        <w:spacing w:after="240" w:before="180" w:lineRule="auto"/>
        <w:rPr>
          <w:sz w:val="24"/>
          <w:szCs w:val="24"/>
        </w:rPr>
      </w:pPr>
      <w:r w:rsidDel="00000000" w:rsidR="00000000" w:rsidRPr="00000000">
        <w:rPr>
          <w:sz w:val="24"/>
          <w:szCs w:val="24"/>
          <w:rtl w:val="0"/>
        </w:rPr>
        <w:t xml:space="preserve">Operational Methodology</w:t>
      </w:r>
    </w:p>
    <w:p w:rsidR="00000000" w:rsidDel="00000000" w:rsidP="00000000" w:rsidRDefault="00000000" w:rsidRPr="00000000" w14:paraId="0000002A">
      <w:pPr>
        <w:numPr>
          <w:ilvl w:val="0"/>
          <w:numId w:val="7"/>
        </w:numPr>
        <w:spacing w:after="0" w:afterAutospacing="0" w:before="180" w:lineRule="auto"/>
        <w:ind w:left="720" w:hanging="360"/>
      </w:pPr>
      <w:r w:rsidDel="00000000" w:rsidR="00000000" w:rsidRPr="00000000">
        <w:rPr>
          <w:b w:val="1"/>
          <w:bCs w:val="1"/>
          <w:sz w:val="24"/>
          <w:szCs w:val="24"/>
          <w:rtl w:val="0"/>
        </w:rPr>
        <w:t xml:space="preserve">Predictive AI Network Optimization</w:t>
      </w:r>
      <w:r w:rsidDel="00000000" w:rsidR="00000000" w:rsidRPr="00000000">
        <w:rPr>
          <w:sz w:val="24"/>
          <w:szCs w:val="24"/>
          <w:rtl w:val="0"/>
        </w:rPr>
        <w:t xml:space="preserve">: Machine learning algorithms analyze real-time data traffic spikes, mass public gatherings, and localized weather patterns simultaneously, automatically adjusting antenna beamforming vectors to boost signal strength exactly where crowds gather before congestion occurs.</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Software-Defined Network Slicing</w:t>
      </w:r>
      <w:r w:rsidDel="00000000" w:rsidR="00000000" w:rsidRPr="00000000">
        <w:rPr>
          <w:sz w:val="24"/>
          <w:szCs w:val="24"/>
          <w:rtl w:val="0"/>
        </w:rPr>
        <w:t xml:space="preserve">: Operators utilize cloud-native infrastructure to dynamically carve out dedicated virtual priority lanes on a single cellular band—guaranteeing lag-free bandwidth for emergency responders or automated drones during localized crises.</w:t>
      </w:r>
    </w:p>
    <w:p w:rsidR="00000000" w:rsidDel="00000000" w:rsidP="00000000" w:rsidRDefault="00000000" w:rsidRPr="00000000" w14:paraId="0000002C">
      <w:pPr>
        <w:numPr>
          <w:ilvl w:val="0"/>
          <w:numId w:val="7"/>
        </w:numPr>
        <w:spacing w:after="420" w:before="0" w:beforeAutospacing="0" w:lineRule="auto"/>
        <w:ind w:left="720" w:hanging="360"/>
      </w:pPr>
      <w:r w:rsidDel="00000000" w:rsidR="00000000" w:rsidRPr="00000000">
        <w:rPr>
          <w:b w:val="1"/>
          <w:bCs w:val="1"/>
          <w:sz w:val="24"/>
          <w:szCs w:val="24"/>
          <w:rtl w:val="0"/>
        </w:rPr>
        <w:t xml:space="preserve">Generative Security &amp; Fraud Triage</w:t>
      </w:r>
      <w:r w:rsidDel="00000000" w:rsidR="00000000" w:rsidRPr="00000000">
        <w:rPr>
          <w:sz w:val="24"/>
          <w:szCs w:val="24"/>
          <w:rtl w:val="0"/>
        </w:rPr>
        <w:t xml:space="preserve">: Advanced behavioral AI modules scan network signaling logs millisecond-by-millisecond, instantly identifying and blocking automated SIM-swapping attacks, robotic spam calls, and fraudulent profile duplications before customer data is compromised.</w:t>
      </w:r>
    </w:p>
    <w:p w:rsidR="00000000" w:rsidDel="00000000" w:rsidP="00000000" w:rsidRDefault="00000000" w:rsidRPr="00000000" w14:paraId="0000002D">
      <w:pPr>
        <w:spacing w:after="240" w:before="180" w:lineRule="auto"/>
        <w:rPr>
          <w:sz w:val="24"/>
          <w:szCs w:val="24"/>
        </w:rPr>
      </w:pPr>
      <w:r w:rsidDel="00000000" w:rsidR="00000000" w:rsidRPr="00000000">
        <w:rPr>
          <w:sz w:val="24"/>
          <w:szCs w:val="24"/>
          <w:rtl w:val="0"/>
        </w:rPr>
        <w:t xml:space="preserve">Summary of Mobile Telecom &amp; SIM Evolution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9843587069863"/>
        <w:gridCol w:w="2435.1616266944734"/>
        <w:gridCol w:w="2581.5641293013555"/>
        <w:gridCol w:w="2918.289885297185"/>
        <w:tblGridChange w:id="0">
          <w:tblGrid>
            <w:gridCol w:w="1424.9843587069863"/>
            <w:gridCol w:w="2435.1616266944734"/>
            <w:gridCol w:w="2581.5641293013555"/>
            <w:gridCol w:w="2918.289885297185"/>
          </w:tblGrid>
        </w:tblGridChange>
      </w:tblGrid>
      <w:tr>
        <w:trPr>
          <w:cantSplit w:val="0"/>
          <w:trHeight w:val="740" w:hRule="atLeast"/>
          <w:tblHeader w:val="0"/>
        </w:trPr>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80" w:before="60" w:lineRule="auto"/>
              <w:jc w:val="center"/>
              <w:rPr>
                <w:sz w:val="21"/>
                <w:szCs w:val="21"/>
              </w:rPr>
            </w:pPr>
            <w:r w:rsidDel="00000000" w:rsidR="00000000" w:rsidRPr="00000000">
              <w:rPr>
                <w:b w:val="1"/>
                <w:bCs w:val="1"/>
                <w:sz w:val="21"/>
                <w:szCs w:val="21"/>
                <w:rtl w:val="0"/>
              </w:rPr>
              <w:t xml:space="preserve">Era</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80" w:before="60" w:lineRule="auto"/>
              <w:jc w:val="center"/>
              <w:rPr>
                <w:sz w:val="21"/>
                <w:szCs w:val="21"/>
              </w:rPr>
            </w:pPr>
            <w:r w:rsidDel="00000000" w:rsidR="00000000" w:rsidRPr="00000000">
              <w:rPr>
                <w:b w:val="1"/>
                <w:bCs w:val="1"/>
                <w:sz w:val="21"/>
                <w:szCs w:val="21"/>
                <w:rtl w:val="0"/>
              </w:rPr>
              <w:t xml:space="preserve">Primary Strategic Focus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80" w:before="60" w:lineRule="auto"/>
              <w:jc w:val="center"/>
              <w:rPr>
                <w:sz w:val="21"/>
                <w:szCs w:val="21"/>
              </w:rPr>
            </w:pPr>
            <w:r w:rsidDel="00000000" w:rsidR="00000000" w:rsidRPr="00000000">
              <w:rPr>
                <w:b w:val="1"/>
                <w:bCs w:val="1"/>
                <w:sz w:val="21"/>
                <w:szCs w:val="21"/>
                <w:rtl w:val="0"/>
              </w:rPr>
              <w:t xml:space="preserve">Operational Basis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80" w:before="60" w:lineRule="auto"/>
              <w:jc w:val="center"/>
              <w:rPr>
                <w:sz w:val="21"/>
                <w:szCs w:val="21"/>
              </w:rPr>
            </w:pPr>
            <w:r w:rsidDel="00000000" w:rsidR="00000000" w:rsidRPr="00000000">
              <w:rPr>
                <w:b w:val="1"/>
                <w:bCs w:val="1"/>
                <w:sz w:val="21"/>
                <w:szCs w:val="21"/>
                <w:rtl w:val="0"/>
              </w:rPr>
              <w:t xml:space="preserve">Core Consumer Channel</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80" w:before="60" w:lineRule="auto"/>
              <w:rPr>
                <w:sz w:val="21"/>
                <w:szCs w:val="21"/>
              </w:rPr>
            </w:pPr>
            <w:r w:rsidDel="00000000" w:rsidR="00000000" w:rsidRPr="00000000">
              <w:rPr>
                <w:b w:val="1"/>
                <w:bCs w:val="1"/>
                <w:sz w:val="21"/>
                <w:szCs w:val="21"/>
                <w:rtl w:val="0"/>
              </w:rPr>
              <w:t xml:space="preserve">Pre-1990s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80" w:before="60" w:lineRule="auto"/>
              <w:rPr>
                <w:sz w:val="21"/>
                <w:szCs w:val="21"/>
              </w:rPr>
            </w:pPr>
            <w:r w:rsidDel="00000000" w:rsidR="00000000" w:rsidRPr="00000000">
              <w:rPr>
                <w:sz w:val="21"/>
                <w:szCs w:val="21"/>
                <w:rtl w:val="0"/>
              </w:rPr>
              <w:t xml:space="preserve">Niche Vehicular Mobility</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80" w:before="60" w:lineRule="auto"/>
              <w:rPr>
                <w:sz w:val="21"/>
                <w:szCs w:val="21"/>
              </w:rPr>
            </w:pPr>
            <w:r w:rsidDel="00000000" w:rsidR="00000000" w:rsidRPr="00000000">
              <w:rPr>
                <w:sz w:val="21"/>
                <w:szCs w:val="21"/>
                <w:rtl w:val="0"/>
              </w:rPr>
              <w:t xml:space="preserve">Analog Airwaves &amp; Trunk Radios</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80" w:before="60" w:lineRule="auto"/>
              <w:rPr>
                <w:sz w:val="21"/>
                <w:szCs w:val="21"/>
              </w:rPr>
            </w:pPr>
            <w:r w:rsidDel="00000000" w:rsidR="00000000" w:rsidRPr="00000000">
              <w:rPr>
                <w:sz w:val="21"/>
                <w:szCs w:val="21"/>
                <w:rtl w:val="0"/>
              </w:rPr>
              <w:t xml:space="preserve">Automotive Dealers &amp; Fleet Offices</w:t>
            </w:r>
          </w:p>
        </w:tc>
      </w:tr>
      <w:tr>
        <w:trPr>
          <w:cantSplit w:val="0"/>
          <w:trHeight w:val="740" w:hRule="atLeast"/>
          <w:tblHeader w:val="0"/>
        </w:trPr>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80" w:before="60" w:lineRule="auto"/>
              <w:rPr>
                <w:sz w:val="21"/>
                <w:szCs w:val="21"/>
              </w:rPr>
            </w:pPr>
            <w:r w:rsidDel="00000000" w:rsidR="00000000" w:rsidRPr="00000000">
              <w:rPr>
                <w:b w:val="1"/>
                <w:bCs w:val="1"/>
                <w:sz w:val="21"/>
                <w:szCs w:val="21"/>
                <w:rtl w:val="0"/>
              </w:rPr>
              <w:t xml:space="preserve">2000s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80" w:before="60" w:lineRule="auto"/>
              <w:rPr>
                <w:sz w:val="21"/>
                <w:szCs w:val="21"/>
              </w:rPr>
            </w:pPr>
            <w:r w:rsidDel="00000000" w:rsidR="00000000" w:rsidRPr="00000000">
              <w:rPr>
                <w:sz w:val="21"/>
                <w:szCs w:val="21"/>
                <w:rtl w:val="0"/>
              </w:rPr>
              <w:t xml:space="preserve">Voice Security &amp; Portability</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80" w:before="60" w:lineRule="auto"/>
              <w:rPr>
                <w:sz w:val="21"/>
                <w:szCs w:val="21"/>
              </w:rPr>
            </w:pPr>
            <w:r w:rsidDel="00000000" w:rsidR="00000000" w:rsidRPr="00000000">
              <w:rPr>
                <w:sz w:val="21"/>
                <w:szCs w:val="21"/>
                <w:rtl w:val="0"/>
              </w:rPr>
              <w:t xml:space="preserve">GSM Mini-SIMs &amp; SMS Protocols</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80" w:before="60" w:lineRule="auto"/>
              <w:rPr>
                <w:sz w:val="21"/>
                <w:szCs w:val="21"/>
              </w:rPr>
            </w:pPr>
            <w:r w:rsidDel="00000000" w:rsidR="00000000" w:rsidRPr="00000000">
              <w:rPr>
                <w:sz w:val="21"/>
                <w:szCs w:val="21"/>
                <w:rtl w:val="0"/>
              </w:rPr>
              <w:t xml:space="preserve">High-Street Retail &amp; Scratch Cards</w:t>
            </w:r>
          </w:p>
        </w:tc>
      </w:tr>
      <w:tr>
        <w:trPr>
          <w:cantSplit w:val="0"/>
          <w:trHeight w:val="740" w:hRule="atLeast"/>
          <w:tblHeader w:val="0"/>
        </w:trPr>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80" w:before="60" w:lineRule="auto"/>
              <w:rPr>
                <w:sz w:val="21"/>
                <w:szCs w:val="21"/>
              </w:rPr>
            </w:pPr>
            <w:r w:rsidDel="00000000" w:rsidR="00000000" w:rsidRPr="00000000">
              <w:rPr>
                <w:b w:val="1"/>
                <w:bCs w:val="1"/>
                <w:sz w:val="21"/>
                <w:szCs w:val="21"/>
                <w:rtl w:val="0"/>
              </w:rPr>
              <w:t xml:space="preserve">2010s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80" w:before="60" w:lineRule="auto"/>
              <w:rPr>
                <w:sz w:val="21"/>
                <w:szCs w:val="21"/>
              </w:rPr>
            </w:pPr>
            <w:r w:rsidDel="00000000" w:rsidR="00000000" w:rsidRPr="00000000">
              <w:rPr>
                <w:sz w:val="21"/>
                <w:szCs w:val="21"/>
                <w:rtl w:val="0"/>
              </w:rPr>
              <w:t xml:space="preserve">Mass Mobile Internet Data</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80" w:before="60" w:lineRule="auto"/>
              <w:rPr>
                <w:sz w:val="21"/>
                <w:szCs w:val="21"/>
              </w:rPr>
            </w:pPr>
            <w:r w:rsidDel="00000000" w:rsidR="00000000" w:rsidRPr="00000000">
              <w:rPr>
                <w:sz w:val="21"/>
                <w:szCs w:val="21"/>
                <w:rtl w:val="0"/>
              </w:rPr>
              <w:t xml:space="preserve">Nano-SIMs &amp; 4G LTE Pipelines</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180" w:before="60" w:lineRule="auto"/>
              <w:rPr>
                <w:sz w:val="21"/>
                <w:szCs w:val="21"/>
              </w:rPr>
            </w:pPr>
            <w:r w:rsidDel="00000000" w:rsidR="00000000" w:rsidRPr="00000000">
              <w:rPr>
                <w:sz w:val="21"/>
                <w:szCs w:val="21"/>
                <w:rtl w:val="0"/>
              </w:rPr>
              <w:t xml:space="preserve">Carrier Desktop Portals &amp; Mobile Apps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80" w:before="60" w:lineRule="auto"/>
              <w:rPr>
                <w:sz w:val="21"/>
                <w:szCs w:val="21"/>
              </w:rPr>
            </w:pPr>
            <w:r w:rsidDel="00000000" w:rsidR="00000000" w:rsidRPr="00000000">
              <w:rPr>
                <w:b w:val="1"/>
                <w:bCs w:val="1"/>
                <w:sz w:val="21"/>
                <w:szCs w:val="21"/>
                <w:rtl w:val="0"/>
              </w:rPr>
              <w:t xml:space="preserve">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80" w:before="60" w:lineRule="auto"/>
              <w:rPr>
                <w:sz w:val="21"/>
                <w:szCs w:val="21"/>
              </w:rPr>
            </w:pPr>
            <w:r w:rsidDel="00000000" w:rsidR="00000000" w:rsidRPr="00000000">
              <w:rPr>
                <w:sz w:val="21"/>
                <w:szCs w:val="21"/>
                <w:rtl w:val="0"/>
              </w:rPr>
              <w:t xml:space="preserve">Frictionless Cloud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80" w:before="60" w:lineRule="auto"/>
              <w:rPr>
                <w:sz w:val="21"/>
                <w:szCs w:val="21"/>
              </w:rPr>
            </w:pPr>
            <w:r w:rsidDel="00000000" w:rsidR="00000000" w:rsidRPr="00000000">
              <w:rPr>
                <w:sz w:val="21"/>
                <w:szCs w:val="21"/>
                <w:rtl w:val="0"/>
              </w:rPr>
              <w:t xml:space="preserve">Embedded eSIMs, 5G/6G &amp;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80" w:before="60" w:lineRule="auto"/>
              <w:rPr>
                <w:sz w:val="21"/>
                <w:szCs w:val="21"/>
              </w:rPr>
            </w:pPr>
            <w:r w:rsidDel="00000000" w:rsidR="00000000" w:rsidRPr="00000000">
              <w:rPr>
                <w:sz w:val="21"/>
                <w:szCs w:val="21"/>
                <w:rtl w:val="0"/>
              </w:rPr>
              <w:t xml:space="preserve">Instant QR Codes &amp; Mobile Super-Apps</w:t>
            </w:r>
          </w:p>
        </w:tc>
      </w:tr>
    </w:tbl>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