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p>
      <w:pPr>
        <w:pStyle w:val="Normal"/>
        <w:rPr/>
      </w:pPr>
      <w:r>
        <w:rPr/>
        <w:t xml:space="preserve">                                                               </w:t>
      </w:r>
      <w:r>
        <w:rPr>
          <w:b/>
          <w:bCs/>
          <w:u w:val="single"/>
        </w:rPr>
        <w:t>concept of Jquery</w:t>
      </w:r>
    </w:p>
    <w:p>
      <w:pPr>
        <w:pStyle w:val="Normal"/>
        <w:rPr>
          <w:b/>
          <w:b/>
          <w:bCs/>
          <w:u w:val="single"/>
        </w:rPr>
      </w:pPr>
      <w:r>
        <w:rPr>
          <w:b/>
          <w:bCs/>
          <w:u w:val="single"/>
        </w:rPr>
      </w:r>
    </w:p>
    <w:p>
      <w:pPr>
        <w:pStyle w:val="Normal"/>
        <w:rPr>
          <w:b/>
          <w:b/>
          <w:bCs/>
          <w:u w:val="single"/>
        </w:rPr>
      </w:pPr>
      <w:r>
        <w:rPr>
          <w:b/>
          <w:bCs/>
          <w:u w:val="single"/>
        </w:rPr>
      </w:r>
    </w:p>
    <w:p>
      <w:pPr>
        <w:pStyle w:val="Heading2"/>
        <w:numPr>
          <w:ilvl w:val="1"/>
          <w:numId w:val="2"/>
        </w:numPr>
        <w:rPr/>
      </w:pPr>
      <w:r>
        <w:rPr>
          <w:b/>
          <w:bCs/>
          <w:u w:val="single"/>
        </w:rPr>
        <w:t>What are Events?</w:t>
      </w:r>
    </w:p>
    <w:p>
      <w:pPr>
        <w:pStyle w:val="TextBody"/>
        <w:rPr/>
      </w:pPr>
      <w:r>
        <w:rPr/>
        <w:t>All the different visitor's actions that a web page can respond to are called events.</w:t>
      </w:r>
    </w:p>
    <w:p>
      <w:pPr>
        <w:pStyle w:val="TextBody"/>
        <w:rPr/>
      </w:pPr>
      <w:r>
        <w:rPr/>
        <w:t>An event represents the precise moment when something happens.</w:t>
      </w:r>
    </w:p>
    <w:p>
      <w:pPr>
        <w:pStyle w:val="TextBody"/>
        <w:rPr/>
      </w:pPr>
      <w:r>
        <w:rPr/>
        <w:t>Examples:</w:t>
      </w:r>
    </w:p>
    <w:p>
      <w:pPr>
        <w:pStyle w:val="TextBody"/>
        <w:numPr>
          <w:ilvl w:val="0"/>
          <w:numId w:val="3"/>
        </w:numPr>
        <w:tabs>
          <w:tab w:val="left" w:pos="0" w:leader="none"/>
        </w:tabs>
        <w:spacing w:before="0" w:after="0"/>
        <w:ind w:left="707" w:hanging="283"/>
        <w:rPr/>
      </w:pPr>
      <w:r>
        <w:rPr/>
        <w:t xml:space="preserve">moving a mouse over an element </w:t>
      </w:r>
    </w:p>
    <w:p>
      <w:pPr>
        <w:pStyle w:val="TextBody"/>
        <w:numPr>
          <w:ilvl w:val="0"/>
          <w:numId w:val="3"/>
        </w:numPr>
        <w:tabs>
          <w:tab w:val="left" w:pos="0" w:leader="none"/>
        </w:tabs>
        <w:spacing w:before="0" w:after="0"/>
        <w:ind w:left="707" w:hanging="283"/>
        <w:rPr/>
      </w:pPr>
      <w:r>
        <w:rPr/>
        <w:t xml:space="preserve">selecting a radio button </w:t>
      </w:r>
    </w:p>
    <w:p>
      <w:pPr>
        <w:pStyle w:val="TextBody"/>
        <w:numPr>
          <w:ilvl w:val="0"/>
          <w:numId w:val="3"/>
        </w:numPr>
        <w:tabs>
          <w:tab w:val="left" w:pos="0" w:leader="none"/>
        </w:tabs>
        <w:ind w:left="707" w:hanging="283"/>
        <w:rPr/>
      </w:pPr>
      <w:r>
        <w:rPr/>
        <w:t xml:space="preserve">clicking on an element </w:t>
      </w:r>
    </w:p>
    <w:p>
      <w:pPr>
        <w:pStyle w:val="TextBody"/>
        <w:rPr/>
      </w:pPr>
      <w:r>
        <w:rPr/>
        <w:t xml:space="preserve">The term </w:t>
      </w:r>
      <w:r>
        <w:rPr>
          <w:b/>
        </w:rPr>
        <w:t>"fires/fired"</w:t>
      </w:r>
      <w:r>
        <w:rPr/>
        <w:t xml:space="preserve"> is often used with events. Example: "The keypress event is fired, the moment you press a key".</w:t>
      </w:r>
    </w:p>
    <w:p>
      <w:pPr>
        <w:pStyle w:val="TextBody"/>
        <w:rPr/>
      </w:pPr>
      <w:r>
        <w:rPr/>
        <w:t>Here are some common DOM events:</w:t>
      </w:r>
    </w:p>
    <w:tbl>
      <w:tblPr>
        <w:tblW w:w="7734" w:type="dxa"/>
        <w:jc w:val="left"/>
        <w:tblInd w:w="28" w:type="dxa"/>
        <w:tblBorders/>
        <w:tblCellMar>
          <w:top w:w="28" w:type="dxa"/>
          <w:left w:w="28" w:type="dxa"/>
          <w:bottom w:w="28" w:type="dxa"/>
          <w:right w:w="28" w:type="dxa"/>
        </w:tblCellMar>
      </w:tblPr>
      <w:tblGrid>
        <w:gridCol w:w="1549"/>
        <w:gridCol w:w="1883"/>
        <w:gridCol w:w="1426"/>
        <w:gridCol w:w="2875"/>
      </w:tblGrid>
      <w:tr>
        <w:trPr/>
        <w:tc>
          <w:tcPr>
            <w:tcW w:w="1549" w:type="dxa"/>
            <w:tcBorders/>
            <w:shd w:fill="auto" w:val="clear"/>
            <w:vAlign w:val="center"/>
          </w:tcPr>
          <w:p>
            <w:pPr>
              <w:pStyle w:val="TableHeading"/>
              <w:rPr/>
            </w:pPr>
            <w:r>
              <w:rPr/>
              <w:t>Mouse Events</w:t>
            </w:r>
          </w:p>
        </w:tc>
        <w:tc>
          <w:tcPr>
            <w:tcW w:w="1883" w:type="dxa"/>
            <w:tcBorders/>
            <w:shd w:fill="auto" w:val="clear"/>
            <w:vAlign w:val="center"/>
          </w:tcPr>
          <w:p>
            <w:pPr>
              <w:pStyle w:val="TableHeading"/>
              <w:rPr/>
            </w:pPr>
            <w:r>
              <w:rPr/>
              <w:t>Keyboard Events</w:t>
            </w:r>
          </w:p>
        </w:tc>
        <w:tc>
          <w:tcPr>
            <w:tcW w:w="1426" w:type="dxa"/>
            <w:tcBorders/>
            <w:shd w:fill="auto" w:val="clear"/>
            <w:vAlign w:val="center"/>
          </w:tcPr>
          <w:p>
            <w:pPr>
              <w:pStyle w:val="TableHeading"/>
              <w:rPr/>
            </w:pPr>
            <w:r>
              <w:rPr/>
              <w:t>Form Events</w:t>
            </w:r>
          </w:p>
        </w:tc>
        <w:tc>
          <w:tcPr>
            <w:tcW w:w="2875" w:type="dxa"/>
            <w:tcBorders/>
            <w:shd w:fill="auto" w:val="clear"/>
            <w:vAlign w:val="center"/>
          </w:tcPr>
          <w:p>
            <w:pPr>
              <w:pStyle w:val="TableHeading"/>
              <w:rPr/>
            </w:pPr>
            <w:r>
              <w:rPr/>
              <w:t>Document/Window Events</w:t>
            </w:r>
          </w:p>
        </w:tc>
      </w:tr>
      <w:tr>
        <w:trPr/>
        <w:tc>
          <w:tcPr>
            <w:tcW w:w="1549" w:type="dxa"/>
            <w:tcBorders/>
            <w:shd w:fill="auto" w:val="clear"/>
            <w:vAlign w:val="center"/>
          </w:tcPr>
          <w:p>
            <w:pPr>
              <w:pStyle w:val="TableContents"/>
              <w:rPr/>
            </w:pPr>
            <w:r>
              <w:rPr/>
              <w:t>click</w:t>
            </w:r>
          </w:p>
        </w:tc>
        <w:tc>
          <w:tcPr>
            <w:tcW w:w="1883" w:type="dxa"/>
            <w:tcBorders/>
            <w:shd w:fill="auto" w:val="clear"/>
            <w:vAlign w:val="center"/>
          </w:tcPr>
          <w:p>
            <w:pPr>
              <w:pStyle w:val="TableContents"/>
              <w:rPr/>
            </w:pPr>
            <w:r>
              <w:rPr/>
              <w:t>keypress</w:t>
            </w:r>
          </w:p>
        </w:tc>
        <w:tc>
          <w:tcPr>
            <w:tcW w:w="1426" w:type="dxa"/>
            <w:tcBorders/>
            <w:shd w:fill="auto" w:val="clear"/>
            <w:vAlign w:val="center"/>
          </w:tcPr>
          <w:p>
            <w:pPr>
              <w:pStyle w:val="TableContents"/>
              <w:rPr/>
            </w:pPr>
            <w:r>
              <w:rPr/>
              <w:t>submit</w:t>
            </w:r>
          </w:p>
        </w:tc>
        <w:tc>
          <w:tcPr>
            <w:tcW w:w="2875" w:type="dxa"/>
            <w:tcBorders/>
            <w:shd w:fill="auto" w:val="clear"/>
            <w:vAlign w:val="center"/>
          </w:tcPr>
          <w:p>
            <w:pPr>
              <w:pStyle w:val="TableContents"/>
              <w:rPr/>
            </w:pPr>
            <w:r>
              <w:rPr/>
              <w:t>load</w:t>
            </w:r>
          </w:p>
        </w:tc>
      </w:tr>
      <w:tr>
        <w:trPr/>
        <w:tc>
          <w:tcPr>
            <w:tcW w:w="1549" w:type="dxa"/>
            <w:tcBorders/>
            <w:shd w:fill="auto" w:val="clear"/>
            <w:vAlign w:val="center"/>
          </w:tcPr>
          <w:p>
            <w:pPr>
              <w:pStyle w:val="TableContents"/>
              <w:rPr/>
            </w:pPr>
            <w:r>
              <w:rPr/>
              <w:t>dblclick</w:t>
            </w:r>
          </w:p>
        </w:tc>
        <w:tc>
          <w:tcPr>
            <w:tcW w:w="1883" w:type="dxa"/>
            <w:tcBorders/>
            <w:shd w:fill="auto" w:val="clear"/>
            <w:vAlign w:val="center"/>
          </w:tcPr>
          <w:p>
            <w:pPr>
              <w:pStyle w:val="TableContents"/>
              <w:rPr/>
            </w:pPr>
            <w:r>
              <w:rPr/>
              <w:t>keydown</w:t>
            </w:r>
          </w:p>
        </w:tc>
        <w:tc>
          <w:tcPr>
            <w:tcW w:w="1426" w:type="dxa"/>
            <w:tcBorders/>
            <w:shd w:fill="auto" w:val="clear"/>
            <w:vAlign w:val="center"/>
          </w:tcPr>
          <w:p>
            <w:pPr>
              <w:pStyle w:val="TableContents"/>
              <w:rPr/>
            </w:pPr>
            <w:r>
              <w:rPr/>
              <w:t>change</w:t>
            </w:r>
          </w:p>
        </w:tc>
        <w:tc>
          <w:tcPr>
            <w:tcW w:w="2875" w:type="dxa"/>
            <w:tcBorders/>
            <w:shd w:fill="auto" w:val="clear"/>
            <w:vAlign w:val="center"/>
          </w:tcPr>
          <w:p>
            <w:pPr>
              <w:pStyle w:val="TableContents"/>
              <w:rPr/>
            </w:pPr>
            <w:r>
              <w:rPr/>
              <w:t>resize</w:t>
            </w:r>
          </w:p>
        </w:tc>
      </w:tr>
      <w:tr>
        <w:trPr/>
        <w:tc>
          <w:tcPr>
            <w:tcW w:w="1549" w:type="dxa"/>
            <w:tcBorders/>
            <w:shd w:fill="auto" w:val="clear"/>
            <w:vAlign w:val="center"/>
          </w:tcPr>
          <w:p>
            <w:pPr>
              <w:pStyle w:val="TableContents"/>
              <w:rPr/>
            </w:pPr>
            <w:r>
              <w:rPr/>
              <w:t>mouseenter</w:t>
            </w:r>
          </w:p>
        </w:tc>
        <w:tc>
          <w:tcPr>
            <w:tcW w:w="1883" w:type="dxa"/>
            <w:tcBorders/>
            <w:shd w:fill="auto" w:val="clear"/>
            <w:vAlign w:val="center"/>
          </w:tcPr>
          <w:p>
            <w:pPr>
              <w:pStyle w:val="TableContents"/>
              <w:rPr/>
            </w:pPr>
            <w:r>
              <w:rPr/>
              <w:t>keyup</w:t>
            </w:r>
          </w:p>
        </w:tc>
        <w:tc>
          <w:tcPr>
            <w:tcW w:w="1426" w:type="dxa"/>
            <w:tcBorders/>
            <w:shd w:fill="auto" w:val="clear"/>
            <w:vAlign w:val="center"/>
          </w:tcPr>
          <w:p>
            <w:pPr>
              <w:pStyle w:val="TableContents"/>
              <w:rPr/>
            </w:pPr>
            <w:r>
              <w:rPr/>
              <w:t>focus</w:t>
            </w:r>
          </w:p>
        </w:tc>
        <w:tc>
          <w:tcPr>
            <w:tcW w:w="2875" w:type="dxa"/>
            <w:tcBorders/>
            <w:shd w:fill="auto" w:val="clear"/>
            <w:vAlign w:val="center"/>
          </w:tcPr>
          <w:p>
            <w:pPr>
              <w:pStyle w:val="TableContents"/>
              <w:rPr/>
            </w:pPr>
            <w:r>
              <w:rPr/>
              <w:t>scroll</w:t>
            </w:r>
          </w:p>
        </w:tc>
      </w:tr>
      <w:tr>
        <w:trPr/>
        <w:tc>
          <w:tcPr>
            <w:tcW w:w="1549" w:type="dxa"/>
            <w:tcBorders/>
            <w:shd w:fill="auto" w:val="clear"/>
            <w:vAlign w:val="center"/>
          </w:tcPr>
          <w:p>
            <w:pPr>
              <w:pStyle w:val="TableContents"/>
              <w:rPr/>
            </w:pPr>
            <w:r>
              <w:rPr/>
              <w:t>mouseleave</w:t>
            </w:r>
          </w:p>
        </w:tc>
        <w:tc>
          <w:tcPr>
            <w:tcW w:w="1883" w:type="dxa"/>
            <w:tcBorders/>
            <w:shd w:fill="auto" w:val="clear"/>
            <w:vAlign w:val="center"/>
          </w:tcPr>
          <w:p>
            <w:pPr>
              <w:pStyle w:val="TableContents"/>
              <w:rPr/>
            </w:pPr>
            <w:r>
              <w:rPr/>
              <w:t> </w:t>
            </w:r>
          </w:p>
        </w:tc>
        <w:tc>
          <w:tcPr>
            <w:tcW w:w="1426" w:type="dxa"/>
            <w:tcBorders/>
            <w:shd w:fill="auto" w:val="clear"/>
            <w:vAlign w:val="center"/>
          </w:tcPr>
          <w:p>
            <w:pPr>
              <w:pStyle w:val="TableContents"/>
              <w:rPr/>
            </w:pPr>
            <w:r>
              <w:rPr/>
              <w:t>blur</w:t>
            </w:r>
          </w:p>
        </w:tc>
        <w:tc>
          <w:tcPr>
            <w:tcW w:w="2875" w:type="dxa"/>
            <w:tcBorders/>
            <w:shd w:fill="auto" w:val="clear"/>
            <w:vAlign w:val="center"/>
          </w:tcPr>
          <w:p>
            <w:pPr>
              <w:pStyle w:val="TableContents"/>
              <w:rPr/>
            </w:pPr>
            <w:r>
              <w:rPr/>
              <w:t>unload</w:t>
            </w:r>
          </w:p>
        </w:tc>
      </w:tr>
    </w:tbl>
    <w:p>
      <w:pPr>
        <w:pStyle w:val="Normal"/>
        <w:rPr/>
      </w:pPr>
      <w:r>
        <w:rPr/>
        <w:t xml:space="preserve"> </w:t>
      </w:r>
    </w:p>
    <w:p>
      <w:pPr>
        <w:pStyle w:val="Normal"/>
        <w:rPr/>
      </w:pPr>
      <w:r>
        <w:rPr/>
      </w:r>
    </w:p>
    <w:p>
      <w:pPr>
        <w:pStyle w:val="Heading2"/>
        <w:numPr>
          <w:ilvl w:val="1"/>
          <w:numId w:val="2"/>
        </w:numPr>
        <w:rPr/>
      </w:pPr>
      <w:r>
        <w:rPr/>
        <w:t>jQuery DOM Manipulation</w:t>
      </w:r>
    </w:p>
    <w:p>
      <w:pPr>
        <w:pStyle w:val="TextBody"/>
        <w:rPr/>
      </w:pPr>
      <w:r>
        <w:rPr/>
        <w:t>One very important part of jQuery is the possibility to manipulate the DOM.</w:t>
      </w:r>
    </w:p>
    <w:p>
      <w:pPr>
        <w:pStyle w:val="TextBody"/>
        <w:rPr/>
      </w:pPr>
      <w:r>
        <w:rPr/>
        <w:t>jQuery comes with a bunch of DOM related methods that make it easy to access and manipulate elements and attributes.</w:t>
      </w:r>
    </w:p>
    <w:p>
      <w:pPr>
        <w:pStyle w:val="Heading2"/>
        <w:numPr>
          <w:ilvl w:val="1"/>
          <w:numId w:val="2"/>
        </w:numPr>
        <w:rPr/>
      </w:pPr>
      <w:r>
        <w:rPr/>
        <w:t>Get Content - text(), html(), and val()</w:t>
      </w:r>
    </w:p>
    <w:p>
      <w:pPr>
        <w:pStyle w:val="TextBody"/>
        <w:rPr/>
      </w:pPr>
      <w:r>
        <w:rPr/>
        <w:t>Three simple, but useful, jQuery methods for DOM manipulation are:</w:t>
      </w:r>
    </w:p>
    <w:p>
      <w:pPr>
        <w:pStyle w:val="TextBody"/>
        <w:numPr>
          <w:ilvl w:val="0"/>
          <w:numId w:val="4"/>
        </w:numPr>
        <w:tabs>
          <w:tab w:val="left" w:pos="0" w:leader="none"/>
        </w:tabs>
        <w:spacing w:before="0" w:after="0"/>
        <w:ind w:left="707" w:hanging="283"/>
        <w:rPr/>
      </w:pPr>
      <w:r>
        <w:rPr/>
        <w:t xml:space="preserve">text() - Sets or returns the text content of selected elements </w:t>
      </w:r>
    </w:p>
    <w:p>
      <w:pPr>
        <w:pStyle w:val="TextBody"/>
        <w:numPr>
          <w:ilvl w:val="0"/>
          <w:numId w:val="4"/>
        </w:numPr>
        <w:tabs>
          <w:tab w:val="left" w:pos="0" w:leader="none"/>
        </w:tabs>
        <w:spacing w:before="0" w:after="0"/>
        <w:ind w:left="707" w:hanging="283"/>
        <w:rPr/>
      </w:pPr>
      <w:r>
        <w:rPr/>
        <w:t xml:space="preserve">html() - Sets or returns the content of selected elements (including HTML markup) </w:t>
      </w:r>
    </w:p>
    <w:p>
      <w:pPr>
        <w:pStyle w:val="TextBody"/>
        <w:numPr>
          <w:ilvl w:val="0"/>
          <w:numId w:val="4"/>
        </w:numPr>
        <w:tabs>
          <w:tab w:val="left" w:pos="0" w:leader="none"/>
        </w:tabs>
        <w:ind w:left="707" w:hanging="283"/>
        <w:rPr/>
      </w:pPr>
      <w:r>
        <w:rPr/>
        <w:t xml:space="preserve">val() - Sets or returns the value of form fields </w:t>
      </w:r>
    </w:p>
    <w:p>
      <w:pPr>
        <w:pStyle w:val="TextBody"/>
        <w:rPr/>
      </w:pPr>
      <w:r>
        <w:rPr/>
        <w:t>The following example demonstrates how to get content with the jQuery text() and html() methods: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jQuery html()</w:t>
      </w:r>
    </w:p>
    <w:p>
      <w:pPr>
        <w:pStyle w:val="TextBody"/>
        <w:rPr/>
      </w:pPr>
      <w:r>
        <w:rPr/>
        <w:t>jQuery html() method is used to change the entire content of the selected elements. It replaces the selected element content with new contents and also use to get the content.</w:t>
      </w:r>
    </w:p>
    <w:p>
      <w:pPr>
        <w:pStyle w:val="Normal"/>
        <w:rPr/>
      </w:pPr>
      <w:r>
        <w:rPr/>
        <w:t>$(selector).html()</w:t>
      </w:r>
    </w:p>
    <w:p>
      <w:pPr>
        <w:pStyle w:val="Normal"/>
        <w:rPr/>
      </w:pPr>
      <w:r>
        <w:rPr/>
      </w:r>
    </w:p>
    <w:p>
      <w:pPr>
        <w:pStyle w:val="Heading1"/>
        <w:rPr/>
      </w:pPr>
      <w:r>
        <w:rPr/>
        <w:t>jQuery val()</w:t>
      </w:r>
    </w:p>
    <w:p>
      <w:pPr>
        <w:pStyle w:val="TextBody"/>
        <w:rPr/>
      </w:pPr>
      <w:r>
        <w:rPr/>
        <w:t>The val() method is primarily used to get the values of form elements.</w:t>
      </w:r>
    </w:p>
    <w:p>
      <w:pPr>
        <w:pStyle w:val="Normal"/>
        <w:rPr/>
      </w:pPr>
      <w:r>
        <w:rPr/>
        <w:t>$(selector).val()</w:t>
      </w:r>
    </w:p>
    <w:p>
      <w:pPr>
        <w:pStyle w:val="Normal"/>
        <w:rPr/>
      </w:pPr>
      <w:r>
        <w:rPr/>
      </w:r>
    </w:p>
    <w:p>
      <w:pPr>
        <w:pStyle w:val="Heading1"/>
        <w:rPr/>
      </w:pPr>
      <w:r>
        <w:rPr/>
        <w:t>jQuery css()</w:t>
      </w:r>
    </w:p>
    <w:p>
      <w:pPr>
        <w:pStyle w:val="TextBody"/>
        <w:rPr/>
      </w:pPr>
      <w:r>
        <w:rPr/>
        <w:t>The jQuery CSS() method is used to get (return)or set style properties or values for selected elements.</w:t>
      </w:r>
    </w:p>
    <w:p>
      <w:pPr>
        <w:pStyle w:val="Normal"/>
        <w:rPr/>
      </w:pPr>
      <w:r>
        <w:rPr/>
        <w:t>$("p").css("background-color","clollor option");</w:t>
      </w:r>
    </w:p>
    <w:p>
      <w:pPr>
        <w:pStyle w:val="Normal"/>
        <w:rPr/>
      </w:pPr>
      <w:r>
        <w:rPr/>
      </w:r>
    </w:p>
    <w:p>
      <w:pPr>
        <w:pStyle w:val="Normal"/>
        <w:rPr/>
      </w:pPr>
      <w:r>
        <w:rPr/>
        <w:t>e.g  $("p").css("background-color","violet");</w:t>
      </w:r>
    </w:p>
    <w:p>
      <w:pPr>
        <w:pStyle w:val="Normal"/>
        <w:rPr/>
      </w:pPr>
      <w:r>
        <w:rPr/>
        <w:t xml:space="preserve">e.g  </w:t>
      </w:r>
      <w:r>
        <w:rPr>
          <w:rFonts w:ascii="Monospace" w:hAnsi="Monospace"/>
          <w:color w:val="000000"/>
          <w:sz w:val="20"/>
          <w:highlight w:val="white"/>
        </w:rPr>
        <w:t>$</w:t>
      </w:r>
      <w:r>
        <w:rPr>
          <w:rFonts w:ascii="Monospace" w:hAnsi="Monospace"/>
          <w:color w:val="000000"/>
          <w:sz w:val="20"/>
          <w:highlight w:val="white"/>
        </w:rPr>
        <w:t>(</w:t>
      </w:r>
      <w:r>
        <w:rPr>
          <w:rFonts w:ascii="Monospace" w:hAnsi="Monospace"/>
          <w:color w:val="000000"/>
          <w:sz w:val="20"/>
          <w:highlight w:val="white"/>
        </w:rPr>
        <w:t>"#p1"</w:t>
      </w:r>
      <w:r>
        <w:rPr>
          <w:rFonts w:ascii="Monospace" w:hAnsi="Monospace"/>
          <w:color w:val="000000"/>
          <w:sz w:val="20"/>
          <w:highlight w:val="white"/>
        </w:rPr>
        <w:t>).</w:t>
      </w:r>
      <w:r>
        <w:rPr>
          <w:rFonts w:ascii="Monospace" w:hAnsi="Monospace"/>
          <w:color w:val="000000"/>
          <w:sz w:val="20"/>
          <w:highlight w:val="white"/>
        </w:rPr>
        <w:t>css</w:t>
      </w:r>
      <w:r>
        <w:rPr>
          <w:rFonts w:ascii="Monospace" w:hAnsi="Monospace"/>
          <w:color w:val="000000"/>
          <w:sz w:val="20"/>
          <w:highlight w:val="white"/>
        </w:rPr>
        <w:t>({</w:t>
      </w:r>
      <w:r>
        <w:rPr>
          <w:rFonts w:ascii="Monospace" w:hAnsi="Monospace"/>
          <w:color w:val="000000"/>
          <w:sz w:val="20"/>
          <w:highlight w:val="white"/>
        </w:rPr>
        <w:t>"background-color"</w:t>
      </w:r>
      <w:r>
        <w:rPr>
          <w:rFonts w:ascii="Monospace" w:hAnsi="Monospace"/>
          <w:color w:val="000000"/>
          <w:sz w:val="20"/>
          <w:highlight w:val="white"/>
        </w:rPr>
        <w:t>:</w:t>
      </w:r>
      <w:r>
        <w:rPr>
          <w:rFonts w:ascii="Monospace" w:hAnsi="Monospace"/>
          <w:color w:val="000000"/>
          <w:sz w:val="20"/>
          <w:highlight w:val="white"/>
        </w:rPr>
        <w:t>"green"</w:t>
      </w:r>
      <w:r>
        <w:rPr>
          <w:rFonts w:ascii="Monospace" w:hAnsi="Monospace"/>
          <w:color w:val="000000"/>
          <w:sz w:val="20"/>
          <w:highlight w:val="white"/>
        </w:rPr>
        <w:t>,</w:t>
      </w:r>
      <w:r>
        <w:rPr>
          <w:rFonts w:ascii="Monospace" w:hAnsi="Monospace"/>
          <w:color w:val="000000"/>
          <w:sz w:val="20"/>
          <w:highlight w:val="white"/>
        </w:rPr>
        <w:t>"font-size"</w:t>
      </w:r>
      <w:r>
        <w:rPr>
          <w:rFonts w:ascii="Monospace" w:hAnsi="Monospace"/>
          <w:color w:val="000000"/>
          <w:sz w:val="20"/>
          <w:highlight w:val="white"/>
        </w:rPr>
        <w:t xml:space="preserve">: </w:t>
      </w:r>
      <w:r>
        <w:rPr>
          <w:rFonts w:ascii="Monospace" w:hAnsi="Monospace"/>
          <w:color w:val="000000"/>
          <w:sz w:val="20"/>
          <w:highlight w:val="white"/>
        </w:rPr>
        <w:t>"70%"</w:t>
      </w:r>
      <w:r>
        <w:rPr>
          <w:rFonts w:ascii="Monospace" w:hAnsi="Monospace"/>
          <w:color w:val="000000"/>
          <w:sz w:val="20"/>
          <w:highlight w:val="white"/>
        </w:rPr>
        <w: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rFonts w:ascii="Monospace" w:hAnsi="Monospace"/>
          <w:color w:val="000000"/>
          <w:sz w:val="20"/>
          <w:highlight w:val="blue"/>
        </w:rPr>
      </w:pPr>
      <w:r>
        <w:rPr>
          <w:rFonts w:ascii="Monospace" w:hAnsi="Monospace"/>
          <w:color w:val="000000"/>
          <w:sz w:val="20"/>
          <w:highlight w:val="blue"/>
        </w:rPr>
      </w:r>
    </w:p>
    <w:p>
      <w:pPr>
        <w:pStyle w:val="Normal"/>
        <w:rPr>
          <w:b/>
          <w:b/>
          <w:bCs/>
          <w:sz w:val="28"/>
          <w:szCs w:val="28"/>
        </w:rPr>
      </w:pPr>
      <w:r>
        <w:rPr>
          <w:rFonts w:ascii="Monospace" w:hAnsi="Monospace"/>
          <w:b/>
          <w:bCs/>
          <w:color w:val="000000"/>
          <w:sz w:val="28"/>
          <w:szCs w:val="28"/>
          <w:highlight w:val="white"/>
        </w:rPr>
        <w:t>Jquery before() and after()</w:t>
      </w:r>
    </w:p>
    <w:p>
      <w:pPr>
        <w:pStyle w:val="Normal"/>
        <w:rPr>
          <w:b/>
          <w:b/>
          <w:bCs/>
        </w:rPr>
      </w:pPr>
      <w:r>
        <w:rPr>
          <w:rFonts w:ascii="Monospace" w:hAnsi="Monospace"/>
          <w:b/>
          <w:bCs/>
          <w:color w:val="000000"/>
          <w:sz w:val="20"/>
          <w:highlight w:val="white"/>
        </w:rPr>
        <w:t xml:space="preserve"> </w:t>
      </w:r>
      <w:r>
        <w:rPr>
          <w:rFonts w:ascii="Monospace" w:hAnsi="Monospace"/>
          <w:b/>
          <w:bCs/>
          <w:color w:val="006B8F"/>
          <w:sz w:val="20"/>
          <w:highlight w:val="white"/>
        </w:rPr>
        <w:t>$</w:t>
      </w:r>
      <w:r>
        <w:rPr>
          <w:rFonts w:ascii="Monospace" w:hAnsi="Monospace"/>
          <w:b/>
          <w:bCs/>
          <w:color w:val="000000"/>
          <w:sz w:val="20"/>
          <w:highlight w:val="white"/>
        </w:rPr>
        <w:t>(</w:t>
      </w:r>
      <w:r>
        <w:rPr>
          <w:rFonts w:ascii="Monospace" w:hAnsi="Monospace"/>
          <w:b/>
          <w:bCs/>
          <w:color w:val="1A00B0"/>
          <w:sz w:val="20"/>
          <w:highlight w:val="white"/>
        </w:rPr>
        <w:t>"#p1"</w:t>
      </w:r>
      <w:r>
        <w:rPr>
          <w:rFonts w:ascii="Monospace" w:hAnsi="Monospace"/>
          <w:b/>
          <w:bCs/>
          <w:color w:val="000000"/>
          <w:sz w:val="20"/>
          <w:highlight w:val="white"/>
        </w:rPr>
        <w:t>).</w:t>
      </w:r>
      <w:r>
        <w:rPr>
          <w:rFonts w:ascii="Monospace" w:hAnsi="Monospace"/>
          <w:b/>
          <w:bCs/>
          <w:color w:val="006B8F"/>
          <w:sz w:val="20"/>
          <w:highlight w:val="white"/>
        </w:rPr>
        <w:t>before</w:t>
      </w:r>
      <w:r>
        <w:rPr>
          <w:rFonts w:ascii="Monospace" w:hAnsi="Monospace"/>
          <w:b/>
          <w:bCs/>
          <w:color w:val="000000"/>
          <w:sz w:val="20"/>
          <w:highlight w:val="white"/>
        </w:rPr>
        <w:t>(</w:t>
      </w:r>
      <w:r>
        <w:rPr>
          <w:rFonts w:ascii="Monospace" w:hAnsi="Monospace"/>
          <w:b/>
          <w:bCs/>
          <w:color w:val="1A00B0"/>
          <w:sz w:val="20"/>
          <w:highlight w:val="white"/>
        </w:rPr>
        <w:t>"&lt;p&gt;hi&lt;/p&gt;"</w:t>
      </w:r>
      <w:r>
        <w:rPr>
          <w:rFonts w:ascii="Monospace" w:hAnsi="Monospace"/>
          <w:b/>
          <w:bCs/>
          <w:color w:val="000000"/>
          <w:sz w:val="20"/>
          <w:highlight w:val="white"/>
        </w:rPr>
        <w:t xml:space="preserve">); </w:t>
      </w:r>
    </w:p>
    <w:p>
      <w:pPr>
        <w:pStyle w:val="Normal"/>
        <w:rPr>
          <w:b/>
          <w:b/>
          <w:bCs/>
        </w:rPr>
      </w:pPr>
      <w:r>
        <w:rPr>
          <w:rFonts w:ascii="Monospace" w:hAnsi="Monospace"/>
          <w:b/>
          <w:bCs/>
          <w:color w:val="000000"/>
          <w:sz w:val="20"/>
          <w:highlight w:val="white"/>
        </w:rPr>
        <w:t xml:space="preserve"> </w:t>
      </w:r>
      <w:r>
        <w:rPr>
          <w:rFonts w:ascii="Monospace" w:hAnsi="Monospace"/>
          <w:b/>
          <w:bCs/>
          <w:color w:val="006B8F"/>
          <w:sz w:val="20"/>
          <w:highlight w:val="white"/>
        </w:rPr>
        <w:t>$</w:t>
      </w:r>
      <w:r>
        <w:rPr>
          <w:rFonts w:ascii="Monospace" w:hAnsi="Monospace"/>
          <w:b/>
          <w:bCs/>
          <w:color w:val="000000"/>
          <w:sz w:val="20"/>
          <w:highlight w:val="white"/>
        </w:rPr>
        <w:t>(</w:t>
      </w:r>
      <w:r>
        <w:rPr>
          <w:rFonts w:ascii="Monospace" w:hAnsi="Monospace"/>
          <w:b/>
          <w:bCs/>
          <w:color w:val="1A00B0"/>
          <w:sz w:val="20"/>
          <w:highlight w:val="white"/>
        </w:rPr>
        <w:t>"#p1"</w:t>
      </w:r>
      <w:r>
        <w:rPr>
          <w:rFonts w:ascii="Monospace" w:hAnsi="Monospace"/>
          <w:b/>
          <w:bCs/>
          <w:color w:val="000000"/>
          <w:sz w:val="20"/>
          <w:highlight w:val="white"/>
        </w:rPr>
        <w:t>).</w:t>
      </w:r>
      <w:r>
        <w:rPr>
          <w:rFonts w:ascii="Monospace" w:hAnsi="Monospace"/>
          <w:b/>
          <w:bCs/>
          <w:color w:val="006B8F"/>
          <w:sz w:val="20"/>
          <w:highlight w:val="white"/>
        </w:rPr>
        <w:t>after</w:t>
      </w:r>
      <w:r>
        <w:rPr>
          <w:rFonts w:ascii="Monospace" w:hAnsi="Monospace"/>
          <w:b/>
          <w:bCs/>
          <w:color w:val="000000"/>
          <w:sz w:val="20"/>
          <w:highlight w:val="white"/>
        </w:rPr>
        <w:t>(</w:t>
      </w:r>
      <w:r>
        <w:rPr>
          <w:rFonts w:ascii="Monospace" w:hAnsi="Monospace"/>
          <w:b/>
          <w:bCs/>
          <w:color w:val="1A00B0"/>
          <w:sz w:val="20"/>
          <w:highlight w:val="white"/>
        </w:rPr>
        <w:t>"&lt;p&gt;hii&lt;b&gt;ii&lt;/b&gt;&lt;/p&gt;"</w:t>
      </w:r>
      <w:r>
        <w:rPr>
          <w:rFonts w:ascii="Monospace" w:hAnsi="Monospace"/>
          <w:b/>
          <w:bCs/>
          <w:color w:val="000000"/>
          <w:sz w:val="20"/>
          <w:highlight w:val="white"/>
        </w:rPr>
        <w:t>);</w:t>
      </w:r>
    </w:p>
    <w:p>
      <w:pPr>
        <w:pStyle w:val="Normal"/>
        <w:rPr>
          <w:rFonts w:ascii="Monospace" w:hAnsi="Monospace"/>
          <w:color w:val="000000"/>
          <w:sz w:val="20"/>
          <w:highlight w:val="white"/>
        </w:rPr>
      </w:pPr>
      <w:r>
        <w:rPr>
          <w:rFonts w:ascii="Monospace" w:hAnsi="Monospace"/>
          <w:color w:val="000000"/>
          <w:sz w:val="20"/>
          <w:highlight w:val="white"/>
        </w:rPr>
      </w:r>
    </w:p>
    <w:p>
      <w:pPr>
        <w:pStyle w:val="Heading1"/>
        <w:rPr>
          <w:b/>
          <w:b/>
          <w:bCs/>
        </w:rPr>
      </w:pPr>
      <w:r>
        <w:rPr>
          <w:rFonts w:ascii="Monospace" w:hAnsi="Monospace"/>
          <w:b/>
          <w:bCs/>
          <w:color w:val="000000"/>
          <w:sz w:val="28"/>
          <w:szCs w:val="28"/>
          <w:highlight w:val="white"/>
        </w:rPr>
        <w:t>jQuery attr()</w:t>
      </w:r>
      <w:r>
        <w:rPr>
          <w:rFonts w:ascii="Monospace" w:hAnsi="Monospace"/>
          <w:b/>
          <w:bCs/>
          <w:color w:val="000000"/>
          <w:sz w:val="20"/>
          <w:highlight w:val="white"/>
        </w:rPr>
        <w:t xml:space="preserve"> </w:t>
      </w:r>
    </w:p>
    <w:p>
      <w:pPr>
        <w:pStyle w:val="Heading1"/>
        <w:rPr>
          <w:rFonts w:ascii="Monospace" w:hAnsi="Monospace"/>
          <w:color w:val="000000"/>
          <w:sz w:val="20"/>
        </w:rPr>
      </w:pPr>
      <w:r>
        <w:rPr>
          <w:rFonts w:ascii="Monospace" w:hAnsi="Monospace"/>
          <w:b/>
          <w:bCs/>
          <w:color w:val="000000"/>
          <w:sz w:val="20"/>
          <w:highlight w:val="white"/>
        </w:rPr>
        <w:t>The jQuery attr() method is used to set or return attributes and values of the selected elements.</w:t>
      </w:r>
    </w:p>
    <w:p>
      <w:pPr>
        <w:pStyle w:val="Normal"/>
        <w:rPr>
          <w:b/>
          <w:b/>
          <w:bCs/>
        </w:rPr>
      </w:pPr>
      <w:r>
        <w:rPr>
          <w:rFonts w:ascii="Monospace" w:hAnsi="Monospace"/>
          <w:b/>
          <w:bCs/>
          <w:color w:val="006B8F"/>
          <w:sz w:val="20"/>
          <w:highlight w:val="white"/>
        </w:rPr>
        <w:t>$</w:t>
      </w:r>
      <w:r>
        <w:rPr>
          <w:rFonts w:ascii="Monospace" w:hAnsi="Monospace"/>
          <w:b/>
          <w:bCs/>
          <w:color w:val="000000"/>
          <w:sz w:val="20"/>
          <w:highlight w:val="white"/>
        </w:rPr>
        <w:t>(</w:t>
      </w:r>
      <w:r>
        <w:rPr>
          <w:rFonts w:ascii="Monospace" w:hAnsi="Monospace"/>
          <w:b/>
          <w:bCs/>
          <w:color w:val="1A00B0"/>
          <w:sz w:val="20"/>
          <w:highlight w:val="white"/>
        </w:rPr>
        <w:t>"#link1"</w:t>
      </w:r>
      <w:r>
        <w:rPr>
          <w:rFonts w:ascii="Monospace" w:hAnsi="Monospace"/>
          <w:b/>
          <w:bCs/>
          <w:color w:val="000000"/>
          <w:sz w:val="20"/>
          <w:highlight w:val="white"/>
        </w:rPr>
        <w:t>).</w:t>
      </w:r>
      <w:r>
        <w:rPr>
          <w:rFonts w:ascii="Monospace" w:hAnsi="Monospace"/>
          <w:b/>
          <w:bCs/>
          <w:color w:val="006B8F"/>
          <w:sz w:val="20"/>
          <w:highlight w:val="white"/>
        </w:rPr>
        <w:t>attr</w:t>
      </w:r>
      <w:r>
        <w:rPr>
          <w:rFonts w:ascii="Monospace" w:hAnsi="Monospace"/>
          <w:b/>
          <w:bCs/>
          <w:color w:val="000000"/>
          <w:sz w:val="20"/>
          <w:highlight w:val="white"/>
        </w:rPr>
        <w:t>(</w:t>
      </w:r>
      <w:r>
        <w:rPr>
          <w:rFonts w:ascii="Monospace" w:hAnsi="Monospace"/>
          <w:b/>
          <w:bCs/>
          <w:color w:val="1A00B0"/>
          <w:sz w:val="20"/>
          <w:highlight w:val="white"/>
        </w:rPr>
        <w:t>"href"</w:t>
      </w:r>
      <w:r>
        <w:rPr>
          <w:rFonts w:ascii="Monospace" w:hAnsi="Monospace"/>
          <w:b/>
          <w:bCs/>
          <w:color w:val="000000"/>
          <w:sz w:val="20"/>
          <w:highlight w:val="white"/>
        </w:rPr>
        <w:t xml:space="preserve">, </w:t>
      </w:r>
      <w:r>
        <w:rPr>
          <w:rFonts w:ascii="Monospace" w:hAnsi="Monospace"/>
          <w:b/>
          <w:bCs/>
          <w:color w:val="1A00B0"/>
          <w:sz w:val="20"/>
          <w:highlight w:val="white"/>
        </w:rPr>
        <w:t>"value"</w:t>
      </w:r>
      <w:r>
        <w:rPr>
          <w:rFonts w:ascii="Monospace" w:hAnsi="Monospace"/>
          <w:b/>
          <w:bCs/>
          <w:color w:val="000000"/>
          <w:sz w:val="20"/>
          <w:highlight w:val="white"/>
        </w:rPr>
        <w:t>);</w:t>
      </w:r>
    </w:p>
    <w:p>
      <w:pPr>
        <w:pStyle w:val="Normal"/>
        <w:rPr>
          <w:rFonts w:ascii="Monospace" w:hAnsi="Monospace"/>
          <w:color w:val="000000"/>
          <w:sz w:val="20"/>
          <w:highlight w:val="white"/>
        </w:rPr>
      </w:pPr>
      <w:r>
        <w:rPr>
          <w:rFonts w:ascii="Monospace" w:hAnsi="Monospace"/>
          <w:color w:val="000000"/>
          <w:sz w:val="20"/>
          <w:highlight w:val="white"/>
        </w:rPr>
      </w:r>
    </w:p>
    <w:p>
      <w:pPr>
        <w:pStyle w:val="TextBody"/>
        <w:rPr>
          <w:b/>
          <w:b/>
          <w:bCs/>
          <w:sz w:val="28"/>
          <w:szCs w:val="28"/>
        </w:rPr>
      </w:pPr>
      <w:r>
        <w:rPr>
          <w:rFonts w:ascii="Monospace" w:hAnsi="Monospace"/>
          <w:b/>
          <w:bCs/>
          <w:color w:val="000000"/>
          <w:sz w:val="28"/>
          <w:szCs w:val="28"/>
          <w:highlight w:val="white"/>
        </w:rPr>
        <w:t>jQuery width()</w:t>
      </w:r>
    </w:p>
    <w:p>
      <w:pPr>
        <w:pStyle w:val="TextBody"/>
        <w:rPr>
          <w:b/>
          <w:b/>
          <w:bCs/>
        </w:rPr>
      </w:pPr>
      <w:r>
        <w:rPr>
          <w:rFonts w:ascii="Monospace" w:hAnsi="Monospace"/>
          <w:b/>
          <w:bCs/>
          <w:color w:val="000000"/>
          <w:sz w:val="20"/>
          <w:highlight w:val="white"/>
        </w:rPr>
        <w:t>jQuery width() method is used to return or set the width of matched element.</w:t>
      </w:r>
    </w:p>
    <w:p>
      <w:pPr>
        <w:pStyle w:val="TextBody"/>
        <w:rPr/>
      </w:pPr>
      <w:r>
        <w:rPr>
          <w:rStyle w:val="StrongEmphasis"/>
          <w:highlight w:val="white"/>
        </w:rPr>
        <w:t>To return width:</w:t>
      </w:r>
      <w:r>
        <w:rPr>
          <w:highlight w:val="white"/>
        </w:rPr>
        <w:t xml:space="preserve"> When this method is used to return the width, it returns the width of first matched element. </w:t>
      </w:r>
    </w:p>
    <w:p>
      <w:pPr>
        <w:pStyle w:val="TextBody"/>
        <w:rPr>
          <w:highlight w:val="white"/>
        </w:rPr>
      </w:pPr>
      <w:r>
        <w:rPr>
          <w:highlight w:val="white"/>
        </w:rPr>
        <w:t>$(selector).width()</w:t>
      </w:r>
    </w:p>
    <w:p>
      <w:pPr>
        <w:pStyle w:val="TextBody"/>
        <w:rPr/>
      </w:pPr>
      <w:r>
        <w:rPr>
          <w:rStyle w:val="StrongEmphasis"/>
          <w:highlight w:val="white"/>
        </w:rPr>
        <w:t>To set width:</w:t>
      </w:r>
      <w:r>
        <w:rPr>
          <w:highlight w:val="white"/>
        </w:rPr>
        <w:t xml:space="preserve">When this method is used to set the width, it sets the width for every matched element. </w:t>
      </w:r>
    </w:p>
    <w:p>
      <w:pPr>
        <w:pStyle w:val="Normal"/>
        <w:rPr>
          <w:b/>
          <w:b/>
          <w:bCs/>
        </w:rPr>
      </w:pPr>
      <w:r>
        <w:rPr>
          <w:rFonts w:ascii="Monospace" w:hAnsi="Monospace"/>
          <w:b/>
          <w:bCs/>
          <w:color w:val="000000"/>
          <w:sz w:val="20"/>
          <w:highlight w:val="white"/>
        </w:rPr>
        <w:t>$(selector).width(value);</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rFonts w:ascii="Monospace" w:hAnsi="Monospace"/>
          <w:color w:val="000000"/>
          <w:sz w:val="20"/>
          <w:highlight w:val="white"/>
        </w:rPr>
      </w:pPr>
      <w:r>
        <w:rPr>
          <w:rFonts w:ascii="Monospace" w:hAnsi="Monospace"/>
          <w:color w:val="000000"/>
          <w:sz w:val="20"/>
          <w:highlight w:val="white"/>
        </w:rPr>
      </w:r>
    </w:p>
    <w:p>
      <w:pPr>
        <w:pStyle w:val="Heading1"/>
        <w:rPr>
          <w:b/>
          <w:b/>
          <w:bCs/>
        </w:rPr>
      </w:pPr>
      <w:r>
        <w:rPr>
          <w:rFonts w:ascii="Monospace" w:hAnsi="Monospace"/>
          <w:b/>
          <w:bCs/>
          <w:color w:val="000000"/>
          <w:sz w:val="28"/>
          <w:szCs w:val="28"/>
          <w:highlight w:val="white"/>
        </w:rPr>
        <w:t>jQuery height()</w:t>
      </w:r>
      <w:r>
        <w:rPr>
          <w:rFonts w:ascii="Monospace" w:hAnsi="Monospace"/>
          <w:b/>
          <w:bCs/>
          <w:color w:val="000000"/>
          <w:sz w:val="20"/>
          <w:highlight w:val="white"/>
        </w:rPr>
        <w:t xml:space="preserve"> </w:t>
      </w:r>
    </w:p>
    <w:p>
      <w:pPr>
        <w:pStyle w:val="TextBody"/>
        <w:rPr>
          <w:highlight w:val="white"/>
        </w:rPr>
      </w:pPr>
      <w:r>
        <w:rPr>
          <w:highlight w:val="white"/>
        </w:rPr>
        <w:t>The jQuery height() method is used to return the current computed height for the first element or set the height of every matched element. In other words, you can say that the height() method is used for two purposes:</w:t>
      </w:r>
    </w:p>
    <w:p>
      <w:pPr>
        <w:pStyle w:val="TextBody"/>
        <w:rPr/>
      </w:pPr>
      <w:r>
        <w:rPr>
          <w:rStyle w:val="StrongEmphasis"/>
          <w:highlight w:val="white"/>
        </w:rPr>
        <w:t>To return height:</w:t>
      </w:r>
      <w:r>
        <w:rPr>
          <w:highlight w:val="white"/>
        </w:rPr>
        <w:t xml:space="preserve"> When this method is used to return height, it returns the height of first matched element.</w:t>
      </w:r>
    </w:p>
    <w:p>
      <w:pPr>
        <w:pStyle w:val="TextBody"/>
        <w:rPr/>
      </w:pPr>
      <w:r>
        <w:rPr>
          <w:rStyle w:val="StrongEmphasis"/>
          <w:highlight w:val="white"/>
        </w:rPr>
        <w:t>To set height:</w:t>
      </w:r>
      <w:r>
        <w:rPr>
          <w:highlight w:val="white"/>
        </w:rPr>
        <w:t xml:space="preserve"> When this method is used to set height, it sets height of all matched elements.</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b/>
          <w:b/>
          <w:bCs/>
        </w:rPr>
      </w:pPr>
      <w:r>
        <w:rPr>
          <w:rFonts w:ascii="Monospace" w:hAnsi="Monospace"/>
          <w:b/>
          <w:bCs/>
          <w:color w:val="3F7F5F"/>
          <w:sz w:val="20"/>
          <w:highlight w:val="white"/>
        </w:rPr>
        <w:t>$("#p1").width(50);</w:t>
      </w:r>
    </w:p>
    <w:p>
      <w:pPr>
        <w:pStyle w:val="Normal"/>
        <w:rPr>
          <w:b/>
          <w:b/>
          <w:bCs/>
        </w:rPr>
      </w:pPr>
      <w:r>
        <w:rPr>
          <w:rFonts w:ascii="Monospace" w:hAnsi="Monospace"/>
          <w:b/>
          <w:bCs/>
          <w:color w:val="3F7F5F"/>
          <w:sz w:val="20"/>
          <w:highlight w:val="white"/>
        </w:rPr>
        <w:t xml:space="preserve">        </w:t>
      </w:r>
      <w:r>
        <w:rPr>
          <w:rFonts w:ascii="Monospace" w:hAnsi="Monospace"/>
          <w:b/>
          <w:bCs/>
          <w:color w:val="3F7F5F"/>
          <w:sz w:val="20"/>
          <w:highlight w:val="white"/>
        </w:rPr>
        <w:tab/>
      </w:r>
    </w:p>
    <w:p>
      <w:pPr>
        <w:pStyle w:val="TextBody"/>
        <w:rPr>
          <w:b/>
          <w:b/>
          <w:bCs/>
          <w:sz w:val="28"/>
          <w:szCs w:val="28"/>
        </w:rPr>
      </w:pPr>
      <w:r>
        <w:rPr>
          <w:rFonts w:ascii="Monospace" w:hAnsi="Monospace"/>
          <w:b/>
          <w:bCs/>
          <w:color w:val="3F7F5F"/>
          <w:sz w:val="28"/>
          <w:szCs w:val="28"/>
          <w:highlight w:val="white"/>
        </w:rPr>
        <w:t xml:space="preserve">jQuery hide() </w:t>
      </w:r>
    </w:p>
    <w:p>
      <w:pPr>
        <w:pStyle w:val="TextBody"/>
        <w:rPr>
          <w:highlight w:val="white"/>
        </w:rPr>
      </w:pPr>
      <w:r>
        <w:rPr>
          <w:highlight w:val="white"/>
        </w:rPr>
        <w:t>The jQuery hide() method is used to hide the selected elements</w:t>
      </w:r>
    </w:p>
    <w:p>
      <w:pPr>
        <w:pStyle w:val="Normal"/>
        <w:rPr>
          <w:b/>
          <w:b/>
          <w:bCs/>
        </w:rPr>
      </w:pPr>
      <w:r>
        <w:rPr>
          <w:rFonts w:ascii="Monospace" w:hAnsi="Monospace"/>
          <w:b/>
          <w:bCs/>
          <w:color w:val="3F7F5F"/>
          <w:sz w:val="20"/>
          <w:highlight w:val="white"/>
        </w:rPr>
        <w:t>$("#p1").hide();</w:t>
      </w:r>
    </w:p>
    <w:p>
      <w:pPr>
        <w:pStyle w:val="Normal"/>
        <w:rPr>
          <w:rFonts w:ascii="Monospace" w:hAnsi="Monospace"/>
          <w:color w:val="3F7F5F"/>
          <w:sz w:val="20"/>
          <w:highlight w:val="white"/>
        </w:rPr>
      </w:pPr>
      <w:r>
        <w:rPr>
          <w:rFonts w:ascii="Monospace" w:hAnsi="Monospace"/>
          <w:color w:val="3F7F5F"/>
          <w:sz w:val="20"/>
          <w:highlight w:val="white"/>
        </w:rPr>
      </w:r>
    </w:p>
    <w:p>
      <w:pPr>
        <w:pStyle w:val="Heading1"/>
        <w:rPr>
          <w:b/>
          <w:b/>
          <w:bCs/>
          <w:sz w:val="28"/>
          <w:szCs w:val="28"/>
        </w:rPr>
      </w:pPr>
      <w:r>
        <w:rPr>
          <w:rFonts w:ascii="Monospace" w:hAnsi="Monospace"/>
          <w:b/>
          <w:bCs/>
          <w:color w:val="3F7F5F"/>
          <w:sz w:val="28"/>
          <w:szCs w:val="28"/>
          <w:highlight w:val="white"/>
        </w:rPr>
        <w:t>jQuery show();</w:t>
      </w:r>
    </w:p>
    <w:p>
      <w:pPr>
        <w:pStyle w:val="TextBody"/>
        <w:rPr>
          <w:highlight w:val="white"/>
        </w:rPr>
      </w:pPr>
      <w:r>
        <w:rPr>
          <w:highlight w:val="white"/>
        </w:rPr>
        <w:t>The jQuery show() method is used to show the selected elements.</w:t>
      </w:r>
    </w:p>
    <w:p>
      <w:pPr>
        <w:pStyle w:val="Normal"/>
        <w:rPr>
          <w:b/>
          <w:b/>
          <w:bCs/>
        </w:rPr>
      </w:pPr>
      <w:r>
        <w:rPr>
          <w:rFonts w:ascii="Monospace" w:hAnsi="Monospace"/>
          <w:b/>
          <w:bCs/>
          <w:color w:val="3F7F5F"/>
          <w:sz w:val="20"/>
          <w:highlight w:val="white"/>
        </w:rPr>
        <w:t>$("#p1").show();</w:t>
      </w:r>
    </w:p>
    <w:p>
      <w:pPr>
        <w:pStyle w:val="Normal"/>
        <w:rPr>
          <w:rFonts w:ascii="Monospace" w:hAnsi="Monospace"/>
          <w:color w:val="3F7F5F"/>
          <w:sz w:val="20"/>
          <w:highlight w:val="white"/>
        </w:rPr>
      </w:pPr>
      <w:r>
        <w:rPr>
          <w:rFonts w:ascii="Monospace" w:hAnsi="Monospace"/>
          <w:color w:val="3F7F5F"/>
          <w:sz w:val="20"/>
          <w:highlight w:val="white"/>
        </w:rPr>
      </w:r>
    </w:p>
    <w:p>
      <w:pPr>
        <w:pStyle w:val="Heading1"/>
        <w:rPr>
          <w:b/>
          <w:b/>
          <w:bCs/>
          <w:sz w:val="28"/>
          <w:szCs w:val="28"/>
        </w:rPr>
      </w:pPr>
      <w:r>
        <w:rPr>
          <w:rFonts w:ascii="Monospace" w:hAnsi="Monospace"/>
          <w:b/>
          <w:bCs/>
          <w:color w:val="3F7F5F"/>
          <w:sz w:val="28"/>
          <w:szCs w:val="28"/>
          <w:highlight w:val="white"/>
        </w:rPr>
        <w:t xml:space="preserve">jQuery </w:t>
      </w:r>
      <w:bookmarkStart w:id="0" w:name="__DdeLink__233_33961055"/>
      <w:bookmarkEnd w:id="0"/>
      <w:r>
        <w:rPr>
          <w:rFonts w:ascii="Monospace" w:hAnsi="Monospace"/>
          <w:b/>
          <w:bCs/>
          <w:color w:val="3F7F5F"/>
          <w:sz w:val="28"/>
          <w:szCs w:val="28"/>
          <w:highlight w:val="white"/>
        </w:rPr>
        <w:t>toggle()</w:t>
      </w:r>
    </w:p>
    <w:p>
      <w:pPr>
        <w:pStyle w:val="TextBody"/>
        <w:rPr>
          <w:highlight w:val="white"/>
        </w:rPr>
      </w:pPr>
      <w:r>
        <w:rPr>
          <w:highlight w:val="white"/>
        </w:rPr>
        <w:t xml:space="preserve">The jQuery toggle() is a special type of method which is used to toggle between the hide() and show() method. It shows the hidden elements and hides the shown element. </w:t>
      </w:r>
    </w:p>
    <w:p>
      <w:pPr>
        <w:pStyle w:val="Normal"/>
        <w:rPr>
          <w:highlight w:val="white"/>
        </w:rPr>
      </w:pPr>
      <w:r>
        <w:rPr>
          <w:rFonts w:ascii="Monospace" w:hAnsi="Monospace"/>
          <w:b/>
          <w:bCs/>
          <w:color w:val="006B8F"/>
          <w:sz w:val="20"/>
          <w:highlight w:val="white"/>
        </w:rPr>
        <w:t>$</w:t>
      </w:r>
      <w:r>
        <w:rPr>
          <w:rFonts w:ascii="Monospace" w:hAnsi="Monospace"/>
          <w:b/>
          <w:bCs/>
          <w:color w:val="000000"/>
          <w:sz w:val="20"/>
          <w:highlight w:val="white"/>
        </w:rPr>
        <w:t>(</w:t>
      </w:r>
      <w:r>
        <w:rPr>
          <w:rFonts w:ascii="Monospace" w:hAnsi="Monospace"/>
          <w:b/>
          <w:bCs/>
          <w:color w:val="1A00B0"/>
          <w:sz w:val="20"/>
          <w:highlight w:val="white"/>
        </w:rPr>
        <w:t>"#p2"</w:t>
      </w:r>
      <w:r>
        <w:rPr>
          <w:rFonts w:ascii="Monospace" w:hAnsi="Monospace"/>
          <w:b/>
          <w:bCs/>
          <w:color w:val="000000"/>
          <w:sz w:val="20"/>
          <w:highlight w:val="white"/>
        </w:rPr>
        <w:t>).</w:t>
      </w:r>
      <w:r>
        <w:rPr>
          <w:rFonts w:ascii="Monospace" w:hAnsi="Monospace"/>
          <w:b/>
          <w:bCs/>
          <w:color w:val="3F7F5F"/>
          <w:sz w:val="20"/>
          <w:szCs w:val="20"/>
          <w:highlight w:val="white"/>
        </w:rPr>
        <w:t>toggle()</w:t>
      </w:r>
      <w:r>
        <w:rPr>
          <w:rFonts w:ascii="Monospace" w:hAnsi="Monospace"/>
          <w:b/>
          <w:bCs/>
          <w:color w:val="000000"/>
          <w:sz w:val="20"/>
          <w:highlight w:val="white"/>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Ins">
    <w:name w:val="ins"/>
    <w:qFormat/>
    <w:rPr/>
  </w:style>
  <w:style w:type="character" w:styleId="StrongEmphasis">
    <w:name w:val="Strong Emphasis"/>
    <w:qFormat/>
    <w:rPr>
      <w:b/>
      <w:bC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LibreOffice/5.1.6.2$Linux_X86_64 LibreOffice_project/10m0$Build-2</Application>
  <Pages>3</Pages>
  <Words>501</Words>
  <Characters>2758</Characters>
  <CharactersWithSpaces>3321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2017-10-09T15:46:11Z</dcterms:created>
  <dc:creator/>
  <dc:description/>
  <dc:language>en-IN</dc:language>
  <cp:lastModifiedBy/>
  <dcterms:modified xsi:type="dcterms:W3CDTF">2017-10-20T23:52:39Z</dcterms:modified>
  <cp:revision>32</cp:revision>
  <dc:subject/>
  <dc:title/>
</cp:coreProperties>
</file>