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</w:r>
      <w:r>
        <w:rPr>
          <w:b/>
          <w:bCs/>
          <w:u w:val="single"/>
        </w:rPr>
        <w:t>Assertions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rPr/>
      </w:pPr>
      <w:r>
        <w:rPr>
          <w:b/>
          <w:bCs/>
          <w:u w:val="single"/>
        </w:rPr>
        <w:t xml:space="preserve">Assert is a method useful in determining Pass or Fail status of a test case, The assert methods are provided by the class org.junit.Assert which extends java.lang.Object class. </w:t>
      </w:r>
    </w:p>
    <w:p>
      <w:pPr>
        <w:pStyle w:val="TextBody"/>
        <w:rPr/>
      </w:pPr>
      <w:r>
        <w:rPr/>
        <w:t xml:space="preserve">There are various types of assertions like Boolean, Null, Identical etc. </w:t>
      </w:r>
    </w:p>
    <w:p>
      <w:pPr>
        <w:pStyle w:val="TextBody"/>
        <w:rPr/>
      </w:pPr>
      <w:r>
        <w:rPr/>
        <w:t xml:space="preserve">Junit provides a class named Assert, which provides a bunch of assertion methods useful in writing test cases and to detect test failure </w:t>
      </w:r>
    </w:p>
    <w:p>
      <w:pPr>
        <w:pStyle w:val="TextBody"/>
        <w:rPr/>
      </w:pPr>
      <w:r>
        <w:rPr/>
        <w:t>The assert methods are provided by the class</w:t>
      </w:r>
      <w:r>
        <w:rPr>
          <w:rStyle w:val="StrongEmphasis"/>
        </w:rPr>
        <w:t xml:space="preserve"> org.junit.Assert</w:t>
      </w:r>
      <w:r>
        <w:rPr/>
        <w:t xml:space="preserve"> which extends</w:t>
      </w:r>
      <w:r>
        <w:rPr>
          <w:rStyle w:val="StrongEmphasis"/>
        </w:rPr>
        <w:t xml:space="preserve"> java.lang.Object</w:t>
      </w:r>
      <w:r>
        <w:rPr/>
        <w:t xml:space="preserve"> class. </w:t>
      </w:r>
    </w:p>
    <w:p>
      <w:pPr>
        <w:pStyle w:val="TextBody"/>
        <w:rPr/>
      </w:pPr>
      <w:r>
        <w:rPr/>
        <w:t xml:space="preserve">In this tutorial, you will learn- </w:t>
      </w:r>
    </w:p>
    <w:p>
      <w:pPr>
        <w:pStyle w:val="Heading2"/>
        <w:numPr>
          <w:ilvl w:val="1"/>
          <w:numId w:val="1"/>
        </w:numPr>
        <w:rPr/>
      </w:pPr>
      <w:bookmarkStart w:id="0" w:name="1"/>
      <w:bookmarkEnd w:id="0"/>
      <w:r>
        <w:rPr/>
        <w:t>JUnit Assert methods</w:t>
      </w:r>
    </w:p>
    <w:p>
      <w:pPr>
        <w:pStyle w:val="Heading3"/>
        <w:numPr>
          <w:ilvl w:val="2"/>
          <w:numId w:val="1"/>
        </w:numPr>
        <w:rPr/>
      </w:pPr>
      <w:bookmarkStart w:id="1" w:name="2"/>
      <w:bookmarkEnd w:id="1"/>
      <w:r>
        <w:rPr/>
        <w:t>Boolean</w:t>
      </w:r>
    </w:p>
    <w:p>
      <w:pPr>
        <w:pStyle w:val="TextBody"/>
        <w:rPr/>
      </w:pPr>
      <w:r>
        <w:rPr/>
        <w:t xml:space="preserve">If you want to test the boolean conditions (true or false), you can use following assert methods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assertTrue(condition)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assertFalse(condition)</w:t>
      </w:r>
      <w:r>
        <w:rPr/>
        <w:t xml:space="preserve"> </w:t>
      </w:r>
    </w:p>
    <w:p>
      <w:pPr>
        <w:pStyle w:val="TextBody"/>
        <w:rPr/>
      </w:pPr>
      <w:r>
        <w:rPr/>
        <w:t xml:space="preserve">Here the condition is a boolean value. </w:t>
      </w:r>
    </w:p>
    <w:p>
      <w:pPr>
        <w:pStyle w:val="Heading3"/>
        <w:numPr>
          <w:ilvl w:val="2"/>
          <w:numId w:val="1"/>
        </w:numPr>
        <w:rPr/>
      </w:pPr>
      <w:bookmarkStart w:id="2" w:name="3"/>
      <w:bookmarkEnd w:id="2"/>
      <w:r>
        <w:rPr/>
        <w:t>Null object</w:t>
      </w:r>
    </w:p>
    <w:p>
      <w:pPr>
        <w:pStyle w:val="TextBody"/>
        <w:rPr/>
      </w:pPr>
      <w:r>
        <w:rPr/>
        <w:t xml:space="preserve">If you want to check the initial value of an object/variable, you have the following methods: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assertNull(object)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assertNotNull(object)</w:t>
      </w:r>
    </w:p>
    <w:p>
      <w:pPr>
        <w:pStyle w:val="TextBody"/>
        <w:rPr/>
      </w:pPr>
      <w:r>
        <w:rPr/>
        <w:t>Here obje</w:t>
      </w:r>
      <w:r>
        <w:rPr/>
        <w:t xml:space="preserve">ct  java  </w:t>
      </w:r>
      <w:r>
        <w:rPr/>
        <w:t xml:space="preserve">object </w:t>
      </w:r>
      <w:r>
        <w:rPr>
          <w:rStyle w:val="StrongEmphasis"/>
        </w:rPr>
        <w:t>e.g.</w:t>
      </w:r>
      <w:r>
        <w:rPr/>
        <w:t xml:space="preserve"> assertNull(actual); </w:t>
      </w:r>
    </w:p>
    <w:p>
      <w:pPr>
        <w:pStyle w:val="Heading3"/>
        <w:numPr>
          <w:ilvl w:val="2"/>
          <w:numId w:val="1"/>
        </w:numPr>
        <w:rPr/>
      </w:pPr>
      <w:bookmarkStart w:id="3" w:name="4"/>
      <w:bookmarkEnd w:id="3"/>
      <w:r>
        <w:rPr/>
        <w:t>Identical</w:t>
      </w:r>
    </w:p>
    <w:p>
      <w:pPr>
        <w:pStyle w:val="TextBody"/>
        <w:rPr/>
      </w:pPr>
      <w:r>
        <w:rPr/>
        <w:t xml:space="preserve">If you want to check whether the objects are identical (i.e. comparing two references to the same java object), or different.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assertSame(expected, actual),</w:t>
      </w:r>
      <w:r>
        <w:rPr/>
        <w:t xml:space="preserve"> It will return true if </w:t>
      </w:r>
      <w:r>
        <w:rPr>
          <w:rStyle w:val="StrongEmphasis"/>
        </w:rPr>
        <w:t>expected == actual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assertNotSame(expected, actual)</w:t>
      </w:r>
    </w:p>
    <w:p>
      <w:pPr>
        <w:pStyle w:val="Heading3"/>
        <w:numPr>
          <w:ilvl w:val="2"/>
          <w:numId w:val="1"/>
        </w:numPr>
        <w:rPr/>
      </w:pPr>
      <w:bookmarkStart w:id="4" w:name="5"/>
      <w:bookmarkEnd w:id="4"/>
      <w:r>
        <w:rPr/>
        <w:t>Assert Equals</w:t>
      </w:r>
    </w:p>
    <w:p>
      <w:pPr>
        <w:pStyle w:val="TextBody"/>
        <w:rPr/>
      </w:pPr>
      <w:r>
        <w:rPr/>
        <w:t xml:space="preserve">If you want to test equality of two objects, you have the following methods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assertEquals(expected, actual)</w:t>
      </w:r>
      <w:r>
        <w:rPr/>
        <w:t xml:space="preserve"> </w:t>
      </w:r>
    </w:p>
    <w:p>
      <w:pPr>
        <w:pStyle w:val="TextBody"/>
        <w:rPr/>
      </w:pPr>
      <w:r>
        <w:rPr/>
        <w:t>It will return true if:</w:t>
      </w:r>
      <w:r>
        <w:rPr>
          <w:rStyle w:val="StrongEmphasis"/>
        </w:rPr>
        <w:t xml:space="preserve"> expected.equals( actual ) </w:t>
      </w:r>
      <w:r>
        <w:rPr/>
        <w:t xml:space="preserve">returns true. </w:t>
      </w:r>
    </w:p>
    <w:p>
      <w:pPr>
        <w:pStyle w:val="Heading3"/>
        <w:numPr>
          <w:ilvl w:val="2"/>
          <w:numId w:val="1"/>
        </w:numPr>
        <w:rPr/>
      </w:pPr>
      <w:bookmarkStart w:id="5" w:name="6"/>
      <w:bookmarkEnd w:id="5"/>
      <w:r>
        <w:rPr/>
        <w:t>Assert Array Equals</w:t>
      </w:r>
    </w:p>
    <w:p>
      <w:pPr>
        <w:pStyle w:val="TextBody"/>
        <w:rPr/>
      </w:pPr>
      <w:r>
        <w:rPr/>
        <w:t xml:space="preserve">If you want to test equality of arrays, you have the following methods as given below: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assertArrayEquals(expected, actual)</w:t>
      </w:r>
      <w:r>
        <w:rPr/>
        <w:t xml:space="preserve"> </w:t>
      </w:r>
    </w:p>
    <w:p>
      <w:pPr>
        <w:pStyle w:val="TextBody"/>
        <w:rPr/>
      </w:pPr>
      <w:r>
        <w:rPr/>
        <w:t xml:space="preserve">Above method must be used if arrays have the same length, for each valid value for </w:t>
      </w:r>
      <w:r>
        <w:rPr>
          <w:rStyle w:val="StrongEmphasis"/>
        </w:rPr>
        <w:t>i</w:t>
      </w:r>
      <w:r>
        <w:rPr/>
        <w:t xml:space="preserve">, you can check it as given below: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assertEquals(expected[i],actual[i])</w:t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assertArrayEquals(expected[i],actual[i])</w:t>
      </w:r>
      <w:r>
        <w:rPr/>
        <w:t xml:space="preserve"> </w:t>
      </w:r>
    </w:p>
    <w:p>
      <w:pPr>
        <w:pStyle w:val="Heading3"/>
        <w:numPr>
          <w:ilvl w:val="2"/>
          <w:numId w:val="1"/>
        </w:numPr>
        <w:rPr/>
      </w:pPr>
      <w:bookmarkStart w:id="6" w:name="7"/>
      <w:bookmarkEnd w:id="6"/>
      <w:r>
        <w:rPr/>
        <w:t>Fail Message</w:t>
      </w:r>
    </w:p>
    <w:p>
      <w:pPr>
        <w:pStyle w:val="TextBody"/>
        <w:rPr/>
      </w:pPr>
      <w:r>
        <w:rPr/>
        <w:t xml:space="preserve">If you want to throw any assertion error, you have </w:t>
      </w:r>
      <w:r>
        <w:rPr>
          <w:rStyle w:val="StrongEmphasis"/>
        </w:rPr>
        <w:t>fail()</w:t>
      </w:r>
      <w:r>
        <w:rPr/>
        <w:t xml:space="preserve"> that always results in a fail verdict.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Fail(message);</w:t>
      </w:r>
    </w:p>
    <w:p>
      <w:pPr>
        <w:pStyle w:val="TextBody"/>
        <w:rPr/>
      </w:pPr>
      <w:r>
        <w:rPr/>
        <w:t xml:space="preserve">You can have assertion method with an additional </w:t>
      </w:r>
      <w:r>
        <w:rPr>
          <w:rStyle w:val="StrongEmphasis"/>
        </w:rPr>
        <w:t xml:space="preserve">String </w:t>
      </w:r>
      <w:r>
        <w:rPr/>
        <w:t xml:space="preserve">parameter as the first parameter. This string will be appended in the failure message if the assertion fails. E.g. </w:t>
      </w:r>
      <w:r>
        <w:rPr>
          <w:rStyle w:val="StrongEmphasis"/>
        </w:rPr>
        <w:t xml:space="preserve">fail( message ) </w:t>
      </w:r>
      <w:r>
        <w:rPr/>
        <w:t xml:space="preserve">can be written as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assertEquals( message, expected, actual)</w:t>
      </w:r>
      <w:r>
        <w:rPr/>
        <w:t xml:space="preserve"> </w:t>
      </w:r>
    </w:p>
    <w:p>
      <w:pPr>
        <w:pStyle w:val="Heading2"/>
        <w:numPr>
          <w:ilvl w:val="1"/>
          <w:numId w:val="1"/>
        </w:numPr>
        <w:rPr/>
      </w:pPr>
      <w:bookmarkStart w:id="7" w:name="8"/>
      <w:bookmarkEnd w:id="7"/>
      <w:r>
        <w:rPr/>
        <w:t>JUnit assertEquals</w:t>
      </w:r>
    </w:p>
    <w:p>
      <w:pPr>
        <w:pStyle w:val="TextBody"/>
        <w:rPr/>
      </w:pPr>
      <w:r>
        <w:rPr/>
        <w:t xml:space="preserve">You have </w:t>
      </w:r>
      <w:r>
        <w:rPr>
          <w:rStyle w:val="StrongEmphasis"/>
        </w:rPr>
        <w:t xml:space="preserve">assertEquals(a,b) </w:t>
      </w:r>
      <w:r>
        <w:rPr/>
        <w:t>which relies on the</w:t>
      </w:r>
      <w:r>
        <w:rPr>
          <w:rStyle w:val="StrongEmphasis"/>
        </w:rPr>
        <w:t xml:space="preserve"> equals() </w:t>
      </w:r>
      <w:r>
        <w:rPr/>
        <w:t xml:space="preserve">method of the Object class.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Here it will be evaluated as </w:t>
      </w:r>
      <w:r>
        <w:rPr>
          <w:rStyle w:val="StrongEmphasis"/>
        </w:rPr>
        <w:t>a.equals( b ).</w:t>
      </w:r>
      <w:r>
        <w:rPr/>
        <w:t xml:space="preserve">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Here the class under test is used to determine a suitable equality relation.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 xml:space="preserve">If a class does not override the </w:t>
      </w:r>
      <w:r>
        <w:rPr>
          <w:rStyle w:val="StrongEmphasis"/>
        </w:rPr>
        <w:t>equals()</w:t>
      </w:r>
      <w:r>
        <w:rPr/>
        <w:t xml:space="preserve"> method of </w:t>
      </w:r>
      <w:r>
        <w:rPr>
          <w:rStyle w:val="StrongEmphasis"/>
        </w:rPr>
        <w:t xml:space="preserve">Object </w:t>
      </w:r>
      <w:r>
        <w:rPr/>
        <w:t>class, it</w:t>
      </w:r>
      <w:r>
        <w:rPr>
          <w:rStyle w:val="StrongEmphasis"/>
        </w:rPr>
        <w:t xml:space="preserve"> </w:t>
      </w:r>
      <w:r>
        <w:rPr/>
        <w:t xml:space="preserve">will get the default behaviour of </w:t>
      </w:r>
      <w:r>
        <w:rPr>
          <w:rStyle w:val="StrongEmphasis"/>
        </w:rPr>
        <w:t xml:space="preserve">equals() </w:t>
      </w:r>
      <w:r>
        <w:rPr/>
        <w:t>method, i.e. object identity.</w:t>
      </w:r>
    </w:p>
    <w:p>
      <w:pPr>
        <w:pStyle w:val="TextBody"/>
        <w:rPr/>
      </w:pPr>
      <w:r>
        <w:rPr/>
        <w:t xml:space="preserve">If </w:t>
      </w:r>
      <w:r>
        <w:rPr>
          <w:rStyle w:val="StrongEmphasis"/>
        </w:rPr>
        <w:t>a</w:t>
      </w:r>
      <w:r>
        <w:rPr/>
        <w:t xml:space="preserve"> and </w:t>
      </w:r>
      <w:r>
        <w:rPr>
          <w:rStyle w:val="StrongEmphasis"/>
        </w:rPr>
        <w:t>b</w:t>
      </w:r>
      <w:r>
        <w:rPr/>
        <w:t xml:space="preserve"> are primitives such as </w:t>
      </w:r>
      <w:r>
        <w:rPr>
          <w:rStyle w:val="StrongEmphasis"/>
        </w:rPr>
        <w:t>byte</w:t>
      </w:r>
      <w:r>
        <w:rPr/>
        <w:t xml:space="preserve">, </w:t>
      </w:r>
      <w:r>
        <w:rPr>
          <w:rStyle w:val="StrongEmphasis"/>
        </w:rPr>
        <w:t>int</w:t>
      </w:r>
      <w:r>
        <w:rPr/>
        <w:t xml:space="preserve">, </w:t>
      </w:r>
      <w:r>
        <w:rPr>
          <w:rStyle w:val="StrongEmphasis"/>
        </w:rPr>
        <w:t>boolean</w:t>
      </w:r>
      <w:r>
        <w:rPr/>
        <w:t xml:space="preserve">, etc. then the following will be done for assertEquals(a,b) : </w:t>
      </w:r>
    </w:p>
    <w:p>
      <w:pPr>
        <w:pStyle w:val="TextBody"/>
        <w:rPr/>
      </w:pPr>
      <w:r>
        <w:rPr>
          <w:rStyle w:val="StrongEmphasis"/>
        </w:rPr>
        <w:t>a</w:t>
      </w:r>
      <w:r>
        <w:rPr/>
        <w:t xml:space="preserve"> and </w:t>
      </w:r>
      <w:r>
        <w:rPr>
          <w:rStyle w:val="StrongEmphasis"/>
        </w:rPr>
        <w:t>b</w:t>
      </w:r>
      <w:r>
        <w:rPr/>
        <w:t xml:space="preserve"> will be converted to their equivalent wrapper object type (</w:t>
      </w:r>
      <w:r>
        <w:rPr>
          <w:rStyle w:val="StrongEmphasis"/>
        </w:rPr>
        <w:t>Byte,Integer</w:t>
      </w:r>
      <w:r>
        <w:rPr/>
        <w:t xml:space="preserve">, </w:t>
      </w:r>
      <w:r>
        <w:rPr>
          <w:rStyle w:val="StrongEmphasis"/>
        </w:rPr>
        <w:t>Boolean</w:t>
      </w:r>
      <w:r>
        <w:rPr/>
        <w:t xml:space="preserve">, etc.), and then </w:t>
      </w:r>
      <w:r>
        <w:rPr>
          <w:rStyle w:val="StrongEmphasis"/>
        </w:rPr>
        <w:t>a.equals( b )</w:t>
      </w:r>
      <w:r>
        <w:rPr/>
        <w:t xml:space="preserve"> will be evaluated. </w:t>
      </w:r>
    </w:p>
    <w:p>
      <w:pPr>
        <w:pStyle w:val="TextBody"/>
        <w:rPr/>
      </w:pPr>
      <w:r>
        <w:rPr/>
        <w:t xml:space="preserve">For Example: Consider below-mentioned strings having same values, let's test it using assertTrue </w:t>
      </w:r>
    </w:p>
    <w:p>
      <w:pPr>
        <w:pStyle w:val="PreformattedText"/>
        <w:rPr/>
      </w:pPr>
      <w:r>
        <w:rPr/>
        <w:t>String obj1="Junit";</w:t>
      </w:r>
    </w:p>
    <w:p>
      <w:pPr>
        <w:pStyle w:val="PreformattedText"/>
        <w:rPr/>
      </w:pPr>
      <w:r>
        <w:rPr/>
        <w:t>String obj2="Junit";</w:t>
      </w:r>
    </w:p>
    <w:p>
      <w:pPr>
        <w:pStyle w:val="PreformattedText"/>
        <w:spacing w:before="0" w:after="283"/>
        <w:rPr/>
      </w:pPr>
      <w:r>
        <w:rPr/>
        <w:t>assertEquals(obj1,obj2);</w:t>
      </w:r>
    </w:p>
    <w:p>
      <w:pPr>
        <w:pStyle w:val="TextBody"/>
        <w:rPr/>
      </w:pPr>
      <w:r>
        <w:rPr/>
        <w:t xml:space="preserve">Above assert statement will return true as obj1.equals(obj2) returns true. </w:t>
      </w:r>
    </w:p>
    <w:p>
      <w:pPr>
        <w:pStyle w:val="Heading2"/>
        <w:numPr>
          <w:ilvl w:val="1"/>
          <w:numId w:val="1"/>
        </w:numPr>
        <w:rPr/>
      </w:pPr>
      <w:bookmarkStart w:id="8" w:name="9"/>
      <w:bookmarkEnd w:id="8"/>
      <w:r>
        <w:rPr/>
        <w:t>Floating point assertions</w:t>
      </w:r>
    </w:p>
    <w:p>
      <w:pPr>
        <w:pStyle w:val="TextBody"/>
        <w:rPr/>
      </w:pPr>
      <w:r>
        <w:rPr/>
        <w:t xml:space="preserve">When you want to compare floating point types (e.g. </w:t>
      </w:r>
      <w:r>
        <w:rPr>
          <w:rStyle w:val="StrongEmphasis"/>
        </w:rPr>
        <w:t xml:space="preserve">double </w:t>
      </w:r>
      <w:r>
        <w:rPr/>
        <w:t>or</w:t>
      </w:r>
      <w:r>
        <w:rPr>
          <w:rStyle w:val="StrongEmphasis"/>
        </w:rPr>
        <w:t xml:space="preserve"> float</w:t>
      </w:r>
      <w:r>
        <w:rPr/>
        <w:t xml:space="preserve">), you need an additional required parameter </w:t>
      </w:r>
      <w:r>
        <w:rPr>
          <w:rStyle w:val="StrongEmphasis"/>
        </w:rPr>
        <w:t>delta</w:t>
      </w:r>
      <w:r>
        <w:rPr/>
        <w:t xml:space="preserve"> to avoid problems with round-off errors while doing floating point comparisons. </w:t>
      </w:r>
    </w:p>
    <w:p>
      <w:pPr>
        <w:pStyle w:val="TextBody"/>
        <w:rPr/>
      </w:pPr>
      <w:r>
        <w:rPr/>
        <w:t xml:space="preserve">The assertion evaluates as given below: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Math.abs( expected – actual ) &lt;= delta</w:t>
      </w:r>
      <w:r>
        <w:rPr/>
        <w:t xml:space="preserve"> </w:t>
      </w:r>
    </w:p>
    <w:p>
      <w:pPr>
        <w:pStyle w:val="TextBody"/>
        <w:rPr/>
      </w:pPr>
      <w:r>
        <w:rPr/>
        <w:t xml:space="preserve">For example: </w:t>
      </w:r>
    </w:p>
    <w:p>
      <w:pPr>
        <w:pStyle w:val="TextBody"/>
        <w:rPr/>
      </w:pPr>
      <w:r>
        <w:rPr>
          <w:rStyle w:val="StrongEmphasis"/>
        </w:rPr>
        <w:t>assertEquals( aDoubleValue, anotherDoubleValue, 0.001 )</w:t>
      </w:r>
      <w:r>
        <w:rPr/>
        <w:t xml:space="preserve"> </w:t>
      </w:r>
    </w:p>
    <w:p>
      <w:pPr>
        <w:pStyle w:val="Heading2"/>
        <w:numPr>
          <w:ilvl w:val="1"/>
          <w:numId w:val="1"/>
        </w:numPr>
        <w:rPr/>
      </w:pPr>
      <w:bookmarkStart w:id="9" w:name="10"/>
      <w:bookmarkEnd w:id="9"/>
      <w:r>
        <w:rPr/>
        <w:t>JUnit Assert Example</w:t>
      </w:r>
    </w:p>
    <w:p>
      <w:pPr>
        <w:pStyle w:val="TextBody"/>
        <w:rPr/>
      </w:pPr>
      <w:r>
        <w:rPr/>
        <w:t xml:space="preserve">Below example demonstrates how to assert a condition using JUnit assert methods. </w:t>
      </w:r>
    </w:p>
    <w:p>
      <w:pPr>
        <w:pStyle w:val="TextBody"/>
        <w:rPr/>
      </w:pPr>
      <w:r>
        <w:rPr/>
        <w:t xml:space="preserve">Let's create a simple test class named </w:t>
      </w:r>
      <w:r>
        <w:rPr>
          <w:rStyle w:val="StrongEmphasis"/>
        </w:rPr>
        <w:t xml:space="preserve">Junit4AssertionTest.java </w:t>
      </w:r>
      <w:r>
        <w:rPr/>
        <w:t xml:space="preserve">and a test runner class </w:t>
      </w:r>
      <w:r>
        <w:rPr>
          <w:rStyle w:val="StrongEmphasis"/>
        </w:rPr>
        <w:t>TestRunner.java</w:t>
      </w:r>
      <w:r>
        <w:rPr/>
        <w:t xml:space="preserve">. </w:t>
      </w:r>
    </w:p>
    <w:p>
      <w:pPr>
        <w:pStyle w:val="TextBody"/>
        <w:rPr/>
      </w:pPr>
      <w:r>
        <w:rPr/>
        <w:t xml:space="preserve">You will create few variables and important assert statements in JUnit. </w:t>
      </w:r>
    </w:p>
    <w:p>
      <w:pPr>
        <w:pStyle w:val="TextBody"/>
        <w:rPr/>
      </w:pPr>
      <w:r>
        <w:rPr/>
        <w:t>In this example, you will execute our test class using TestRunner.java</w:t>
      </w:r>
      <w:r>
        <w:rPr>
          <w:rStyle w:val="StrongEmphasis"/>
        </w:rPr>
        <w:t xml:space="preserve"> </w:t>
      </w:r>
    </w:p>
    <w:p>
      <w:pPr>
        <w:pStyle w:val="TextBody"/>
        <w:rPr/>
      </w:pPr>
      <w:r>
        <w:rPr>
          <w:rStyle w:val="StrongEmphasis"/>
        </w:rPr>
        <w:t>Step 1)</w:t>
      </w:r>
      <w:r>
        <w:rPr/>
        <w:t xml:space="preserve"> Lets create a class covering all important assert statement methods in junit: </w:t>
      </w:r>
    </w:p>
    <w:p>
      <w:pPr>
        <w:pStyle w:val="TextBody"/>
        <w:rPr/>
      </w:pPr>
      <w:r>
        <w:rPr>
          <w:rStyle w:val="StrongEmphasis"/>
        </w:rPr>
        <w:t>Junit4AssertionTest.java</w:t>
      </w:r>
      <w:r>
        <w:rPr/>
        <w:t xml:space="preserve"> </w:t>
      </w:r>
    </w:p>
    <w:p>
      <w:pPr>
        <w:pStyle w:val="PreformattedText"/>
        <w:rPr/>
      </w:pPr>
      <w:r>
        <w:rPr/>
        <w:t xml:space="preserve">package guru99.junit;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import static org.junit.Assert.*;                               </w:t>
      </w:r>
    </w:p>
    <w:p>
      <w:pPr>
        <w:pStyle w:val="PreformattedText"/>
        <w:rPr/>
      </w:pPr>
      <w:r>
        <w:rPr/>
        <w:t xml:space="preserve">import org.junit.Test;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public class Junit4AssertionTest {        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@Test              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public void testAssert(){                                   </w:t>
      </w:r>
    </w:p>
    <w:p>
      <w:pPr>
        <w:pStyle w:val="PreformattedText"/>
        <w:rPr/>
      </w:pPr>
      <w:r>
        <w:rPr/>
        <w:t xml:space="preserve">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//Variable declaration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String string1="Junit";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String string2="Junit";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String string3="test"; 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String string4="test"; 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String string5=null;   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int variable1=1;       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int     variable2=2;   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int[] airethematicArrary1 = { 1, 2, 3 };       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int[] airethematicArrary2 = { 1, 2, 3 };                                        </w:t>
      </w:r>
    </w:p>
    <w:p>
      <w:pPr>
        <w:pStyle w:val="PreformattedText"/>
        <w:rPr/>
      </w:pPr>
      <w:r>
        <w:rPr/>
        <w:t xml:space="preserve">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//Assert statements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assertEquals(string1,string2); 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assertSame(string3, string4);  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assertNotSame(string1, string3);       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assertNotNull(string1);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assertNull(string5);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assertTrue(variable1&lt;variable2);                        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assertArrayEquals(airethematicArrary1, airethematicArrary2);                                   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}           </w:t>
      </w:r>
    </w:p>
    <w:p>
      <w:pPr>
        <w:pStyle w:val="PreformattedText"/>
        <w:spacing w:before="0" w:after="283"/>
        <w:rPr/>
      </w:pPr>
      <w:r>
        <w:rPr/>
        <w:t xml:space="preserve">}               </w:t>
      </w:r>
    </w:p>
    <w:p>
      <w:pPr>
        <w:pStyle w:val="TextBody"/>
        <w:rPr/>
      </w:pPr>
      <w:r>
        <w:rPr>
          <w:rStyle w:val="StrongEmphasis"/>
        </w:rPr>
        <w:t>Step 2)</w:t>
      </w:r>
      <w:r>
        <w:rPr/>
        <w:t xml:space="preserve"> You need to create a test runner class to execute above class: </w:t>
      </w:r>
    </w:p>
    <w:p>
      <w:pPr>
        <w:pStyle w:val="TextBody"/>
        <w:rPr/>
      </w:pPr>
      <w:r>
        <w:rPr>
          <w:rStyle w:val="StrongEmphasis"/>
        </w:rPr>
        <w:t>TestRunner.java</w:t>
      </w:r>
      <w:r>
        <w:rPr/>
        <w:t xml:space="preserve"> </w:t>
      </w:r>
    </w:p>
    <w:p>
      <w:pPr>
        <w:pStyle w:val="PreformattedText"/>
        <w:rPr/>
      </w:pPr>
      <w:r>
        <w:rPr/>
        <w:t xml:space="preserve">package guru99.junit;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import org.junit.runner.JUnitCore;              </w:t>
      </w:r>
    </w:p>
    <w:p>
      <w:pPr>
        <w:pStyle w:val="PreformattedText"/>
        <w:rPr/>
      </w:pPr>
      <w:r>
        <w:rPr/>
        <w:t xml:space="preserve">import org.junit.runner.Result;         </w:t>
      </w:r>
    </w:p>
    <w:p>
      <w:pPr>
        <w:pStyle w:val="PreformattedText"/>
        <w:rPr/>
      </w:pPr>
      <w:r>
        <w:rPr/>
        <w:t xml:space="preserve">import org.junit.runner.notification.Failure;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public class TestRunner {                               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 xml:space="preserve">public static void main(String[] args) {                                                                       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Result result = JUnitCore.runClasses(Junit4AssertionTest.class);                                  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 xml:space="preserve">for (Failure failure : result.getFailures()) {                                                  </w:t>
      </w:r>
    </w:p>
    <w:p>
      <w:pPr>
        <w:pStyle w:val="PreformattedText"/>
        <w:rPr/>
      </w:pPr>
      <w:r>
        <w:rPr/>
        <w:t xml:space="preserve">         </w:t>
      </w:r>
      <w:r>
        <w:rPr/>
        <w:t xml:space="preserve">System.out.println(failure.toString());                                       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}         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System.out.println("Result=="+result.wasSuccessful());    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}            </w:t>
      </w:r>
    </w:p>
    <w:p>
      <w:pPr>
        <w:pStyle w:val="PreformattedText"/>
        <w:spacing w:before="0" w:after="283"/>
        <w:rPr/>
      </w:pPr>
      <w:r>
        <w:rPr/>
        <w:t xml:space="preserve">}      </w:t>
      </w:r>
    </w:p>
    <w:p>
      <w:pPr>
        <w:pStyle w:val="TextBody"/>
        <w:rPr/>
      </w:pPr>
      <w:r>
        <w:rPr>
          <w:rStyle w:val="StrongEmphasis"/>
        </w:rPr>
        <w:t>Step 3)</w:t>
      </w:r>
      <w:r>
        <w:rPr/>
        <w:t xml:space="preserve"> Lets analyse expected output step by step: </w:t>
      </w:r>
    </w:p>
    <w:p>
      <w:pPr>
        <w:pStyle w:val="TextBody"/>
        <w:rPr/>
      </w:pPr>
      <w:r>
        <w:rPr/>
        <w:t xml:space="preserve">Consider all assert statements one by one: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assertEquals(string1,string2);</w:t>
      </w:r>
    </w:p>
    <w:p>
      <w:pPr>
        <w:pStyle w:val="TextBody"/>
        <w:rPr/>
      </w:pPr>
      <w:r>
        <w:rPr/>
        <w:t xml:space="preserve">Now compare string1=" Junit" with string2=" Junit" with equals method of object class. Replacing assertEquals method from java.lang.Object.equals() method : </w:t>
      </w:r>
    </w:p>
    <w:p>
      <w:pPr>
        <w:pStyle w:val="TextBody"/>
        <w:rPr/>
      </w:pPr>
      <w:r>
        <w:rPr/>
        <w:t xml:space="preserve">string1.equals(string2)=&gt; returns true </w:t>
      </w:r>
    </w:p>
    <w:p>
      <w:pPr>
        <w:pStyle w:val="TextBody"/>
        <w:rPr/>
      </w:pPr>
      <w:r>
        <w:rPr/>
        <w:t xml:space="preserve">So assertEquals(string1,string2) will return </w:t>
      </w:r>
      <w:r>
        <w:rPr>
          <w:rStyle w:val="StrongEmphasis"/>
        </w:rPr>
        <w:t>true</w:t>
      </w:r>
      <w:r>
        <w:rPr/>
        <w:t xml:space="preserve">.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assertSame(string3, string4);</w:t>
      </w:r>
      <w:r>
        <w:rPr/>
        <w:t xml:space="preserve"> </w:t>
      </w:r>
    </w:p>
    <w:p>
      <w:pPr>
        <w:pStyle w:val="TextBody"/>
        <w:rPr/>
      </w:pPr>
      <w:r>
        <w:rPr/>
        <w:t>"assertSame()" functionality is to check that the two objects refer to the same object.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rPr/>
      </w:pPr>
      <w:r>
        <w:rPr/>
        <w:t xml:space="preserve">Since string3="test" and string4="test" means both string3 and string4 are of the same type so assertSame(string3, string4) will return </w:t>
      </w:r>
      <w:r>
        <w:rPr>
          <w:rStyle w:val="StrongEmphasis"/>
        </w:rPr>
        <w:t>true</w:t>
      </w:r>
      <w:r>
        <w:rPr/>
        <w:t xml:space="preserve">.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assertNotSame(string1, string3);</w:t>
      </w:r>
      <w:r>
        <w:rPr/>
        <w:t xml:space="preserve"> </w:t>
      </w:r>
    </w:p>
    <w:p>
      <w:pPr>
        <w:pStyle w:val="TextBody"/>
        <w:rPr/>
      </w:pPr>
      <w:r>
        <w:rPr/>
        <w:t xml:space="preserve">"assertNotSame()" functionality is to check that the two objects do not refer to the same object. </w:t>
      </w:r>
    </w:p>
    <w:p>
      <w:pPr>
        <w:pStyle w:val="TextBody"/>
        <w:rPr/>
      </w:pPr>
      <w:r>
        <w:rPr/>
        <w:t xml:space="preserve">Since string1="Junit" and string3="test" means both string1 and string3 are of different types, so assertNotSame(string1, string3) will return </w:t>
      </w:r>
      <w:r>
        <w:rPr>
          <w:rStyle w:val="StrongEmphasis"/>
        </w:rPr>
        <w:t>true</w:t>
      </w:r>
      <w:r>
        <w:rPr/>
        <w:t xml:space="preserve">. 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assertNotNull(string1);</w:t>
      </w:r>
      <w:r>
        <w:rPr/>
        <w:t xml:space="preserve"> </w:t>
      </w:r>
    </w:p>
    <w:p>
      <w:pPr>
        <w:pStyle w:val="TextBody"/>
        <w:rPr/>
      </w:pPr>
      <w:r>
        <w:rPr/>
        <w:t xml:space="preserve">"assertNotNull()" functionality is to check that an object is not null. </w:t>
      </w:r>
    </w:p>
    <w:p>
      <w:pPr>
        <w:pStyle w:val="TextBody"/>
        <w:rPr/>
      </w:pPr>
      <w:r>
        <w:rPr/>
        <w:t xml:space="preserve">Since string1= "Junit" which is a non-null value so assertNotNull(string1) will return </w:t>
      </w:r>
      <w:r>
        <w:rPr>
          <w:rStyle w:val="StrongEmphasis"/>
        </w:rPr>
        <w:t>true</w:t>
      </w:r>
      <w:r>
        <w:rPr/>
        <w:t xml:space="preserve">. 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assertNull(string5);</w:t>
      </w:r>
      <w:r>
        <w:rPr/>
        <w:t xml:space="preserve"> </w:t>
      </w:r>
    </w:p>
    <w:p>
      <w:pPr>
        <w:pStyle w:val="TextBody"/>
        <w:rPr/>
      </w:pPr>
      <w:r>
        <w:rPr/>
        <w:t xml:space="preserve">"assertNull()" functionality is to check that an object is null. </w:t>
      </w:r>
    </w:p>
    <w:p>
      <w:pPr>
        <w:pStyle w:val="TextBody"/>
        <w:rPr/>
      </w:pPr>
      <w:r>
        <w:rPr/>
        <w:t xml:space="preserve">Since string5= null which is a null value so assertNull(string5) will return </w:t>
      </w:r>
      <w:r>
        <w:rPr>
          <w:rStyle w:val="StrongEmphasis"/>
        </w:rPr>
        <w:t>true</w:t>
      </w:r>
      <w:r>
        <w:rPr/>
        <w:t xml:space="preserve">.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assertTrue(variable1&lt;variable2);</w:t>
      </w:r>
      <w:r>
        <w:rPr/>
        <w:t xml:space="preserve"> </w:t>
      </w:r>
    </w:p>
    <w:p>
      <w:pPr>
        <w:pStyle w:val="TextBody"/>
        <w:rPr/>
      </w:pPr>
      <w:r>
        <w:rPr/>
        <w:t xml:space="preserve">"assertTrue()" functionality is to check that a condition is true. </w:t>
      </w:r>
    </w:p>
    <w:p>
      <w:pPr>
        <w:pStyle w:val="TextBody"/>
        <w:rPr/>
      </w:pPr>
      <w:r>
        <w:rPr/>
        <w:t xml:space="preserve">Since variable1=1 and variable2=2, which shows that variable1&lt;variable2 condition is true so assertTrue(variable1&lt;variable2) will return </w:t>
      </w:r>
      <w:r>
        <w:rPr>
          <w:rStyle w:val="StrongEmphasis"/>
        </w:rPr>
        <w:t>true</w:t>
      </w:r>
      <w:r>
        <w:rPr/>
        <w:t xml:space="preserve">.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assertArrayEquals(airethematicArrary1, airethematicArrary2);</w:t>
      </w:r>
      <w:r>
        <w:rPr/>
        <w:t xml:space="preserve"> </w:t>
      </w:r>
    </w:p>
    <w:p>
      <w:pPr>
        <w:pStyle w:val="TextBody"/>
        <w:rPr/>
      </w:pPr>
      <w:r>
        <w:rPr/>
        <w:t xml:space="preserve">"assertArrayEquals()" functionality is to check that the expected array and the resulted array are equal. The type of Array might be int, long, short, char, byte or java.lang.Object. </w:t>
      </w:r>
    </w:p>
    <w:p>
      <w:pPr>
        <w:pStyle w:val="TextBody"/>
        <w:rPr/>
      </w:pPr>
      <w:r>
        <w:rPr/>
        <w:t xml:space="preserve">Since airethematicArrary1 = { 1, 2, 3 } and airethematicArrary2 = { 1, 2, 3 } which shows both the arrays are equal so assertArrayEquals(airethematicArrary1, airethematicArrary2) will return </w:t>
      </w:r>
      <w:r>
        <w:rPr>
          <w:rStyle w:val="StrongEmphasis"/>
        </w:rPr>
        <w:t>true</w:t>
      </w:r>
      <w:r>
        <w:rPr/>
        <w:t xml:space="preserve"> </w:t>
      </w:r>
    </w:p>
    <w:p>
      <w:pPr>
        <w:pStyle w:val="TextBody"/>
        <w:rPr/>
      </w:pPr>
      <w:r>
        <w:rPr/>
        <w:t xml:space="preserve">Since all seven assert statements of </w:t>
      </w:r>
      <w:r>
        <w:rPr>
          <w:rStyle w:val="StrongEmphasis"/>
        </w:rPr>
        <w:t>Junit4AssertionTest.java</w:t>
      </w:r>
      <w:r>
        <w:rPr/>
        <w:t xml:space="preserve"> class returns true, therefore when you execute the test assert class, it will return a successful test. (see the output below) </w:t>
      </w:r>
    </w:p>
    <w:p>
      <w:pPr>
        <w:pStyle w:val="TextBody"/>
        <w:rPr/>
      </w:pPr>
      <w:r>
        <w:rPr>
          <w:rStyle w:val="StrongEmphasis"/>
        </w:rPr>
        <w:t>Step 4)</w:t>
      </w:r>
      <w:r>
        <w:rPr/>
        <w:t xml:space="preserve"> Right click on Junit4AssertionTest.java and click on runAs-&gt;JUnit. You will see the output as given below: </w:t>
      </w:r>
    </w:p>
    <w:p>
      <w:pPr>
        <w:pStyle w:val="TextBody"/>
        <w:jc w:val="center"/>
        <w:rPr/>
      </w:pPr>
      <w:r>
        <w:rPr/>
        <w:drawing>
          <wp:inline distT="0" distB="0" distL="0" distR="0">
            <wp:extent cx="3228975" cy="1504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049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  <w:t xml:space="preserve">Above output shows a successful test result as expected. 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5</Pages>
  <Words>998</Words>
  <Characters>6298</Characters>
  <CharactersWithSpaces>8590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2019-02-07T21:59:25Z</dcterms:created>
  <dc:creator/>
  <dc:description/>
  <dc:language>en-IN</dc:language>
  <cp:lastModifiedBy/>
  <dcterms:modified xsi:type="dcterms:W3CDTF">2019-02-07T22:18:41Z</dcterms:modified>
  <cp:revision>6</cp:revision>
  <dc:subject/>
  <dc:title/>
</cp:coreProperties>
</file>