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</w:rPr>
      </w:pPr>
      <w:r>
        <w:rPr>
          <w:b/>
          <w:bCs/>
          <w:sz w:val="22"/>
        </w:rPr>
        <w:tab/>
        <w:tab/>
        <w:tab/>
      </w:r>
      <w:r>
        <w:rPr>
          <w:b/>
          <w:bCs/>
          <w:sz w:val="28"/>
          <w:szCs w:val="28"/>
          <w:u w:val="single"/>
        </w:rPr>
        <w:t xml:space="preserve">Agile and </w:t>
      </w:r>
      <w:r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crum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2"/>
        </w:rPr>
      </w:r>
    </w:p>
    <w:p>
      <w:pPr>
        <w:pStyle w:val="Normal"/>
        <w:rPr>
          <w:b w:val="false"/>
          <w:b w:val="false"/>
          <w:bCs w:val="false"/>
          <w:sz w:val="22"/>
        </w:rPr>
      </w:pPr>
      <w:hyperlink r:id="rId2">
        <w:r>
          <w:rPr>
            <w:rStyle w:val="InternetLink"/>
            <w:b w:val="false"/>
            <w:bCs w:val="false"/>
            <w:sz w:val="28"/>
            <w:szCs w:val="28"/>
          </w:rPr>
          <w:t>https://www.softwaretestinghelp.com/agile-scrum-methodology-for-development-and-testing/</w:t>
        </w:r>
      </w:hyperlink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2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</w:r>
      <w:r>
        <w:rPr>
          <w:b/>
          <w:bCs/>
          <w:sz w:val="28"/>
          <w:szCs w:val="28"/>
          <w:u w:val="single"/>
        </w:rPr>
        <w:t>Functional and nonfunctional testing difference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2"/>
        </w:rPr>
      </w:r>
    </w:p>
    <w:p>
      <w:pPr>
        <w:pStyle w:val="Normal"/>
        <w:rPr>
          <w:b w:val="false"/>
          <w:b w:val="false"/>
          <w:bCs w:val="false"/>
          <w:sz w:val="22"/>
        </w:rPr>
      </w:pPr>
      <w:hyperlink r:id="rId3">
        <w:r>
          <w:rPr>
            <w:rStyle w:val="InternetLink"/>
            <w:b w:val="false"/>
            <w:bCs w:val="false"/>
            <w:sz w:val="28"/>
            <w:szCs w:val="28"/>
          </w:rPr>
          <w:t>https://www.testbytes.net/blog/difference-between-functional-and-non-functional-testing/</w:t>
        </w:r>
      </w:hyperlink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2"/>
        </w:rPr>
      </w:r>
    </w:p>
    <w:p>
      <w:pPr>
        <w:pStyle w:val="Normal"/>
        <w:rPr>
          <w:sz w:val="22"/>
        </w:rPr>
      </w:pPr>
      <w:r>
        <w:rPr>
          <w:b w:val="false"/>
          <w:bCs w:val="false"/>
          <w:sz w:val="28"/>
          <w:szCs w:val="28"/>
        </w:rPr>
        <w:tab/>
        <w:tab/>
        <w:tab/>
      </w:r>
      <w:r>
        <w:rPr>
          <w:b/>
          <w:bCs/>
          <w:sz w:val="28"/>
          <w:szCs w:val="28"/>
          <w:u w:val="single"/>
        </w:rPr>
        <w:t>Functional automation testing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sz w:val="22"/>
        </w:rPr>
      </w:r>
    </w:p>
    <w:p>
      <w:pPr>
        <w:pStyle w:val="Normal"/>
        <w:rPr>
          <w:b w:val="false"/>
          <w:b w:val="false"/>
          <w:bCs w:val="false"/>
          <w:sz w:val="22"/>
          <w:u w:val="none"/>
        </w:rPr>
      </w:pPr>
      <w:hyperlink r:id="rId4">
        <w:r>
          <w:rPr>
            <w:rStyle w:val="InternetLink"/>
            <w:b w:val="false"/>
            <w:bCs w:val="false"/>
            <w:sz w:val="28"/>
            <w:szCs w:val="28"/>
            <w:u w:val="none"/>
          </w:rPr>
          <w:t>https://dzone.com/articles/the-role-of-automation-in-functional-testing</w:t>
        </w:r>
      </w:hyperlink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2"/>
          <w:u w:val="none"/>
        </w:rPr>
      </w:r>
    </w:p>
    <w:p>
      <w:pPr>
        <w:pStyle w:val="Normal"/>
        <w:rPr>
          <w:sz w:val="22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ab/>
      </w:r>
      <w:r>
        <w:rPr>
          <w:b w:val="false"/>
          <w:bCs w:val="false"/>
          <w:sz w:val="28"/>
          <w:szCs w:val="28"/>
          <w:u w:val="single"/>
        </w:rPr>
        <w:t>R</w:t>
      </w:r>
      <w:r>
        <w:rPr>
          <w:b/>
          <w:bCs/>
          <w:sz w:val="28"/>
          <w:szCs w:val="28"/>
          <w:u w:val="single"/>
        </w:rPr>
        <w:t>egression testing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2"/>
          <w:u w:val="none"/>
        </w:rPr>
      </w:r>
    </w:p>
    <w:p>
      <w:pPr>
        <w:pStyle w:val="Normal"/>
        <w:rPr>
          <w:b w:val="false"/>
          <w:b w:val="false"/>
          <w:bCs w:val="false"/>
          <w:sz w:val="22"/>
          <w:u w:val="none"/>
        </w:rPr>
      </w:pPr>
      <w:hyperlink r:id="rId5">
        <w:r>
          <w:rPr>
            <w:rStyle w:val="InternetLink"/>
            <w:b w:val="false"/>
            <w:bCs w:val="false"/>
            <w:sz w:val="28"/>
            <w:szCs w:val="28"/>
            <w:u w:val="none"/>
          </w:rPr>
          <w:t>https://testlio.com/blog/regression-testing-automated/</w:t>
        </w:r>
      </w:hyperlink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2"/>
          <w:u w:val="none"/>
        </w:rPr>
      </w:r>
    </w:p>
    <w:p>
      <w:pPr>
        <w:pStyle w:val="Normal"/>
        <w:rPr>
          <w:sz w:val="22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ab/>
      </w:r>
      <w:r>
        <w:rPr>
          <w:b/>
          <w:bCs/>
          <w:sz w:val="28"/>
          <w:szCs w:val="28"/>
          <w:u w:val="single"/>
        </w:rPr>
        <w:t>COTS testing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sz w:val="22"/>
        </w:rPr>
      </w:r>
    </w:p>
    <w:p>
      <w:pPr>
        <w:pStyle w:val="Normal"/>
        <w:rPr>
          <w:b w:val="false"/>
          <w:b w:val="false"/>
          <w:bCs w:val="false"/>
          <w:sz w:val="22"/>
          <w:u w:val="none"/>
        </w:rPr>
      </w:pPr>
      <w:r>
        <w:rPr>
          <w:b w:val="false"/>
          <w:bCs w:val="false"/>
          <w:sz w:val="28"/>
          <w:szCs w:val="28"/>
          <w:u w:val="none"/>
        </w:rPr>
        <w:t>https://www.infosys.com/IT-services/validation-solutions/white-papers/Documents/successful-COTS-package-testing.pdf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oftwaretestinghelp.com/agile-scrum-methodology-for-development-and-testing/" TargetMode="External"/><Relationship Id="rId3" Type="http://schemas.openxmlformats.org/officeDocument/2006/relationships/hyperlink" Target="https://www.testbytes.net/blog/difference-between-functional-and-non-functional-testing/" TargetMode="External"/><Relationship Id="rId4" Type="http://schemas.openxmlformats.org/officeDocument/2006/relationships/hyperlink" Target="https://dzone.com/articles/the-role-of-automation-in-functional-testing" TargetMode="External"/><Relationship Id="rId5" Type="http://schemas.openxmlformats.org/officeDocument/2006/relationships/hyperlink" Target="https://testlio.com/blog/regression-testing-automated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20</Words>
  <Characters>527</Characters>
  <CharactersWithSpaces>553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2019-03-04T17:22:44Z</dcterms:created>
  <dc:creator/>
  <dc:description/>
  <dc:language>en-IN</dc:language>
  <cp:lastModifiedBy/>
  <dcterms:modified xsi:type="dcterms:W3CDTF">2019-03-04T17:36:05Z</dcterms:modified>
  <cp:revision>7</cp:revision>
  <dc:subject/>
  <dc:title/>
</cp:coreProperties>
</file>