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9300C" w14:textId="77777777" w:rsidR="00C006A0" w:rsidRPr="005134E3" w:rsidRDefault="00C006A0" w:rsidP="005134E3">
      <w:pPr>
        <w:ind w:firstLine="0"/>
        <w:jc w:val="center"/>
        <w:rPr>
          <w:rFonts w:ascii="Calibri" w:hAnsi="Calibri" w:cs="Calibri"/>
        </w:rPr>
      </w:pPr>
    </w:p>
    <w:p w14:paraId="37250737" w14:textId="77777777" w:rsidR="00C006A0" w:rsidRPr="005134E3" w:rsidRDefault="00C006A0" w:rsidP="005134E3">
      <w:pPr>
        <w:ind w:firstLine="0"/>
        <w:jc w:val="center"/>
        <w:rPr>
          <w:rFonts w:ascii="Calibri" w:hAnsi="Calibri" w:cs="Calibri"/>
        </w:rPr>
      </w:pPr>
    </w:p>
    <w:p w14:paraId="7FA8DA0A" w14:textId="0913B509" w:rsidR="00C006A0" w:rsidRPr="005134E3" w:rsidRDefault="00FC0C83" w:rsidP="005134E3">
      <w:pPr>
        <w:ind w:firstLine="0"/>
        <w:jc w:val="center"/>
        <w:rPr>
          <w:rFonts w:ascii="Calibri" w:hAnsi="Calibri" w:cs="Calibri"/>
        </w:rPr>
      </w:pPr>
      <w:r>
        <w:rPr>
          <w:rFonts w:ascii="Calibri" w:hAnsi="Calibri" w:cs="Calibri"/>
          <w:lang w:val="en-IN"/>
        </w:rPr>
        <w:t>Data Analytics Capstone</w:t>
      </w:r>
    </w:p>
    <w:p w14:paraId="0BC1B18A" w14:textId="77777777" w:rsidR="00C006A0" w:rsidRPr="005134E3" w:rsidRDefault="00000000" w:rsidP="005134E3">
      <w:pPr>
        <w:ind w:firstLine="0"/>
        <w:jc w:val="center"/>
        <w:rPr>
          <w:rFonts w:ascii="Calibri" w:hAnsi="Calibri" w:cs="Calibri"/>
          <w:b/>
        </w:rPr>
      </w:pPr>
      <w:r w:rsidRPr="005134E3">
        <w:rPr>
          <w:rFonts w:ascii="Calibri" w:hAnsi="Calibri" w:cs="Calibri"/>
          <w:b/>
        </w:rPr>
        <w:t>Pollution-Prevention Actions and Next-Year Toxic Release Reduction in U.S. Manufacturing</w:t>
      </w:r>
    </w:p>
    <w:p w14:paraId="01842A28" w14:textId="77777777" w:rsidR="00970538" w:rsidRDefault="00970538" w:rsidP="005134E3">
      <w:pPr>
        <w:ind w:firstLine="0"/>
        <w:jc w:val="center"/>
        <w:rPr>
          <w:rFonts w:ascii="Calibri" w:hAnsi="Calibri" w:cs="Calibri"/>
        </w:rPr>
      </w:pPr>
    </w:p>
    <w:p w14:paraId="258FEEE7" w14:textId="77777777" w:rsidR="005134E3" w:rsidRDefault="005134E3" w:rsidP="005134E3">
      <w:pPr>
        <w:ind w:firstLine="0"/>
        <w:jc w:val="center"/>
        <w:rPr>
          <w:rFonts w:ascii="Calibri" w:hAnsi="Calibri" w:cs="Calibri"/>
        </w:rPr>
      </w:pPr>
    </w:p>
    <w:p w14:paraId="58CA28A8" w14:textId="77777777" w:rsidR="005134E3" w:rsidRDefault="005134E3" w:rsidP="005134E3">
      <w:pPr>
        <w:ind w:firstLine="0"/>
        <w:jc w:val="center"/>
        <w:rPr>
          <w:rFonts w:ascii="Calibri" w:hAnsi="Calibri" w:cs="Calibri"/>
        </w:rPr>
      </w:pPr>
    </w:p>
    <w:p w14:paraId="6E4B8E57" w14:textId="77777777" w:rsidR="005134E3" w:rsidRDefault="005134E3" w:rsidP="005134E3">
      <w:pPr>
        <w:ind w:firstLine="0"/>
        <w:jc w:val="center"/>
        <w:rPr>
          <w:rFonts w:ascii="Calibri" w:hAnsi="Calibri" w:cs="Calibri"/>
        </w:rPr>
      </w:pPr>
    </w:p>
    <w:p w14:paraId="22FD4716" w14:textId="77777777" w:rsidR="005134E3" w:rsidRPr="005134E3" w:rsidRDefault="005134E3" w:rsidP="005134E3">
      <w:pPr>
        <w:ind w:firstLine="0"/>
        <w:jc w:val="center"/>
        <w:rPr>
          <w:rFonts w:ascii="Calibri" w:hAnsi="Calibri" w:cs="Calibri"/>
        </w:rPr>
      </w:pPr>
    </w:p>
    <w:p w14:paraId="20C4B102" w14:textId="77777777" w:rsidR="00C006A0" w:rsidRPr="005134E3" w:rsidRDefault="00000000" w:rsidP="005134E3">
      <w:pPr>
        <w:ind w:firstLine="0"/>
        <w:jc w:val="center"/>
        <w:rPr>
          <w:rFonts w:ascii="Calibri" w:hAnsi="Calibri" w:cs="Calibri"/>
        </w:rPr>
      </w:pPr>
      <w:r w:rsidRPr="005134E3">
        <w:rPr>
          <w:rFonts w:ascii="Calibri" w:hAnsi="Calibri" w:cs="Calibri"/>
        </w:rPr>
        <w:t>Synopsis</w:t>
      </w:r>
    </w:p>
    <w:p w14:paraId="34C76435" w14:textId="77777777" w:rsidR="00C006A0" w:rsidRPr="005134E3" w:rsidRDefault="00000000" w:rsidP="005134E3">
      <w:pPr>
        <w:ind w:firstLine="0"/>
        <w:jc w:val="center"/>
        <w:rPr>
          <w:rFonts w:ascii="Calibri" w:hAnsi="Calibri" w:cs="Calibri"/>
        </w:rPr>
      </w:pPr>
      <w:r w:rsidRPr="005134E3">
        <w:rPr>
          <w:rFonts w:ascii="Calibri" w:hAnsi="Calibri" w:cs="Calibri"/>
        </w:rPr>
        <w:t>Somnath Das</w:t>
      </w:r>
    </w:p>
    <w:p w14:paraId="605C0DDC" w14:textId="77777777" w:rsidR="00C006A0" w:rsidRPr="005134E3" w:rsidRDefault="00000000" w:rsidP="005134E3">
      <w:pPr>
        <w:ind w:firstLine="0"/>
        <w:jc w:val="center"/>
        <w:rPr>
          <w:rFonts w:ascii="Calibri" w:hAnsi="Calibri" w:cs="Calibri"/>
        </w:rPr>
      </w:pPr>
      <w:r w:rsidRPr="005134E3">
        <w:rPr>
          <w:rFonts w:ascii="Calibri" w:hAnsi="Calibri" w:cs="Calibri"/>
        </w:rPr>
        <w:t>Walsh College</w:t>
      </w:r>
    </w:p>
    <w:p w14:paraId="468C8B23" w14:textId="77777777" w:rsidR="00C006A0" w:rsidRPr="005134E3" w:rsidRDefault="00000000" w:rsidP="005134E3">
      <w:pPr>
        <w:ind w:firstLine="0"/>
        <w:jc w:val="center"/>
        <w:rPr>
          <w:rFonts w:ascii="Calibri" w:hAnsi="Calibri" w:cs="Calibri"/>
        </w:rPr>
      </w:pPr>
      <w:r w:rsidRPr="005134E3">
        <w:rPr>
          <w:rFonts w:ascii="Calibri" w:hAnsi="Calibri" w:cs="Calibri"/>
        </w:rPr>
        <w:t>QM640: Data Analytics Capstone</w:t>
      </w:r>
    </w:p>
    <w:p w14:paraId="18C28BDE" w14:textId="5BEC4771" w:rsidR="00C006A0" w:rsidRPr="005134E3" w:rsidRDefault="00970538" w:rsidP="005134E3">
      <w:pPr>
        <w:ind w:firstLine="0"/>
        <w:jc w:val="center"/>
        <w:rPr>
          <w:rFonts w:ascii="Calibri" w:hAnsi="Calibri" w:cs="Calibri"/>
        </w:rPr>
      </w:pPr>
      <w:r w:rsidRPr="005134E3">
        <w:rPr>
          <w:rFonts w:ascii="Calibri" w:hAnsi="Calibri" w:cs="Calibri"/>
        </w:rPr>
        <w:t>Rishab Pandey</w:t>
      </w:r>
    </w:p>
    <w:p w14:paraId="7A7C886E" w14:textId="77777777" w:rsidR="00C006A0" w:rsidRPr="005134E3" w:rsidRDefault="00000000" w:rsidP="005134E3">
      <w:pPr>
        <w:ind w:firstLine="0"/>
        <w:jc w:val="center"/>
        <w:rPr>
          <w:rFonts w:ascii="Calibri" w:hAnsi="Calibri" w:cs="Calibri"/>
        </w:rPr>
      </w:pPr>
      <w:r w:rsidRPr="005134E3">
        <w:rPr>
          <w:rFonts w:ascii="Calibri" w:hAnsi="Calibri" w:cs="Calibri"/>
        </w:rPr>
        <w:t>Summer 2026 Term</w:t>
      </w:r>
    </w:p>
    <w:p w14:paraId="168ADA6D" w14:textId="508A9B85" w:rsidR="00C006A0" w:rsidRPr="005134E3" w:rsidRDefault="00970538" w:rsidP="005134E3">
      <w:pPr>
        <w:ind w:firstLine="0"/>
        <w:jc w:val="center"/>
        <w:rPr>
          <w:rFonts w:ascii="Calibri" w:hAnsi="Calibri" w:cs="Calibri"/>
        </w:rPr>
      </w:pPr>
      <w:r w:rsidRPr="005134E3">
        <w:rPr>
          <w:rFonts w:ascii="Calibri" w:hAnsi="Calibri" w:cs="Calibri"/>
        </w:rPr>
        <w:t xml:space="preserve">July </w:t>
      </w:r>
      <w:r w:rsidR="00FC0C83" w:rsidRPr="00FC0C83">
        <w:rPr>
          <w:rFonts w:ascii="Calibri" w:hAnsi="Calibri" w:cs="Calibri"/>
        </w:rPr>
        <w:t>14, 2026</w:t>
      </w:r>
    </w:p>
    <w:p w14:paraId="67EA41D1" w14:textId="77777777" w:rsidR="00C006A0" w:rsidRPr="005134E3" w:rsidRDefault="00000000" w:rsidP="005134E3">
      <w:pPr>
        <w:ind w:firstLine="0"/>
        <w:jc w:val="center"/>
        <w:rPr>
          <w:rFonts w:ascii="Calibri" w:hAnsi="Calibri" w:cs="Calibri"/>
        </w:rPr>
      </w:pPr>
      <w:r w:rsidRPr="005134E3">
        <w:rPr>
          <w:rFonts w:ascii="Calibri" w:hAnsi="Calibri" w:cs="Calibri"/>
        </w:rPr>
        <w:br w:type="page"/>
      </w:r>
    </w:p>
    <w:p w14:paraId="20EBCDF0" w14:textId="77777777" w:rsidR="00C006A0" w:rsidRPr="005134E3" w:rsidRDefault="00000000" w:rsidP="005134E3">
      <w:pPr>
        <w:pStyle w:val="Heading1"/>
        <w:ind w:firstLine="0"/>
        <w:rPr>
          <w:rFonts w:ascii="Calibri" w:hAnsi="Calibri" w:cs="Calibri"/>
        </w:rPr>
      </w:pPr>
      <w:r w:rsidRPr="005134E3">
        <w:rPr>
          <w:rFonts w:ascii="Calibri" w:hAnsi="Calibri" w:cs="Calibri"/>
        </w:rPr>
        <w:lastRenderedPageBreak/>
        <w:t>Pollution-Prevention Actions and Next-Year Toxic Release Reduction in U.S. Manufacturing</w:t>
      </w:r>
    </w:p>
    <w:p w14:paraId="11482FF4" w14:textId="77777777" w:rsidR="00C006A0" w:rsidRPr="005134E3" w:rsidRDefault="00000000" w:rsidP="005134E3">
      <w:pPr>
        <w:pStyle w:val="Heading2"/>
        <w:ind w:firstLine="0"/>
        <w:rPr>
          <w:rFonts w:ascii="Calibri" w:hAnsi="Calibri" w:cs="Calibri"/>
        </w:rPr>
      </w:pPr>
      <w:r w:rsidRPr="005134E3">
        <w:rPr>
          <w:rFonts w:ascii="Calibri" w:hAnsi="Calibri" w:cs="Calibri"/>
        </w:rPr>
        <w:t>Background and Context</w:t>
      </w:r>
    </w:p>
    <w:p w14:paraId="19646D39" w14:textId="77777777" w:rsidR="00C006A0" w:rsidRPr="005134E3" w:rsidRDefault="00000000" w:rsidP="005134E3">
      <w:pPr>
        <w:rPr>
          <w:rFonts w:ascii="Calibri" w:hAnsi="Calibri" w:cs="Calibri"/>
        </w:rPr>
      </w:pPr>
      <w:r w:rsidRPr="005134E3">
        <w:rPr>
          <w:rFonts w:ascii="Calibri" w:hAnsi="Calibri" w:cs="Calibri"/>
        </w:rPr>
        <w:t>The U.S. Environmental Protection Agency (EPA) Toxics Release Inventory (TRI) provides annual facility- and chemical-level information on toxic releases, waste management, and source-reduction activities. The TRI does not cover every chemical or every manufacturing facility, but it is a detailed, public, and reproducible source for studying reported environmental performance. Under the Pollution Prevention Act, source reduction is preferred to recycling, treatment, and disposal because it seeks to prevent waste before it is created (U.S. Environmental Protection Agency [EPA], 2025a, 2025b).</w:t>
      </w:r>
    </w:p>
    <w:p w14:paraId="3CBEE56B" w14:textId="77777777" w:rsidR="00C006A0" w:rsidRPr="005134E3" w:rsidRDefault="00000000" w:rsidP="005134E3">
      <w:pPr>
        <w:rPr>
          <w:rFonts w:ascii="Calibri" w:hAnsi="Calibri" w:cs="Calibri"/>
        </w:rPr>
      </w:pPr>
      <w:r w:rsidRPr="005134E3">
        <w:rPr>
          <w:rFonts w:ascii="Calibri" w:hAnsi="Calibri" w:cs="Calibri"/>
        </w:rPr>
        <w:t>Manufacturing leaders face a practical question: do reported pollution-prevention actions correspond with a lower release of the same chemical in the following year? A simple before-and-after comparison is not enough because production changes, starting release level, chemical type, industry process, reporting differences, and unusual events can also affect annual releases. Plant managers, environmental health and safety (EHS) leaders, and process engineers need a simple way to compare records, understand which action types show stronger relationships with improvement, and identify records that may need closer review.</w:t>
      </w:r>
    </w:p>
    <w:p w14:paraId="02741F2E" w14:textId="5C70941C" w:rsidR="00C006A0" w:rsidRPr="005134E3" w:rsidRDefault="00000000" w:rsidP="005134E3">
      <w:pPr>
        <w:rPr>
          <w:rFonts w:ascii="Calibri" w:hAnsi="Calibri" w:cs="Calibri"/>
        </w:rPr>
      </w:pPr>
      <w:r w:rsidRPr="005134E3">
        <w:rPr>
          <w:rFonts w:ascii="Calibri" w:hAnsi="Calibri" w:cs="Calibri"/>
        </w:rPr>
        <w:t>Past TRI research has examined public disclosure, regulatory pressure, facility behavior, and source reduction (Gamper-Rabindran, 2006; Hamilton, 1995; Konar &amp; Cohen, 1997; Ranson et al., 2015)</w:t>
      </w:r>
      <w:r w:rsidR="00485B07">
        <w:rPr>
          <w:rFonts w:ascii="Calibri" w:hAnsi="Calibri" w:cs="Calibri"/>
        </w:rPr>
        <w:t>, as well as the business case for cleaner production and profitable pollution reduction (Cagno et al</w:t>
      </w:r>
      <w:r w:rsidRPr="005134E3">
        <w:rPr>
          <w:rFonts w:ascii="Calibri" w:hAnsi="Calibri" w:cs="Calibri"/>
        </w:rPr>
        <w:t>.</w:t>
      </w:r>
      <w:r w:rsidR="00485B07">
        <w:rPr>
          <w:rFonts w:ascii="Calibri" w:hAnsi="Calibri" w:cs="Calibri"/>
        </w:rPr>
        <w:t>, 2005; King &amp; Lenox, 2002).</w:t>
      </w:r>
      <w:r w:rsidRPr="005134E3">
        <w:rPr>
          <w:rFonts w:ascii="Calibri" w:hAnsi="Calibri" w:cs="Calibri"/>
        </w:rPr>
        <w:t xml:space="preserve"> Much of that work used long historical periods or causal research designs. This study has a narrower business purpose. It uses recent data, defines one practical next-year outcome, and combines statistical explanation with an interpretable prediction model. The study will estimate associations and predictive performance; it will not claim that a reported action caused a release reduction.</w:t>
      </w:r>
    </w:p>
    <w:p w14:paraId="3BDCCB01" w14:textId="77777777" w:rsidR="00C006A0" w:rsidRPr="005134E3" w:rsidRDefault="00000000" w:rsidP="005134E3">
      <w:pPr>
        <w:rPr>
          <w:rFonts w:ascii="Calibri" w:hAnsi="Calibri" w:cs="Calibri"/>
        </w:rPr>
      </w:pPr>
      <w:r w:rsidRPr="005134E3">
        <w:rPr>
          <w:rFonts w:ascii="Calibri" w:hAnsi="Calibri" w:cs="Calibri"/>
        </w:rPr>
        <w:lastRenderedPageBreak/>
        <w:t>The analysis will use reporting years 2020 through 2024. Action-year records from 2020, 2021, 2022, and 2023 will be matched with the same facility and chemical in the next year, creating four transitions: 2020 to 2021, 2021 to 2022, 2022 to 2023, and 2023 to 2024. The first three transitions will support model development. The 2023 to 2024 transition will remain untouched until final testing. This time-based design keeps the project realistic for six weeks and reduces the risk of using future information during model development.</w:t>
      </w:r>
    </w:p>
    <w:p w14:paraId="2064AE0C" w14:textId="77777777" w:rsidR="00C006A0" w:rsidRPr="005134E3" w:rsidRDefault="00000000" w:rsidP="005134E3">
      <w:pPr>
        <w:pStyle w:val="Heading2"/>
        <w:ind w:firstLine="0"/>
        <w:rPr>
          <w:rFonts w:ascii="Calibri" w:hAnsi="Calibri" w:cs="Calibri"/>
        </w:rPr>
      </w:pPr>
      <w:r w:rsidRPr="005134E3">
        <w:rPr>
          <w:rFonts w:ascii="Calibri" w:hAnsi="Calibri" w:cs="Calibri"/>
        </w:rPr>
        <w:t>Problem Statement</w:t>
      </w:r>
    </w:p>
    <w:p w14:paraId="5175D42E" w14:textId="77777777" w:rsidR="00C006A0" w:rsidRPr="005134E3" w:rsidRDefault="00000000" w:rsidP="005134E3">
      <w:pPr>
        <w:rPr>
          <w:rFonts w:ascii="Calibri" w:hAnsi="Calibri" w:cs="Calibri"/>
        </w:rPr>
      </w:pPr>
      <w:r w:rsidRPr="005134E3">
        <w:rPr>
          <w:rFonts w:ascii="Calibri" w:hAnsi="Calibri" w:cs="Calibri"/>
        </w:rPr>
        <w:t>U.S. manufacturing facilities report many pollution-prevention actions, yet EHS and plant leaders lack a simple recent-data framework for judging whether records with those actions are more likely to achieve a meaningful reduction in the same chemical's on-site release in the following year. This project addresses that gap by examining manufacturing Form R records, measuring a meaningful next-year reduction as at least 10%, comparing broad action types, controlling for a small set of relevant factors, and developing an interpretable screening model. The result is intended to support review and prioritization, not replace engineering judgment or establish causality.</w:t>
      </w:r>
    </w:p>
    <w:p w14:paraId="3059D00A" w14:textId="77777777" w:rsidR="00C006A0" w:rsidRPr="005134E3" w:rsidRDefault="00000000" w:rsidP="005134E3">
      <w:pPr>
        <w:pStyle w:val="Heading2"/>
        <w:ind w:firstLine="0"/>
        <w:rPr>
          <w:rFonts w:ascii="Calibri" w:hAnsi="Calibri" w:cs="Calibri"/>
        </w:rPr>
      </w:pPr>
      <w:r w:rsidRPr="005134E3">
        <w:rPr>
          <w:rFonts w:ascii="Calibri" w:hAnsi="Calibri" w:cs="Calibri"/>
        </w:rPr>
        <w:t>Purpose of the Study</w:t>
      </w:r>
    </w:p>
    <w:p w14:paraId="008ED59F" w14:textId="77777777" w:rsidR="00C006A0" w:rsidRPr="005134E3" w:rsidRDefault="00000000" w:rsidP="005134E3">
      <w:pPr>
        <w:rPr>
          <w:rFonts w:ascii="Calibri" w:hAnsi="Calibri" w:cs="Calibri"/>
        </w:rPr>
      </w:pPr>
      <w:r w:rsidRPr="005134E3">
        <w:rPr>
          <w:rFonts w:ascii="Calibri" w:hAnsi="Calibri" w:cs="Calibri"/>
        </w:rPr>
        <w:t>The purpose of this study is to explain and predict meaningful next-year toxic-release reduction at the facility-chemical-year level using EPA TRI Basic Plus data. The study will describe recent patterns, test adjusted associations for any reported pollution-prevention action, compare broad action categories, and evaluate a regularized logistic-regression model on a future-year holdout. The business output will be a transparent screening approach that can help EHS teams focus limited review time on facility-chemical records that appear less likely to improve.</w:t>
      </w:r>
    </w:p>
    <w:p w14:paraId="02A5DAE7" w14:textId="77777777" w:rsidR="00C006A0" w:rsidRPr="005134E3" w:rsidRDefault="00000000" w:rsidP="005134E3">
      <w:pPr>
        <w:pStyle w:val="Heading2"/>
        <w:ind w:firstLine="0"/>
        <w:rPr>
          <w:rFonts w:ascii="Calibri" w:hAnsi="Calibri" w:cs="Calibri"/>
        </w:rPr>
      </w:pPr>
      <w:r w:rsidRPr="005134E3">
        <w:rPr>
          <w:rFonts w:ascii="Calibri" w:hAnsi="Calibri" w:cs="Calibri"/>
        </w:rPr>
        <w:t>Scope and Objectives</w:t>
      </w:r>
    </w:p>
    <w:p w14:paraId="2FCB94DB" w14:textId="77777777" w:rsidR="00C006A0" w:rsidRPr="005134E3" w:rsidRDefault="00000000" w:rsidP="005134E3">
      <w:pPr>
        <w:rPr>
          <w:rFonts w:ascii="Calibri" w:hAnsi="Calibri" w:cs="Calibri"/>
        </w:rPr>
      </w:pPr>
      <w:r w:rsidRPr="005134E3">
        <w:rPr>
          <w:rFonts w:ascii="Calibri" w:hAnsi="Calibri" w:cs="Calibri"/>
        </w:rPr>
        <w:t xml:space="preserve">The study population includes U.S. TRI-reporting manufacturing facilities whose primary North American Industry Classification System (NAICS) code begins with 31, 32, or 33. The unit of analysis is </w:t>
      </w:r>
      <w:r w:rsidRPr="005134E3">
        <w:rPr>
          <w:rFonts w:ascii="Calibri" w:hAnsi="Calibri" w:cs="Calibri"/>
        </w:rPr>
        <w:lastRenderedPageBreak/>
        <w:t>one facility, one TRI chemical, and one reporting year. Only Form R records will be retained because the analysis needs detailed release and source-reduction information. The core files are File 1A and File 2A for each year from 2020 through 2024. Other Basic Plus files will be excluded from the main analysis because they are not required to answer the four research questions.</w:t>
      </w:r>
    </w:p>
    <w:p w14:paraId="301A58BB" w14:textId="77777777" w:rsidR="00C006A0" w:rsidRPr="005134E3" w:rsidRDefault="00000000" w:rsidP="005134E3">
      <w:pPr>
        <w:rPr>
          <w:rFonts w:ascii="Calibri" w:hAnsi="Calibri" w:cs="Calibri"/>
        </w:rPr>
      </w:pPr>
      <w:r w:rsidRPr="005134E3">
        <w:rPr>
          <w:rFonts w:ascii="Calibri" w:hAnsi="Calibri" w:cs="Calibri"/>
        </w:rPr>
        <w:t>The primary outcome, REDUCTION_10, equals 1 when the next-year total on-site release is no more than 90% of the current-year release and equals 0 otherwise. Percentage reduction is defined only when the current-year release is greater than zero. A missing next-year record will not be treated as a zero release. Dioxin and dioxin-like compounds reported in grams will not be combined with chemicals reported in pounds. A sensitivity analysis will exclude gram-reported chemicals.</w:t>
      </w:r>
    </w:p>
    <w:p w14:paraId="7DCACDD7" w14:textId="77777777" w:rsidR="00C006A0" w:rsidRPr="005134E3" w:rsidRDefault="00000000" w:rsidP="005134E3">
      <w:pPr>
        <w:pStyle w:val="Heading2"/>
        <w:ind w:firstLine="0"/>
        <w:rPr>
          <w:rFonts w:ascii="Calibri" w:hAnsi="Calibri" w:cs="Calibri"/>
        </w:rPr>
      </w:pPr>
      <w:r w:rsidRPr="005134E3">
        <w:rPr>
          <w:rFonts w:ascii="Calibri" w:hAnsi="Calibri" w:cs="Calibri"/>
        </w:rPr>
        <w:t>Main Research Question</w:t>
      </w:r>
    </w:p>
    <w:p w14:paraId="6847B9BC" w14:textId="77777777" w:rsidR="00C006A0" w:rsidRPr="005134E3" w:rsidRDefault="00000000" w:rsidP="005134E3">
      <w:pPr>
        <w:rPr>
          <w:rFonts w:ascii="Calibri" w:hAnsi="Calibri" w:cs="Calibri"/>
        </w:rPr>
      </w:pPr>
      <w:r w:rsidRPr="005134E3">
        <w:rPr>
          <w:rFonts w:ascii="Calibri" w:hAnsi="Calibri" w:cs="Calibri"/>
        </w:rPr>
        <w:t>To what extent can recent EPA TRI information on reported pollution-prevention actions help explain and predict whether a U.S. manufacturing facility will reduce the same chemical's on-site release by at least 10% in the following year?</w:t>
      </w:r>
    </w:p>
    <w:p w14:paraId="22AD56DD" w14:textId="77777777" w:rsidR="00C006A0" w:rsidRPr="005134E3" w:rsidRDefault="00000000" w:rsidP="005134E3">
      <w:pPr>
        <w:pStyle w:val="Heading2"/>
        <w:ind w:firstLine="0"/>
        <w:rPr>
          <w:rFonts w:ascii="Calibri" w:hAnsi="Calibri" w:cs="Calibri"/>
        </w:rPr>
      </w:pPr>
      <w:r w:rsidRPr="005134E3">
        <w:rPr>
          <w:rFonts w:ascii="Calibri" w:hAnsi="Calibri" w:cs="Calibri"/>
        </w:rPr>
        <w:t>Research Questions and Hypotheses</w:t>
      </w:r>
    </w:p>
    <w:p w14:paraId="6EEA0F89" w14:textId="77777777" w:rsidR="00C006A0" w:rsidRPr="005134E3" w:rsidRDefault="00000000" w:rsidP="005134E3">
      <w:pPr>
        <w:ind w:firstLine="0"/>
        <w:rPr>
          <w:rFonts w:ascii="Calibri" w:hAnsi="Calibri" w:cs="Calibri"/>
        </w:rPr>
      </w:pPr>
      <w:r w:rsidRPr="005134E3">
        <w:rPr>
          <w:rFonts w:ascii="Calibri" w:hAnsi="Calibri" w:cs="Calibri"/>
          <w:b/>
        </w:rPr>
        <w:t xml:space="preserve">RQ1: </w:t>
      </w:r>
      <w:r w:rsidRPr="005134E3">
        <w:rPr>
          <w:rFonts w:ascii="Calibri" w:hAnsi="Calibri" w:cs="Calibri"/>
        </w:rPr>
        <w:t>Do meaningful next-year reduction rates differ across action years and major manufacturing subsectors?</w:t>
      </w:r>
    </w:p>
    <w:p w14:paraId="2462DDE7" w14:textId="77777777" w:rsidR="00C006A0" w:rsidRPr="005134E3" w:rsidRDefault="00000000" w:rsidP="005134E3">
      <w:pPr>
        <w:ind w:firstLine="0"/>
        <w:rPr>
          <w:rFonts w:ascii="Calibri" w:hAnsi="Calibri" w:cs="Calibri"/>
        </w:rPr>
      </w:pPr>
      <w:r w:rsidRPr="005134E3">
        <w:rPr>
          <w:rFonts w:ascii="Calibri" w:hAnsi="Calibri" w:cs="Calibri"/>
          <w:b/>
        </w:rPr>
        <w:t xml:space="preserve">H0₁: </w:t>
      </w:r>
      <w:r w:rsidRPr="005134E3">
        <w:rPr>
          <w:rFonts w:ascii="Calibri" w:hAnsi="Calibri" w:cs="Calibri"/>
        </w:rPr>
        <w:t>The proportion of eligible records achieving REDUCTION_10 is equal across the compared years and subsectors.</w:t>
      </w:r>
    </w:p>
    <w:p w14:paraId="7FE7A661" w14:textId="77777777" w:rsidR="00C006A0" w:rsidRPr="005134E3" w:rsidRDefault="00000000" w:rsidP="005134E3">
      <w:pPr>
        <w:ind w:firstLine="0"/>
        <w:rPr>
          <w:rFonts w:ascii="Calibri" w:hAnsi="Calibri" w:cs="Calibri"/>
        </w:rPr>
      </w:pPr>
      <w:r w:rsidRPr="005134E3">
        <w:rPr>
          <w:rFonts w:ascii="Calibri" w:hAnsi="Calibri" w:cs="Calibri"/>
          <w:b/>
        </w:rPr>
        <w:t xml:space="preserve">H1₁: </w:t>
      </w:r>
      <w:r w:rsidRPr="005134E3">
        <w:rPr>
          <w:rFonts w:ascii="Calibri" w:hAnsi="Calibri" w:cs="Calibri"/>
        </w:rPr>
        <w:t>At least one compared year or subsector has a different proportion of records achieving REDUCTION_10.</w:t>
      </w:r>
    </w:p>
    <w:p w14:paraId="74E6D1AB" w14:textId="77777777" w:rsidR="00C006A0" w:rsidRPr="005134E3" w:rsidRDefault="00000000" w:rsidP="005134E3">
      <w:pPr>
        <w:ind w:firstLine="0"/>
        <w:rPr>
          <w:rFonts w:ascii="Calibri" w:hAnsi="Calibri" w:cs="Calibri"/>
        </w:rPr>
      </w:pPr>
      <w:r w:rsidRPr="005134E3">
        <w:rPr>
          <w:rFonts w:ascii="Calibri" w:hAnsi="Calibri" w:cs="Calibri"/>
          <w:b/>
        </w:rPr>
        <w:t xml:space="preserve">RQ2: </w:t>
      </w:r>
      <w:r w:rsidRPr="005134E3">
        <w:rPr>
          <w:rFonts w:ascii="Calibri" w:hAnsi="Calibri" w:cs="Calibri"/>
        </w:rPr>
        <w:t>After controlling for current release level, production/activity ratio, manufacturing subsector, selected chemical characteristics, and action year, is reporting at least one pollution-prevention action associated with achieving REDUCTION_10?</w:t>
      </w:r>
    </w:p>
    <w:p w14:paraId="560685D4" w14:textId="77777777" w:rsidR="00C006A0" w:rsidRPr="005134E3" w:rsidRDefault="00000000" w:rsidP="005134E3">
      <w:pPr>
        <w:ind w:firstLine="0"/>
        <w:rPr>
          <w:rFonts w:ascii="Calibri" w:hAnsi="Calibri" w:cs="Calibri"/>
        </w:rPr>
      </w:pPr>
      <w:r w:rsidRPr="005134E3">
        <w:rPr>
          <w:rFonts w:ascii="Calibri" w:hAnsi="Calibri" w:cs="Calibri"/>
          <w:b/>
        </w:rPr>
        <w:t xml:space="preserve">H0₂: </w:t>
      </w:r>
      <w:r w:rsidRPr="005134E3">
        <w:rPr>
          <w:rFonts w:ascii="Calibri" w:hAnsi="Calibri" w:cs="Calibri"/>
        </w:rPr>
        <w:t>The adjusted odds ratio for REPORTED_ANY_SOURCE_REDUCTION_ACTION equals 1.00 (β₁ = 0).</w:t>
      </w:r>
    </w:p>
    <w:p w14:paraId="534907D5" w14:textId="77777777" w:rsidR="00C006A0" w:rsidRPr="005134E3" w:rsidRDefault="00000000" w:rsidP="005134E3">
      <w:pPr>
        <w:ind w:firstLine="0"/>
        <w:rPr>
          <w:rFonts w:ascii="Calibri" w:hAnsi="Calibri" w:cs="Calibri"/>
        </w:rPr>
      </w:pPr>
      <w:r w:rsidRPr="005134E3">
        <w:rPr>
          <w:rFonts w:ascii="Calibri" w:hAnsi="Calibri" w:cs="Calibri"/>
          <w:b/>
        </w:rPr>
        <w:lastRenderedPageBreak/>
        <w:t xml:space="preserve">H1₂: </w:t>
      </w:r>
      <w:r w:rsidRPr="005134E3">
        <w:rPr>
          <w:rFonts w:ascii="Calibri" w:hAnsi="Calibri" w:cs="Calibri"/>
        </w:rPr>
        <w:t>The adjusted odds ratio for REPORTED_ANY_SOURCE_REDUCTION_ACTION differs from 1.00 (β₁ ≠ 0).</w:t>
      </w:r>
    </w:p>
    <w:p w14:paraId="33BE4CD9" w14:textId="77777777" w:rsidR="00C006A0" w:rsidRPr="005134E3" w:rsidRDefault="00000000" w:rsidP="005134E3">
      <w:pPr>
        <w:ind w:firstLine="0"/>
        <w:rPr>
          <w:rFonts w:ascii="Calibri" w:hAnsi="Calibri" w:cs="Calibri"/>
        </w:rPr>
      </w:pPr>
      <w:r w:rsidRPr="005134E3">
        <w:rPr>
          <w:rFonts w:ascii="Calibri" w:hAnsi="Calibri" w:cs="Calibri"/>
          <w:b/>
        </w:rPr>
        <w:t xml:space="preserve">RQ3: </w:t>
      </w:r>
      <w:r w:rsidRPr="005134E3">
        <w:rPr>
          <w:rFonts w:ascii="Calibri" w:hAnsi="Calibri" w:cs="Calibri"/>
        </w:rPr>
        <w:t>Which broad pollution-prevention action categories are associated with achieving REDUCTION_10 after applying the same controls?</w:t>
      </w:r>
    </w:p>
    <w:p w14:paraId="2696EBD6" w14:textId="3B690517" w:rsidR="00C006A0" w:rsidRPr="005134E3" w:rsidRDefault="00000000" w:rsidP="005134E3">
      <w:pPr>
        <w:ind w:firstLine="0"/>
        <w:rPr>
          <w:rFonts w:ascii="Calibri" w:hAnsi="Calibri" w:cs="Calibri"/>
        </w:rPr>
      </w:pPr>
      <w:r w:rsidRPr="005134E3">
        <w:rPr>
          <w:rFonts w:ascii="Calibri" w:hAnsi="Calibri" w:cs="Calibri"/>
          <w:b/>
        </w:rPr>
        <w:t xml:space="preserve">H0₃: </w:t>
      </w:r>
      <w:r w:rsidRPr="005134E3">
        <w:rPr>
          <w:rFonts w:ascii="Calibri" w:hAnsi="Calibri" w:cs="Calibri"/>
        </w:rPr>
        <w:t>For each action category k, the adjusted odds ratio equals 1.00 (</w:t>
      </w:r>
      <w:r w:rsidR="00FC0C83">
        <w:rPr>
          <w:rFonts w:ascii="Calibri" w:hAnsi="Calibri" w:cs="Calibri"/>
        </w:rPr>
        <w:t>β</w:t>
      </w:r>
      <w:r w:rsidR="00FC0C83">
        <w:rPr>
          <w:rFonts w:ascii="Cambria Math" w:hAnsi="Cambria Math" w:cs="Cambria Math"/>
        </w:rPr>
        <w:t>ₖ</w:t>
      </w:r>
      <w:r w:rsidR="00FC0C83">
        <w:rPr>
          <w:rFonts w:ascii="Calibri" w:hAnsi="Calibri" w:cs="Calibri"/>
        </w:rPr>
        <w:t xml:space="preserve"> = 0</w:t>
      </w:r>
      <w:r w:rsidRPr="005134E3">
        <w:rPr>
          <w:rFonts w:ascii="Calibri" w:hAnsi="Calibri" w:cs="Calibri"/>
        </w:rPr>
        <w:t>).</w:t>
      </w:r>
    </w:p>
    <w:p w14:paraId="06E243C4" w14:textId="587392D8" w:rsidR="00C006A0" w:rsidRPr="005134E3" w:rsidRDefault="00000000" w:rsidP="005134E3">
      <w:pPr>
        <w:ind w:firstLine="0"/>
        <w:rPr>
          <w:rFonts w:ascii="Calibri" w:hAnsi="Calibri" w:cs="Calibri"/>
        </w:rPr>
      </w:pPr>
      <w:r w:rsidRPr="005134E3">
        <w:rPr>
          <w:rFonts w:ascii="Calibri" w:hAnsi="Calibri" w:cs="Calibri"/>
          <w:b/>
        </w:rPr>
        <w:t xml:space="preserve">H1₃: </w:t>
      </w:r>
      <w:r w:rsidRPr="005134E3">
        <w:rPr>
          <w:rFonts w:ascii="Calibri" w:hAnsi="Calibri" w:cs="Calibri"/>
        </w:rPr>
        <w:t>For at least one action category k, the adjusted odds ratio differs from 1.00 (</w:t>
      </w:r>
      <w:r w:rsidR="00FC0C83">
        <w:rPr>
          <w:rFonts w:ascii="Calibri" w:hAnsi="Calibri" w:cs="Calibri"/>
        </w:rPr>
        <w:t>β</w:t>
      </w:r>
      <w:r w:rsidR="00FC0C83">
        <w:rPr>
          <w:rFonts w:ascii="Cambria Math" w:hAnsi="Cambria Math" w:cs="Cambria Math"/>
        </w:rPr>
        <w:t>ₖ</w:t>
      </w:r>
      <w:r w:rsidR="00FC0C83">
        <w:rPr>
          <w:rFonts w:ascii="Calibri" w:hAnsi="Calibri" w:cs="Calibri"/>
        </w:rPr>
        <w:t xml:space="preserve"> </w:t>
      </w:r>
      <w:r w:rsidR="00FC0C83">
        <w:rPr>
          <w:rFonts w:ascii="Calibri" w:hAnsi="Calibri" w:cs="Calibri" w:hint="eastAsia"/>
        </w:rPr>
        <w:t>≠</w:t>
      </w:r>
      <w:r w:rsidR="00FC0C83">
        <w:rPr>
          <w:rFonts w:ascii="Calibri" w:hAnsi="Calibri" w:cs="Calibri"/>
        </w:rPr>
        <w:t xml:space="preserve"> 0</w:t>
      </w:r>
      <w:r w:rsidRPr="005134E3">
        <w:rPr>
          <w:rFonts w:ascii="Calibri" w:hAnsi="Calibri" w:cs="Calibri"/>
        </w:rPr>
        <w:t>).</w:t>
      </w:r>
    </w:p>
    <w:p w14:paraId="314E7392" w14:textId="77777777" w:rsidR="00C006A0" w:rsidRPr="005134E3" w:rsidRDefault="00000000" w:rsidP="005134E3">
      <w:pPr>
        <w:ind w:firstLine="0"/>
        <w:rPr>
          <w:rFonts w:ascii="Calibri" w:hAnsi="Calibri" w:cs="Calibri"/>
        </w:rPr>
      </w:pPr>
      <w:r w:rsidRPr="005134E3">
        <w:rPr>
          <w:rFonts w:ascii="Calibri" w:hAnsi="Calibri" w:cs="Calibri"/>
          <w:b/>
        </w:rPr>
        <w:t xml:space="preserve">RQ4: </w:t>
      </w:r>
      <w:r w:rsidRPr="005134E3">
        <w:rPr>
          <w:rFonts w:ascii="Calibri" w:hAnsi="Calibri" w:cs="Calibri"/>
        </w:rPr>
        <w:t>Can an interpretable model using only action-year information predict which facility-chemical records will not achieve REDUCTION_10 in the following year better than chance?</w:t>
      </w:r>
    </w:p>
    <w:p w14:paraId="29B478D0" w14:textId="77777777" w:rsidR="00C006A0" w:rsidRPr="005134E3" w:rsidRDefault="00000000" w:rsidP="005134E3">
      <w:pPr>
        <w:ind w:firstLine="0"/>
        <w:rPr>
          <w:rFonts w:ascii="Calibri" w:hAnsi="Calibri" w:cs="Calibri"/>
        </w:rPr>
      </w:pPr>
      <w:r w:rsidRPr="005134E3">
        <w:rPr>
          <w:rFonts w:ascii="Calibri" w:hAnsi="Calibri" w:cs="Calibri"/>
          <w:b/>
        </w:rPr>
        <w:t xml:space="preserve">H0₄: </w:t>
      </w:r>
      <w:r w:rsidRPr="005134E3">
        <w:rPr>
          <w:rFonts w:ascii="Calibri" w:hAnsi="Calibri" w:cs="Calibri"/>
        </w:rPr>
        <w:t>The holdout receiver operating characteristic area under the curve equals 0.50 (AUC = 0.50).</w:t>
      </w:r>
    </w:p>
    <w:p w14:paraId="0B8B9610" w14:textId="77777777" w:rsidR="00C006A0" w:rsidRPr="005134E3" w:rsidRDefault="00000000" w:rsidP="005134E3">
      <w:pPr>
        <w:ind w:firstLine="0"/>
        <w:rPr>
          <w:rFonts w:ascii="Calibri" w:hAnsi="Calibri" w:cs="Calibri"/>
        </w:rPr>
      </w:pPr>
      <w:r w:rsidRPr="005134E3">
        <w:rPr>
          <w:rFonts w:ascii="Calibri" w:hAnsi="Calibri" w:cs="Calibri"/>
          <w:b/>
        </w:rPr>
        <w:t xml:space="preserve">H1₄: </w:t>
      </w:r>
      <w:r w:rsidRPr="005134E3">
        <w:rPr>
          <w:rFonts w:ascii="Calibri" w:hAnsi="Calibri" w:cs="Calibri"/>
        </w:rPr>
        <w:t>The holdout receiver operating characteristic area under the curve is greater than 0.50 (AUC &gt; 0.50).</w:t>
      </w:r>
    </w:p>
    <w:p w14:paraId="050896C5" w14:textId="77777777" w:rsidR="00C006A0" w:rsidRPr="005134E3" w:rsidRDefault="00C006A0" w:rsidP="005134E3">
      <w:pPr>
        <w:rPr>
          <w:rFonts w:ascii="Calibri" w:hAnsi="Calibri" w:cs="Calibri"/>
        </w:rPr>
      </w:pPr>
    </w:p>
    <w:p w14:paraId="358CA476" w14:textId="77777777" w:rsidR="00C006A0" w:rsidRPr="005134E3" w:rsidRDefault="00000000" w:rsidP="005134E3">
      <w:pPr>
        <w:rPr>
          <w:rFonts w:ascii="Calibri" w:hAnsi="Calibri" w:cs="Calibri"/>
        </w:rPr>
      </w:pPr>
      <w:r w:rsidRPr="005134E3">
        <w:rPr>
          <w:rFonts w:ascii="Calibri" w:hAnsi="Calibri" w:cs="Calibri"/>
        </w:rPr>
        <w:t>Table 1 shows how each research question contributes to the main research question and identifies the planned analytical method.</w:t>
      </w:r>
    </w:p>
    <w:p w14:paraId="6F8E12BD" w14:textId="77777777" w:rsidR="00C006A0" w:rsidRPr="005134E3" w:rsidRDefault="00000000" w:rsidP="005134E3">
      <w:pPr>
        <w:keepNext/>
        <w:ind w:firstLine="0"/>
        <w:rPr>
          <w:rFonts w:ascii="Calibri" w:hAnsi="Calibri" w:cs="Calibri"/>
        </w:rPr>
      </w:pPr>
      <w:r w:rsidRPr="005134E3">
        <w:rPr>
          <w:rFonts w:ascii="Calibri" w:hAnsi="Calibri" w:cs="Calibri"/>
          <w:b/>
        </w:rPr>
        <w:t>Table 1</w:t>
      </w:r>
    </w:p>
    <w:p w14:paraId="3871CEA0" w14:textId="77777777" w:rsidR="00C006A0" w:rsidRPr="005134E3" w:rsidRDefault="00000000" w:rsidP="005134E3">
      <w:pPr>
        <w:keepNext/>
        <w:ind w:firstLine="0"/>
        <w:rPr>
          <w:rFonts w:ascii="Calibri" w:hAnsi="Calibri" w:cs="Calibri"/>
        </w:rPr>
      </w:pPr>
      <w:r w:rsidRPr="005134E3">
        <w:rPr>
          <w:rFonts w:ascii="Calibri" w:hAnsi="Calibri" w:cs="Calibri"/>
          <w:i/>
        </w:rPr>
        <w:t>How the Four Questions Support the Main Research Question</w:t>
      </w:r>
    </w:p>
    <w:tbl>
      <w:tblPr>
        <w:tblStyle w:val="TableGrid"/>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008"/>
        <w:gridCol w:w="5328"/>
        <w:gridCol w:w="3024"/>
      </w:tblGrid>
      <w:tr w:rsidR="00C006A0" w:rsidRPr="005134E3" w14:paraId="5F330DD4" w14:textId="77777777">
        <w:trPr>
          <w:tblHeader/>
          <w:jc w:val="center"/>
        </w:trPr>
        <w:tc>
          <w:tcPr>
            <w:tcW w:w="1008" w:type="dxa"/>
            <w:tcBorders>
              <w:bottom w:val="single" w:sz="8" w:space="0" w:color="000000"/>
            </w:tcBorders>
            <w:tcMar>
              <w:top w:w="80" w:type="dxa"/>
              <w:left w:w="80" w:type="dxa"/>
              <w:bottom w:w="80" w:type="dxa"/>
              <w:right w:w="80" w:type="dxa"/>
            </w:tcMar>
            <w:vAlign w:val="center"/>
          </w:tcPr>
          <w:p w14:paraId="0110B49C" w14:textId="77777777" w:rsidR="00C006A0" w:rsidRPr="005134E3" w:rsidRDefault="00000000" w:rsidP="005134E3">
            <w:pPr>
              <w:ind w:firstLine="0"/>
              <w:jc w:val="center"/>
              <w:rPr>
                <w:rFonts w:ascii="Calibri" w:hAnsi="Calibri" w:cs="Calibri"/>
              </w:rPr>
            </w:pPr>
            <w:r w:rsidRPr="005134E3">
              <w:rPr>
                <w:rFonts w:ascii="Calibri" w:hAnsi="Calibri" w:cs="Calibri"/>
                <w:b/>
              </w:rPr>
              <w:t>Research question</w:t>
            </w:r>
          </w:p>
        </w:tc>
        <w:tc>
          <w:tcPr>
            <w:tcW w:w="5328" w:type="dxa"/>
            <w:tcBorders>
              <w:bottom w:val="single" w:sz="8" w:space="0" w:color="000000"/>
            </w:tcBorders>
            <w:tcMar>
              <w:top w:w="80" w:type="dxa"/>
              <w:left w:w="80" w:type="dxa"/>
              <w:bottom w:w="80" w:type="dxa"/>
              <w:right w:w="80" w:type="dxa"/>
            </w:tcMar>
            <w:vAlign w:val="center"/>
          </w:tcPr>
          <w:p w14:paraId="78ED6809" w14:textId="77777777" w:rsidR="00C006A0" w:rsidRPr="005134E3" w:rsidRDefault="00000000" w:rsidP="005134E3">
            <w:pPr>
              <w:ind w:firstLine="0"/>
              <w:jc w:val="center"/>
              <w:rPr>
                <w:rFonts w:ascii="Calibri" w:hAnsi="Calibri" w:cs="Calibri"/>
              </w:rPr>
            </w:pPr>
            <w:r w:rsidRPr="005134E3">
              <w:rPr>
                <w:rFonts w:ascii="Calibri" w:hAnsi="Calibri" w:cs="Calibri"/>
                <w:b/>
              </w:rPr>
              <w:t>Contribution to the main research question</w:t>
            </w:r>
          </w:p>
        </w:tc>
        <w:tc>
          <w:tcPr>
            <w:tcW w:w="3024" w:type="dxa"/>
            <w:tcBorders>
              <w:bottom w:val="single" w:sz="8" w:space="0" w:color="000000"/>
            </w:tcBorders>
            <w:tcMar>
              <w:top w:w="80" w:type="dxa"/>
              <w:left w:w="80" w:type="dxa"/>
              <w:bottom w:w="80" w:type="dxa"/>
              <w:right w:w="80" w:type="dxa"/>
            </w:tcMar>
            <w:vAlign w:val="center"/>
          </w:tcPr>
          <w:p w14:paraId="46BD1748" w14:textId="77777777" w:rsidR="00C006A0" w:rsidRPr="005134E3" w:rsidRDefault="00000000" w:rsidP="005134E3">
            <w:pPr>
              <w:ind w:firstLine="0"/>
              <w:jc w:val="center"/>
              <w:rPr>
                <w:rFonts w:ascii="Calibri" w:hAnsi="Calibri" w:cs="Calibri"/>
              </w:rPr>
            </w:pPr>
            <w:r w:rsidRPr="005134E3">
              <w:rPr>
                <w:rFonts w:ascii="Calibri" w:hAnsi="Calibri" w:cs="Calibri"/>
                <w:b/>
              </w:rPr>
              <w:t>Statistical or predictive method</w:t>
            </w:r>
          </w:p>
        </w:tc>
      </w:tr>
      <w:tr w:rsidR="00C006A0" w:rsidRPr="005134E3" w14:paraId="4555A8F1" w14:textId="77777777">
        <w:trPr>
          <w:jc w:val="center"/>
        </w:trPr>
        <w:tc>
          <w:tcPr>
            <w:tcW w:w="1008" w:type="dxa"/>
            <w:tcMar>
              <w:top w:w="80" w:type="dxa"/>
              <w:left w:w="80" w:type="dxa"/>
              <w:bottom w:w="80" w:type="dxa"/>
              <w:right w:w="80" w:type="dxa"/>
            </w:tcMar>
            <w:vAlign w:val="center"/>
          </w:tcPr>
          <w:p w14:paraId="44A674B4" w14:textId="77777777" w:rsidR="00C006A0" w:rsidRPr="005134E3" w:rsidRDefault="00000000" w:rsidP="005134E3">
            <w:pPr>
              <w:ind w:firstLine="0"/>
              <w:rPr>
                <w:rFonts w:ascii="Calibri" w:hAnsi="Calibri" w:cs="Calibri"/>
              </w:rPr>
            </w:pPr>
            <w:r w:rsidRPr="005134E3">
              <w:rPr>
                <w:rFonts w:ascii="Calibri" w:hAnsi="Calibri" w:cs="Calibri"/>
              </w:rPr>
              <w:t>RQ1</w:t>
            </w:r>
          </w:p>
        </w:tc>
        <w:tc>
          <w:tcPr>
            <w:tcW w:w="5328" w:type="dxa"/>
            <w:tcMar>
              <w:top w:w="80" w:type="dxa"/>
              <w:left w:w="80" w:type="dxa"/>
              <w:bottom w:w="80" w:type="dxa"/>
              <w:right w:w="80" w:type="dxa"/>
            </w:tcMar>
            <w:vAlign w:val="center"/>
          </w:tcPr>
          <w:p w14:paraId="40D7EC71" w14:textId="77777777" w:rsidR="00C006A0" w:rsidRPr="005134E3" w:rsidRDefault="00000000" w:rsidP="005134E3">
            <w:pPr>
              <w:ind w:firstLine="0"/>
              <w:rPr>
                <w:rFonts w:ascii="Calibri" w:hAnsi="Calibri" w:cs="Calibri"/>
              </w:rPr>
            </w:pPr>
            <w:r w:rsidRPr="005134E3">
              <w:rPr>
                <w:rFonts w:ascii="Calibri" w:hAnsi="Calibri" w:cs="Calibri"/>
              </w:rPr>
              <w:t>Establishes where and when meaningful reductions differ.</w:t>
            </w:r>
          </w:p>
        </w:tc>
        <w:tc>
          <w:tcPr>
            <w:tcW w:w="3024" w:type="dxa"/>
            <w:tcMar>
              <w:top w:w="80" w:type="dxa"/>
              <w:left w:w="80" w:type="dxa"/>
              <w:bottom w:w="80" w:type="dxa"/>
              <w:right w:w="80" w:type="dxa"/>
            </w:tcMar>
            <w:vAlign w:val="center"/>
          </w:tcPr>
          <w:p w14:paraId="369676BB" w14:textId="77777777" w:rsidR="00C006A0" w:rsidRPr="005134E3" w:rsidRDefault="00000000" w:rsidP="005134E3">
            <w:pPr>
              <w:ind w:firstLine="0"/>
              <w:rPr>
                <w:rFonts w:ascii="Calibri" w:hAnsi="Calibri" w:cs="Calibri"/>
              </w:rPr>
            </w:pPr>
            <w:r w:rsidRPr="005134E3">
              <w:rPr>
                <w:rFonts w:ascii="Calibri" w:hAnsi="Calibri" w:cs="Calibri"/>
              </w:rPr>
              <w:t>Descriptive statistics and chi-square tests</w:t>
            </w:r>
          </w:p>
        </w:tc>
      </w:tr>
      <w:tr w:rsidR="00C006A0" w:rsidRPr="005134E3" w14:paraId="33C51DC5" w14:textId="77777777">
        <w:trPr>
          <w:jc w:val="center"/>
        </w:trPr>
        <w:tc>
          <w:tcPr>
            <w:tcW w:w="1008" w:type="dxa"/>
            <w:tcMar>
              <w:top w:w="80" w:type="dxa"/>
              <w:left w:w="80" w:type="dxa"/>
              <w:bottom w:w="80" w:type="dxa"/>
              <w:right w:w="80" w:type="dxa"/>
            </w:tcMar>
            <w:vAlign w:val="center"/>
          </w:tcPr>
          <w:p w14:paraId="023F0A8F" w14:textId="77777777" w:rsidR="00C006A0" w:rsidRPr="005134E3" w:rsidRDefault="00000000" w:rsidP="005134E3">
            <w:pPr>
              <w:ind w:firstLine="0"/>
              <w:rPr>
                <w:rFonts w:ascii="Calibri" w:hAnsi="Calibri" w:cs="Calibri"/>
              </w:rPr>
            </w:pPr>
            <w:r w:rsidRPr="005134E3">
              <w:rPr>
                <w:rFonts w:ascii="Calibri" w:hAnsi="Calibri" w:cs="Calibri"/>
              </w:rPr>
              <w:t>RQ2</w:t>
            </w:r>
          </w:p>
        </w:tc>
        <w:tc>
          <w:tcPr>
            <w:tcW w:w="5328" w:type="dxa"/>
            <w:tcMar>
              <w:top w:w="80" w:type="dxa"/>
              <w:left w:w="80" w:type="dxa"/>
              <w:bottom w:w="80" w:type="dxa"/>
              <w:right w:w="80" w:type="dxa"/>
            </w:tcMar>
            <w:vAlign w:val="center"/>
          </w:tcPr>
          <w:p w14:paraId="4784BDBB" w14:textId="77777777" w:rsidR="00C006A0" w:rsidRPr="005134E3" w:rsidRDefault="00000000" w:rsidP="005134E3">
            <w:pPr>
              <w:ind w:firstLine="0"/>
              <w:rPr>
                <w:rFonts w:ascii="Calibri" w:hAnsi="Calibri" w:cs="Calibri"/>
              </w:rPr>
            </w:pPr>
            <w:r w:rsidRPr="005134E3">
              <w:rPr>
                <w:rFonts w:ascii="Calibri" w:hAnsi="Calibri" w:cs="Calibri"/>
              </w:rPr>
              <w:t>Tests whether any reported action has an adjusted association with reduction.</w:t>
            </w:r>
          </w:p>
        </w:tc>
        <w:tc>
          <w:tcPr>
            <w:tcW w:w="3024" w:type="dxa"/>
            <w:tcMar>
              <w:top w:w="80" w:type="dxa"/>
              <w:left w:w="80" w:type="dxa"/>
              <w:bottom w:w="80" w:type="dxa"/>
              <w:right w:w="80" w:type="dxa"/>
            </w:tcMar>
            <w:vAlign w:val="center"/>
          </w:tcPr>
          <w:p w14:paraId="4A6F881A" w14:textId="6043539E" w:rsidR="00C006A0" w:rsidRPr="005134E3" w:rsidRDefault="005134E3" w:rsidP="005134E3">
            <w:pPr>
              <w:ind w:firstLine="0"/>
              <w:rPr>
                <w:rFonts w:ascii="Calibri" w:hAnsi="Calibri" w:cs="Calibri"/>
              </w:rPr>
            </w:pPr>
            <w:r w:rsidRPr="005134E3">
              <w:rPr>
                <w:rFonts w:ascii="Calibri" w:hAnsi="Calibri" w:cs="Calibri"/>
              </w:rPr>
              <w:t>Binary logistic regression</w:t>
            </w:r>
          </w:p>
        </w:tc>
      </w:tr>
      <w:tr w:rsidR="00C006A0" w:rsidRPr="005134E3" w14:paraId="52ECE86F" w14:textId="77777777">
        <w:trPr>
          <w:jc w:val="center"/>
        </w:trPr>
        <w:tc>
          <w:tcPr>
            <w:tcW w:w="1008" w:type="dxa"/>
            <w:tcMar>
              <w:top w:w="80" w:type="dxa"/>
              <w:left w:w="80" w:type="dxa"/>
              <w:bottom w:w="80" w:type="dxa"/>
              <w:right w:w="80" w:type="dxa"/>
            </w:tcMar>
            <w:vAlign w:val="center"/>
          </w:tcPr>
          <w:p w14:paraId="2C13DD9E" w14:textId="77777777" w:rsidR="00C006A0" w:rsidRPr="005134E3" w:rsidRDefault="00000000" w:rsidP="005134E3">
            <w:pPr>
              <w:ind w:firstLine="0"/>
              <w:rPr>
                <w:rFonts w:ascii="Calibri" w:hAnsi="Calibri" w:cs="Calibri"/>
              </w:rPr>
            </w:pPr>
            <w:r w:rsidRPr="005134E3">
              <w:rPr>
                <w:rFonts w:ascii="Calibri" w:hAnsi="Calibri" w:cs="Calibri"/>
              </w:rPr>
              <w:lastRenderedPageBreak/>
              <w:t>RQ3</w:t>
            </w:r>
          </w:p>
        </w:tc>
        <w:tc>
          <w:tcPr>
            <w:tcW w:w="5328" w:type="dxa"/>
            <w:tcMar>
              <w:top w:w="80" w:type="dxa"/>
              <w:left w:w="80" w:type="dxa"/>
              <w:bottom w:w="80" w:type="dxa"/>
              <w:right w:w="80" w:type="dxa"/>
            </w:tcMar>
            <w:vAlign w:val="center"/>
          </w:tcPr>
          <w:p w14:paraId="1129C214" w14:textId="77777777" w:rsidR="00C006A0" w:rsidRPr="005134E3" w:rsidRDefault="00000000" w:rsidP="005134E3">
            <w:pPr>
              <w:ind w:firstLine="0"/>
              <w:rPr>
                <w:rFonts w:ascii="Calibri" w:hAnsi="Calibri" w:cs="Calibri"/>
              </w:rPr>
            </w:pPr>
            <w:r w:rsidRPr="005134E3">
              <w:rPr>
                <w:rFonts w:ascii="Calibri" w:hAnsi="Calibri" w:cs="Calibri"/>
              </w:rPr>
              <w:t>Compares broad action types without treating them as identical.</w:t>
            </w:r>
          </w:p>
        </w:tc>
        <w:tc>
          <w:tcPr>
            <w:tcW w:w="3024" w:type="dxa"/>
            <w:tcMar>
              <w:top w:w="80" w:type="dxa"/>
              <w:left w:w="80" w:type="dxa"/>
              <w:bottom w:w="80" w:type="dxa"/>
              <w:right w:w="80" w:type="dxa"/>
            </w:tcMar>
            <w:vAlign w:val="center"/>
          </w:tcPr>
          <w:p w14:paraId="0A073E47" w14:textId="77777777" w:rsidR="00C006A0" w:rsidRPr="005134E3" w:rsidRDefault="00000000" w:rsidP="005134E3">
            <w:pPr>
              <w:ind w:firstLine="0"/>
              <w:rPr>
                <w:rFonts w:ascii="Calibri" w:hAnsi="Calibri" w:cs="Calibri"/>
              </w:rPr>
            </w:pPr>
            <w:r w:rsidRPr="005134E3">
              <w:rPr>
                <w:rFonts w:ascii="Calibri" w:hAnsi="Calibri" w:cs="Calibri"/>
              </w:rPr>
              <w:t>Category-level logistic regression</w:t>
            </w:r>
          </w:p>
        </w:tc>
      </w:tr>
      <w:tr w:rsidR="00C006A0" w:rsidRPr="005134E3" w14:paraId="3F791116" w14:textId="77777777">
        <w:trPr>
          <w:jc w:val="center"/>
        </w:trPr>
        <w:tc>
          <w:tcPr>
            <w:tcW w:w="1008" w:type="dxa"/>
            <w:tcMar>
              <w:top w:w="80" w:type="dxa"/>
              <w:left w:w="80" w:type="dxa"/>
              <w:bottom w:w="80" w:type="dxa"/>
              <w:right w:w="80" w:type="dxa"/>
            </w:tcMar>
            <w:vAlign w:val="center"/>
          </w:tcPr>
          <w:p w14:paraId="659DBE77" w14:textId="77777777" w:rsidR="00C006A0" w:rsidRPr="005134E3" w:rsidRDefault="00000000" w:rsidP="005134E3">
            <w:pPr>
              <w:ind w:firstLine="0"/>
              <w:rPr>
                <w:rFonts w:ascii="Calibri" w:hAnsi="Calibri" w:cs="Calibri"/>
              </w:rPr>
            </w:pPr>
            <w:r w:rsidRPr="005134E3">
              <w:rPr>
                <w:rFonts w:ascii="Calibri" w:hAnsi="Calibri" w:cs="Calibri"/>
              </w:rPr>
              <w:t>RQ4</w:t>
            </w:r>
          </w:p>
        </w:tc>
        <w:tc>
          <w:tcPr>
            <w:tcW w:w="5328" w:type="dxa"/>
            <w:tcMar>
              <w:top w:w="80" w:type="dxa"/>
              <w:left w:w="80" w:type="dxa"/>
              <w:bottom w:w="80" w:type="dxa"/>
              <w:right w:w="80" w:type="dxa"/>
            </w:tcMar>
            <w:vAlign w:val="center"/>
          </w:tcPr>
          <w:p w14:paraId="6FA0DAC1" w14:textId="77777777" w:rsidR="00C006A0" w:rsidRPr="005134E3" w:rsidRDefault="00000000" w:rsidP="005134E3">
            <w:pPr>
              <w:ind w:firstLine="0"/>
              <w:rPr>
                <w:rFonts w:ascii="Calibri" w:hAnsi="Calibri" w:cs="Calibri"/>
              </w:rPr>
            </w:pPr>
            <w:r w:rsidRPr="005134E3">
              <w:rPr>
                <w:rFonts w:ascii="Calibri" w:hAnsi="Calibri" w:cs="Calibri"/>
              </w:rPr>
              <w:t>Tests whether action-year information can screen future nonreduction risk.</w:t>
            </w:r>
          </w:p>
        </w:tc>
        <w:tc>
          <w:tcPr>
            <w:tcW w:w="3024" w:type="dxa"/>
            <w:tcMar>
              <w:top w:w="80" w:type="dxa"/>
              <w:left w:w="80" w:type="dxa"/>
              <w:bottom w:w="80" w:type="dxa"/>
              <w:right w:w="80" w:type="dxa"/>
            </w:tcMar>
            <w:vAlign w:val="center"/>
          </w:tcPr>
          <w:p w14:paraId="08F5242A" w14:textId="77777777" w:rsidR="00C006A0" w:rsidRPr="005134E3" w:rsidRDefault="00000000" w:rsidP="005134E3">
            <w:pPr>
              <w:ind w:firstLine="0"/>
              <w:rPr>
                <w:rFonts w:ascii="Calibri" w:hAnsi="Calibri" w:cs="Calibri"/>
              </w:rPr>
            </w:pPr>
            <w:r w:rsidRPr="005134E3">
              <w:rPr>
                <w:rFonts w:ascii="Calibri" w:hAnsi="Calibri" w:cs="Calibri"/>
              </w:rPr>
              <w:t>Regularized logistic regression and holdout evaluation</w:t>
            </w:r>
          </w:p>
        </w:tc>
      </w:tr>
    </w:tbl>
    <w:p w14:paraId="22914AD1" w14:textId="77777777" w:rsidR="00C006A0" w:rsidRPr="005134E3" w:rsidRDefault="00000000" w:rsidP="005134E3">
      <w:pPr>
        <w:pStyle w:val="Heading1"/>
        <w:ind w:firstLine="0"/>
        <w:rPr>
          <w:rFonts w:ascii="Calibri" w:hAnsi="Calibri" w:cs="Calibri"/>
        </w:rPr>
      </w:pPr>
      <w:r w:rsidRPr="005134E3">
        <w:rPr>
          <w:rFonts w:ascii="Calibri" w:hAnsi="Calibri" w:cs="Calibri"/>
        </w:rPr>
        <w:t>Sample Size Calculation</w:t>
      </w:r>
    </w:p>
    <w:p w14:paraId="3AEFF4E4" w14:textId="77777777" w:rsidR="00C006A0" w:rsidRPr="005134E3" w:rsidRDefault="00000000" w:rsidP="005134E3">
      <w:pPr>
        <w:rPr>
          <w:rFonts w:ascii="Calibri" w:hAnsi="Calibri" w:cs="Calibri"/>
        </w:rPr>
      </w:pPr>
      <w:r w:rsidRPr="005134E3">
        <w:rPr>
          <w:rFonts w:ascii="Calibri" w:hAnsi="Calibri" w:cs="Calibri"/>
        </w:rPr>
        <w:t>The study will use a separate planning calculation for each research question and will adopt the largest minimum requirement. Table 2 presents only the decision inputs and results needed in the synopsis. Appendix B provides the full concepts, formulas, variable definitions, substitutions, rounding rules, assumptions, and diagnostic limitations. Moving these technical details to an appendix keeps the main text readable while preserving a complete audit trail, consistent with the synopsis page-count rule that excludes appendices.</w:t>
      </w:r>
    </w:p>
    <w:p w14:paraId="229294D0" w14:textId="77777777" w:rsidR="00C006A0" w:rsidRPr="005134E3" w:rsidRDefault="00C006A0" w:rsidP="005134E3">
      <w:pPr>
        <w:rPr>
          <w:rFonts w:ascii="Calibri" w:hAnsi="Calibri" w:cs="Calibri"/>
        </w:rPr>
      </w:pPr>
    </w:p>
    <w:p w14:paraId="6C63BC10" w14:textId="77777777" w:rsidR="00C006A0" w:rsidRPr="005134E3" w:rsidRDefault="00000000" w:rsidP="005134E3">
      <w:pPr>
        <w:rPr>
          <w:rFonts w:ascii="Calibri" w:hAnsi="Calibri" w:cs="Calibri"/>
        </w:rPr>
      </w:pPr>
      <w:r w:rsidRPr="005134E3">
        <w:rPr>
          <w:rFonts w:ascii="Calibri" w:hAnsi="Calibri" w:cs="Calibri"/>
        </w:rPr>
        <w:t>Table 2 summarizes the sample-size method, planning parameters, and minimum eligible-record requirement for each research question.</w:t>
      </w:r>
    </w:p>
    <w:p w14:paraId="49329D1C" w14:textId="77777777" w:rsidR="00C006A0" w:rsidRPr="005134E3" w:rsidRDefault="00000000" w:rsidP="005134E3">
      <w:pPr>
        <w:keepNext/>
        <w:ind w:firstLine="0"/>
        <w:rPr>
          <w:rFonts w:ascii="Calibri" w:hAnsi="Calibri" w:cs="Calibri"/>
        </w:rPr>
      </w:pPr>
      <w:r w:rsidRPr="005134E3">
        <w:rPr>
          <w:rFonts w:ascii="Calibri" w:hAnsi="Calibri" w:cs="Calibri"/>
          <w:b/>
        </w:rPr>
        <w:t>Table 2</w:t>
      </w:r>
    </w:p>
    <w:p w14:paraId="35C21935" w14:textId="77777777" w:rsidR="00C006A0" w:rsidRPr="005134E3" w:rsidRDefault="00000000" w:rsidP="005134E3">
      <w:pPr>
        <w:keepNext/>
        <w:ind w:firstLine="0"/>
        <w:rPr>
          <w:rFonts w:ascii="Calibri" w:hAnsi="Calibri" w:cs="Calibri"/>
        </w:rPr>
      </w:pPr>
      <w:r w:rsidRPr="005134E3">
        <w:rPr>
          <w:rFonts w:ascii="Calibri" w:hAnsi="Calibri" w:cs="Calibri"/>
          <w:i/>
        </w:rPr>
        <w:t>Minimum Sample-Size Requirements</w:t>
      </w:r>
    </w:p>
    <w:tbl>
      <w:tblPr>
        <w:tblStyle w:val="TableGrid"/>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365"/>
        <w:gridCol w:w="2285"/>
        <w:gridCol w:w="4375"/>
        <w:gridCol w:w="1495"/>
      </w:tblGrid>
      <w:tr w:rsidR="00C006A0" w:rsidRPr="005134E3" w14:paraId="7926A96E" w14:textId="77777777">
        <w:trPr>
          <w:tblHeader/>
          <w:jc w:val="center"/>
        </w:trPr>
        <w:tc>
          <w:tcPr>
            <w:tcW w:w="1440" w:type="dxa"/>
            <w:tcBorders>
              <w:bottom w:val="single" w:sz="8" w:space="0" w:color="000000"/>
            </w:tcBorders>
            <w:tcMar>
              <w:top w:w="80" w:type="dxa"/>
              <w:left w:w="80" w:type="dxa"/>
              <w:bottom w:w="80" w:type="dxa"/>
              <w:right w:w="80" w:type="dxa"/>
            </w:tcMar>
            <w:vAlign w:val="center"/>
          </w:tcPr>
          <w:p w14:paraId="724DDE84" w14:textId="77777777" w:rsidR="00C006A0" w:rsidRPr="005134E3" w:rsidRDefault="00000000" w:rsidP="005134E3">
            <w:pPr>
              <w:ind w:firstLine="0"/>
              <w:jc w:val="center"/>
              <w:rPr>
                <w:rFonts w:ascii="Calibri" w:hAnsi="Calibri" w:cs="Calibri"/>
              </w:rPr>
            </w:pPr>
            <w:r w:rsidRPr="005134E3">
              <w:rPr>
                <w:rFonts w:ascii="Calibri" w:hAnsi="Calibri" w:cs="Calibri"/>
                <w:b/>
              </w:rPr>
              <w:t>Research question</w:t>
            </w:r>
          </w:p>
        </w:tc>
        <w:tc>
          <w:tcPr>
            <w:tcW w:w="2448" w:type="dxa"/>
            <w:tcBorders>
              <w:bottom w:val="single" w:sz="8" w:space="0" w:color="000000"/>
            </w:tcBorders>
            <w:tcMar>
              <w:top w:w="80" w:type="dxa"/>
              <w:left w:w="80" w:type="dxa"/>
              <w:bottom w:w="80" w:type="dxa"/>
              <w:right w:w="80" w:type="dxa"/>
            </w:tcMar>
            <w:vAlign w:val="center"/>
          </w:tcPr>
          <w:p w14:paraId="305E6D1C" w14:textId="77777777" w:rsidR="00C006A0" w:rsidRPr="005134E3" w:rsidRDefault="00000000" w:rsidP="005134E3">
            <w:pPr>
              <w:ind w:firstLine="0"/>
              <w:jc w:val="center"/>
              <w:rPr>
                <w:rFonts w:ascii="Calibri" w:hAnsi="Calibri" w:cs="Calibri"/>
              </w:rPr>
            </w:pPr>
            <w:r w:rsidRPr="005134E3">
              <w:rPr>
                <w:rFonts w:ascii="Calibri" w:hAnsi="Calibri" w:cs="Calibri"/>
                <w:b/>
              </w:rPr>
              <w:t>Sample-size planning method</w:t>
            </w:r>
          </w:p>
        </w:tc>
        <w:tc>
          <w:tcPr>
            <w:tcW w:w="4896" w:type="dxa"/>
            <w:tcBorders>
              <w:bottom w:val="single" w:sz="8" w:space="0" w:color="000000"/>
            </w:tcBorders>
            <w:tcMar>
              <w:top w:w="80" w:type="dxa"/>
              <w:left w:w="80" w:type="dxa"/>
              <w:bottom w:w="80" w:type="dxa"/>
              <w:right w:w="80" w:type="dxa"/>
            </w:tcMar>
            <w:vAlign w:val="center"/>
          </w:tcPr>
          <w:p w14:paraId="318C8817" w14:textId="77777777" w:rsidR="00C006A0" w:rsidRPr="005134E3" w:rsidRDefault="00000000" w:rsidP="005134E3">
            <w:pPr>
              <w:ind w:firstLine="0"/>
              <w:jc w:val="center"/>
              <w:rPr>
                <w:rFonts w:ascii="Calibri" w:hAnsi="Calibri" w:cs="Calibri"/>
              </w:rPr>
            </w:pPr>
            <w:r w:rsidRPr="005134E3">
              <w:rPr>
                <w:rFonts w:ascii="Calibri" w:hAnsi="Calibri" w:cs="Calibri"/>
                <w:b/>
              </w:rPr>
              <w:t>Assumed or preliminary parameter values</w:t>
            </w:r>
          </w:p>
        </w:tc>
        <w:tc>
          <w:tcPr>
            <w:tcW w:w="1584" w:type="dxa"/>
            <w:tcBorders>
              <w:bottom w:val="single" w:sz="8" w:space="0" w:color="000000"/>
            </w:tcBorders>
            <w:tcMar>
              <w:top w:w="80" w:type="dxa"/>
              <w:left w:w="80" w:type="dxa"/>
              <w:bottom w:w="80" w:type="dxa"/>
              <w:right w:w="80" w:type="dxa"/>
            </w:tcMar>
            <w:vAlign w:val="center"/>
          </w:tcPr>
          <w:p w14:paraId="774DA7AE" w14:textId="77777777" w:rsidR="00C006A0" w:rsidRPr="005134E3" w:rsidRDefault="00000000" w:rsidP="005134E3">
            <w:pPr>
              <w:ind w:firstLine="0"/>
              <w:jc w:val="center"/>
              <w:rPr>
                <w:rFonts w:ascii="Calibri" w:hAnsi="Calibri" w:cs="Calibri"/>
              </w:rPr>
            </w:pPr>
            <w:r w:rsidRPr="005134E3">
              <w:rPr>
                <w:rFonts w:ascii="Calibri" w:hAnsi="Calibri" w:cs="Calibri"/>
                <w:b/>
              </w:rPr>
              <w:t>Minimum eligible records required</w:t>
            </w:r>
          </w:p>
        </w:tc>
      </w:tr>
      <w:tr w:rsidR="00C006A0" w:rsidRPr="005134E3" w14:paraId="2A300EE8" w14:textId="77777777">
        <w:trPr>
          <w:jc w:val="center"/>
        </w:trPr>
        <w:tc>
          <w:tcPr>
            <w:tcW w:w="1440" w:type="dxa"/>
            <w:tcMar>
              <w:top w:w="80" w:type="dxa"/>
              <w:left w:w="80" w:type="dxa"/>
              <w:bottom w:w="80" w:type="dxa"/>
              <w:right w:w="80" w:type="dxa"/>
            </w:tcMar>
            <w:vAlign w:val="center"/>
          </w:tcPr>
          <w:p w14:paraId="5B3EDE77" w14:textId="77777777" w:rsidR="00C006A0" w:rsidRPr="005134E3" w:rsidRDefault="00000000" w:rsidP="005134E3">
            <w:pPr>
              <w:ind w:firstLine="0"/>
              <w:rPr>
                <w:rFonts w:ascii="Calibri" w:hAnsi="Calibri" w:cs="Calibri"/>
              </w:rPr>
            </w:pPr>
            <w:r w:rsidRPr="005134E3">
              <w:rPr>
                <w:rFonts w:ascii="Calibri" w:hAnsi="Calibri" w:cs="Calibri"/>
              </w:rPr>
              <w:lastRenderedPageBreak/>
              <w:t>RQ1</w:t>
            </w:r>
          </w:p>
        </w:tc>
        <w:tc>
          <w:tcPr>
            <w:tcW w:w="2448" w:type="dxa"/>
            <w:tcMar>
              <w:top w:w="80" w:type="dxa"/>
              <w:left w:w="80" w:type="dxa"/>
              <w:bottom w:w="80" w:type="dxa"/>
              <w:right w:w="80" w:type="dxa"/>
            </w:tcMar>
            <w:vAlign w:val="center"/>
          </w:tcPr>
          <w:p w14:paraId="15E95EAA" w14:textId="77777777" w:rsidR="00C006A0" w:rsidRPr="005134E3" w:rsidRDefault="00000000" w:rsidP="005134E3">
            <w:pPr>
              <w:ind w:firstLine="0"/>
              <w:rPr>
                <w:rFonts w:ascii="Calibri" w:hAnsi="Calibri" w:cs="Calibri"/>
              </w:rPr>
            </w:pPr>
            <w:r w:rsidRPr="005134E3">
              <w:rPr>
                <w:rFonts w:ascii="Calibri" w:hAnsi="Calibri" w:cs="Calibri"/>
              </w:rPr>
              <w:t>95% confidence interval for a proportion</w:t>
            </w:r>
          </w:p>
        </w:tc>
        <w:tc>
          <w:tcPr>
            <w:tcW w:w="4896" w:type="dxa"/>
            <w:tcMar>
              <w:top w:w="80" w:type="dxa"/>
              <w:left w:w="80" w:type="dxa"/>
              <w:bottom w:w="80" w:type="dxa"/>
              <w:right w:w="80" w:type="dxa"/>
            </w:tcMar>
            <w:vAlign w:val="center"/>
          </w:tcPr>
          <w:p w14:paraId="34E154A8" w14:textId="77777777" w:rsidR="00C006A0" w:rsidRPr="005134E3" w:rsidRDefault="00000000" w:rsidP="005134E3">
            <w:pPr>
              <w:ind w:firstLine="0"/>
              <w:rPr>
                <w:rFonts w:ascii="Calibri" w:hAnsi="Calibri" w:cs="Calibri"/>
              </w:rPr>
            </w:pPr>
            <w:r w:rsidRPr="005134E3">
              <w:rPr>
                <w:rFonts w:ascii="Calibri" w:hAnsi="Calibri" w:cs="Calibri"/>
              </w:rPr>
              <w:t>p = .50 (conservative assumption); Z = 1.96 (95% CI); e = .03 (chosen precision)</w:t>
            </w:r>
          </w:p>
        </w:tc>
        <w:tc>
          <w:tcPr>
            <w:tcW w:w="1584" w:type="dxa"/>
            <w:tcMar>
              <w:top w:w="80" w:type="dxa"/>
              <w:left w:w="80" w:type="dxa"/>
              <w:bottom w:w="80" w:type="dxa"/>
              <w:right w:w="80" w:type="dxa"/>
            </w:tcMar>
            <w:vAlign w:val="center"/>
          </w:tcPr>
          <w:p w14:paraId="43799403" w14:textId="77777777" w:rsidR="00C006A0" w:rsidRPr="005134E3" w:rsidRDefault="00000000" w:rsidP="005134E3">
            <w:pPr>
              <w:ind w:firstLine="0"/>
              <w:rPr>
                <w:rFonts w:ascii="Calibri" w:hAnsi="Calibri" w:cs="Calibri"/>
              </w:rPr>
            </w:pPr>
            <w:r w:rsidRPr="005134E3">
              <w:rPr>
                <w:rFonts w:ascii="Calibri" w:hAnsi="Calibri" w:cs="Calibri"/>
              </w:rPr>
              <w:t>1,068</w:t>
            </w:r>
          </w:p>
        </w:tc>
      </w:tr>
      <w:tr w:rsidR="00C006A0" w:rsidRPr="005134E3" w14:paraId="05455ADF" w14:textId="77777777">
        <w:trPr>
          <w:jc w:val="center"/>
        </w:trPr>
        <w:tc>
          <w:tcPr>
            <w:tcW w:w="1440" w:type="dxa"/>
            <w:tcMar>
              <w:top w:w="80" w:type="dxa"/>
              <w:left w:w="80" w:type="dxa"/>
              <w:bottom w:w="80" w:type="dxa"/>
              <w:right w:w="80" w:type="dxa"/>
            </w:tcMar>
            <w:vAlign w:val="center"/>
          </w:tcPr>
          <w:p w14:paraId="10B8AFA1" w14:textId="77777777" w:rsidR="00C006A0" w:rsidRPr="005134E3" w:rsidRDefault="00000000" w:rsidP="005134E3">
            <w:pPr>
              <w:ind w:firstLine="0"/>
              <w:rPr>
                <w:rFonts w:ascii="Calibri" w:hAnsi="Calibri" w:cs="Calibri"/>
              </w:rPr>
            </w:pPr>
            <w:r w:rsidRPr="005134E3">
              <w:rPr>
                <w:rFonts w:ascii="Calibri" w:hAnsi="Calibri" w:cs="Calibri"/>
              </w:rPr>
              <w:t>RQ2</w:t>
            </w:r>
          </w:p>
        </w:tc>
        <w:tc>
          <w:tcPr>
            <w:tcW w:w="2448" w:type="dxa"/>
            <w:tcMar>
              <w:top w:w="80" w:type="dxa"/>
              <w:left w:w="80" w:type="dxa"/>
              <w:bottom w:w="80" w:type="dxa"/>
              <w:right w:w="80" w:type="dxa"/>
            </w:tcMar>
            <w:vAlign w:val="center"/>
          </w:tcPr>
          <w:p w14:paraId="183662B2" w14:textId="77777777" w:rsidR="00C006A0" w:rsidRPr="005134E3" w:rsidRDefault="00000000" w:rsidP="005134E3">
            <w:pPr>
              <w:ind w:firstLine="0"/>
              <w:rPr>
                <w:rFonts w:ascii="Calibri" w:hAnsi="Calibri" w:cs="Calibri"/>
              </w:rPr>
            </w:pPr>
            <w:r w:rsidRPr="005134E3">
              <w:rPr>
                <w:rFonts w:ascii="Calibri" w:hAnsi="Calibri" w:cs="Calibri"/>
              </w:rPr>
              <w:t>Power approximation for a binary association</w:t>
            </w:r>
          </w:p>
        </w:tc>
        <w:tc>
          <w:tcPr>
            <w:tcW w:w="4896" w:type="dxa"/>
            <w:tcMar>
              <w:top w:w="80" w:type="dxa"/>
              <w:left w:w="80" w:type="dxa"/>
              <w:bottom w:w="80" w:type="dxa"/>
              <w:right w:w="80" w:type="dxa"/>
            </w:tcMar>
            <w:vAlign w:val="center"/>
          </w:tcPr>
          <w:p w14:paraId="79750AC5" w14:textId="2C812894" w:rsidR="00C006A0" w:rsidRPr="005134E3" w:rsidRDefault="00FC0C83" w:rsidP="005134E3">
            <w:pPr>
              <w:ind w:firstLine="0"/>
              <w:rPr>
                <w:rFonts w:ascii="Calibri" w:hAnsi="Calibri" w:cs="Calibri"/>
              </w:rPr>
            </w:pPr>
            <w:r>
              <w:rPr>
                <w:rFonts w:ascii="Calibri" w:hAnsi="Calibri" w:cs="Calibri"/>
              </w:rPr>
              <w:t xml:space="preserve">α = </w:t>
            </w:r>
            <w:r w:rsidR="00000000" w:rsidRPr="005134E3">
              <w:rPr>
                <w:rFonts w:ascii="Calibri" w:hAnsi="Calibri" w:cs="Calibri"/>
              </w:rPr>
              <w:t>.05 and power = .80 (design choices); OR = 1.30 (planning effect); action prevalence = 4.86% (preliminary data)</w:t>
            </w:r>
          </w:p>
        </w:tc>
        <w:tc>
          <w:tcPr>
            <w:tcW w:w="1584" w:type="dxa"/>
            <w:tcMar>
              <w:top w:w="80" w:type="dxa"/>
              <w:left w:w="80" w:type="dxa"/>
              <w:bottom w:w="80" w:type="dxa"/>
              <w:right w:w="80" w:type="dxa"/>
            </w:tcMar>
            <w:vAlign w:val="center"/>
          </w:tcPr>
          <w:p w14:paraId="1A2B2C0B" w14:textId="77777777" w:rsidR="00C006A0" w:rsidRPr="005134E3" w:rsidRDefault="00000000" w:rsidP="005134E3">
            <w:pPr>
              <w:ind w:firstLine="0"/>
              <w:rPr>
                <w:rFonts w:ascii="Calibri" w:hAnsi="Calibri" w:cs="Calibri"/>
              </w:rPr>
            </w:pPr>
            <w:r w:rsidRPr="005134E3">
              <w:rPr>
                <w:rFonts w:ascii="Calibri" w:hAnsi="Calibri" w:cs="Calibri"/>
              </w:rPr>
              <w:t>10,789</w:t>
            </w:r>
          </w:p>
        </w:tc>
      </w:tr>
      <w:tr w:rsidR="00C006A0" w:rsidRPr="005134E3" w14:paraId="5751C349" w14:textId="77777777">
        <w:trPr>
          <w:jc w:val="center"/>
        </w:trPr>
        <w:tc>
          <w:tcPr>
            <w:tcW w:w="1440" w:type="dxa"/>
            <w:tcMar>
              <w:top w:w="80" w:type="dxa"/>
              <w:left w:w="80" w:type="dxa"/>
              <w:bottom w:w="80" w:type="dxa"/>
              <w:right w:w="80" w:type="dxa"/>
            </w:tcMar>
            <w:vAlign w:val="center"/>
          </w:tcPr>
          <w:p w14:paraId="50BBCB51" w14:textId="77777777" w:rsidR="00C006A0" w:rsidRPr="005134E3" w:rsidRDefault="00000000" w:rsidP="005134E3">
            <w:pPr>
              <w:ind w:firstLine="0"/>
              <w:rPr>
                <w:rFonts w:ascii="Calibri" w:hAnsi="Calibri" w:cs="Calibri"/>
              </w:rPr>
            </w:pPr>
            <w:r w:rsidRPr="005134E3">
              <w:rPr>
                <w:rFonts w:ascii="Calibri" w:hAnsi="Calibri" w:cs="Calibri"/>
              </w:rPr>
              <w:t>RQ3</w:t>
            </w:r>
          </w:p>
        </w:tc>
        <w:tc>
          <w:tcPr>
            <w:tcW w:w="2448" w:type="dxa"/>
            <w:tcMar>
              <w:top w:w="80" w:type="dxa"/>
              <w:left w:w="80" w:type="dxa"/>
              <w:bottom w:w="80" w:type="dxa"/>
              <w:right w:w="80" w:type="dxa"/>
            </w:tcMar>
            <w:vAlign w:val="center"/>
          </w:tcPr>
          <w:p w14:paraId="4F73C601" w14:textId="77777777" w:rsidR="00C006A0" w:rsidRPr="005134E3" w:rsidRDefault="00000000" w:rsidP="005134E3">
            <w:pPr>
              <w:ind w:firstLine="0"/>
              <w:rPr>
                <w:rFonts w:ascii="Calibri" w:hAnsi="Calibri" w:cs="Calibri"/>
              </w:rPr>
            </w:pPr>
            <w:r w:rsidRPr="005134E3">
              <w:rPr>
                <w:rFonts w:ascii="Calibri" w:hAnsi="Calibri" w:cs="Calibri"/>
              </w:rPr>
              <w:t>Rare-category stability requirement</w:t>
            </w:r>
          </w:p>
        </w:tc>
        <w:tc>
          <w:tcPr>
            <w:tcW w:w="4896" w:type="dxa"/>
            <w:tcMar>
              <w:top w:w="80" w:type="dxa"/>
              <w:left w:w="80" w:type="dxa"/>
              <w:bottom w:w="80" w:type="dxa"/>
              <w:right w:w="80" w:type="dxa"/>
            </w:tcMar>
            <w:vAlign w:val="center"/>
          </w:tcPr>
          <w:p w14:paraId="277FFD90" w14:textId="77777777" w:rsidR="00C006A0" w:rsidRPr="005134E3" w:rsidRDefault="00000000" w:rsidP="005134E3">
            <w:pPr>
              <w:ind w:firstLine="0"/>
              <w:rPr>
                <w:rFonts w:ascii="Calibri" w:hAnsi="Calibri" w:cs="Calibri"/>
              </w:rPr>
            </w:pPr>
            <w:r w:rsidRPr="005134E3">
              <w:rPr>
                <w:rFonts w:ascii="Calibri" w:hAnsi="Calibri" w:cs="Calibri"/>
              </w:rPr>
              <w:t>200 exposed records (stability rule); product-modification prevalence = 0.20% (preliminary data)</w:t>
            </w:r>
          </w:p>
        </w:tc>
        <w:tc>
          <w:tcPr>
            <w:tcW w:w="1584" w:type="dxa"/>
            <w:tcMar>
              <w:top w:w="80" w:type="dxa"/>
              <w:left w:w="80" w:type="dxa"/>
              <w:bottom w:w="80" w:type="dxa"/>
              <w:right w:w="80" w:type="dxa"/>
            </w:tcMar>
            <w:vAlign w:val="center"/>
          </w:tcPr>
          <w:p w14:paraId="742F580C" w14:textId="77777777" w:rsidR="00C006A0" w:rsidRPr="005134E3" w:rsidRDefault="00000000" w:rsidP="005134E3">
            <w:pPr>
              <w:ind w:firstLine="0"/>
              <w:rPr>
                <w:rFonts w:ascii="Calibri" w:hAnsi="Calibri" w:cs="Calibri"/>
              </w:rPr>
            </w:pPr>
            <w:r w:rsidRPr="005134E3">
              <w:rPr>
                <w:rFonts w:ascii="Calibri" w:hAnsi="Calibri" w:cs="Calibri"/>
              </w:rPr>
              <w:t>100,000</w:t>
            </w:r>
          </w:p>
        </w:tc>
      </w:tr>
      <w:tr w:rsidR="00C006A0" w:rsidRPr="005134E3" w14:paraId="054CBF6E" w14:textId="77777777">
        <w:trPr>
          <w:jc w:val="center"/>
        </w:trPr>
        <w:tc>
          <w:tcPr>
            <w:tcW w:w="1440" w:type="dxa"/>
            <w:tcMar>
              <w:top w:w="80" w:type="dxa"/>
              <w:left w:w="80" w:type="dxa"/>
              <w:bottom w:w="80" w:type="dxa"/>
              <w:right w:w="80" w:type="dxa"/>
            </w:tcMar>
            <w:vAlign w:val="center"/>
          </w:tcPr>
          <w:p w14:paraId="76BDBC54" w14:textId="77777777" w:rsidR="00C006A0" w:rsidRPr="005134E3" w:rsidRDefault="00000000" w:rsidP="005134E3">
            <w:pPr>
              <w:ind w:firstLine="0"/>
              <w:rPr>
                <w:rFonts w:ascii="Calibri" w:hAnsi="Calibri" w:cs="Calibri"/>
              </w:rPr>
            </w:pPr>
            <w:r w:rsidRPr="005134E3">
              <w:rPr>
                <w:rFonts w:ascii="Calibri" w:hAnsi="Calibri" w:cs="Calibri"/>
              </w:rPr>
              <w:t>RQ4</w:t>
            </w:r>
          </w:p>
        </w:tc>
        <w:tc>
          <w:tcPr>
            <w:tcW w:w="2448" w:type="dxa"/>
            <w:tcMar>
              <w:top w:w="80" w:type="dxa"/>
              <w:left w:w="80" w:type="dxa"/>
              <w:bottom w:w="80" w:type="dxa"/>
              <w:right w:w="80" w:type="dxa"/>
            </w:tcMar>
            <w:vAlign w:val="center"/>
          </w:tcPr>
          <w:p w14:paraId="67EEE989" w14:textId="77777777" w:rsidR="00C006A0" w:rsidRPr="005134E3" w:rsidRDefault="00000000" w:rsidP="005134E3">
            <w:pPr>
              <w:ind w:firstLine="0"/>
              <w:rPr>
                <w:rFonts w:ascii="Calibri" w:hAnsi="Calibri" w:cs="Calibri"/>
              </w:rPr>
            </w:pPr>
            <w:r w:rsidRPr="005134E3">
              <w:rPr>
                <w:rFonts w:ascii="Calibri" w:hAnsi="Calibri" w:cs="Calibri"/>
              </w:rPr>
              <w:t>Prediction-model event requirement</w:t>
            </w:r>
          </w:p>
        </w:tc>
        <w:tc>
          <w:tcPr>
            <w:tcW w:w="4896" w:type="dxa"/>
            <w:tcMar>
              <w:top w:w="80" w:type="dxa"/>
              <w:left w:w="80" w:type="dxa"/>
              <w:bottom w:w="80" w:type="dxa"/>
              <w:right w:w="80" w:type="dxa"/>
            </w:tcMar>
            <w:vAlign w:val="center"/>
          </w:tcPr>
          <w:p w14:paraId="538212E5" w14:textId="77777777" w:rsidR="00C006A0" w:rsidRPr="005134E3" w:rsidRDefault="00000000" w:rsidP="005134E3">
            <w:pPr>
              <w:ind w:firstLine="0"/>
              <w:rPr>
                <w:rFonts w:ascii="Calibri" w:hAnsi="Calibri" w:cs="Calibri"/>
              </w:rPr>
            </w:pPr>
            <w:r w:rsidRPr="005134E3">
              <w:rPr>
                <w:rFonts w:ascii="Calibri" w:hAnsi="Calibri" w:cs="Calibri"/>
              </w:rPr>
              <w:t>20 parameters and 20 events/parameter (planning limits); event rate = 31.5% (preliminary data)</w:t>
            </w:r>
          </w:p>
        </w:tc>
        <w:tc>
          <w:tcPr>
            <w:tcW w:w="1584" w:type="dxa"/>
            <w:tcMar>
              <w:top w:w="80" w:type="dxa"/>
              <w:left w:w="80" w:type="dxa"/>
              <w:bottom w:w="80" w:type="dxa"/>
              <w:right w:w="80" w:type="dxa"/>
            </w:tcMar>
            <w:vAlign w:val="center"/>
          </w:tcPr>
          <w:p w14:paraId="401BCB22" w14:textId="77777777" w:rsidR="00C006A0" w:rsidRPr="005134E3" w:rsidRDefault="00000000" w:rsidP="005134E3">
            <w:pPr>
              <w:ind w:firstLine="0"/>
              <w:rPr>
                <w:rFonts w:ascii="Calibri" w:hAnsi="Calibri" w:cs="Calibri"/>
              </w:rPr>
            </w:pPr>
            <w:r w:rsidRPr="005134E3">
              <w:rPr>
                <w:rFonts w:ascii="Calibri" w:hAnsi="Calibri" w:cs="Calibri"/>
              </w:rPr>
              <w:t>1,270</w:t>
            </w:r>
          </w:p>
        </w:tc>
      </w:tr>
    </w:tbl>
    <w:p w14:paraId="6C589DE6" w14:textId="77777777" w:rsidR="00C006A0" w:rsidRPr="005134E3" w:rsidRDefault="00000000" w:rsidP="005134E3">
      <w:pPr>
        <w:rPr>
          <w:rFonts w:ascii="Calibri" w:hAnsi="Calibri" w:cs="Calibri"/>
        </w:rPr>
      </w:pPr>
      <w:r w:rsidRPr="005134E3">
        <w:rPr>
          <w:rFonts w:ascii="Calibri" w:hAnsi="Calibri" w:cs="Calibri"/>
        </w:rPr>
        <w:t>The governing minimum is 100,000 eligible transition records because RQ3 produces the largest requirement. The preliminary analysis contains 123,688 eligible development records and 40,002 eligible 2023 to 2024 holdout records. Therefore, the study will retain all eligible records rather than sample them. See Appendix B for the derivation of every value shown in Table 2.</w:t>
      </w:r>
    </w:p>
    <w:p w14:paraId="1EAE7093" w14:textId="77777777" w:rsidR="00C006A0" w:rsidRPr="005134E3" w:rsidRDefault="00000000" w:rsidP="005134E3">
      <w:pPr>
        <w:pStyle w:val="Heading1"/>
        <w:ind w:firstLine="0"/>
        <w:rPr>
          <w:rFonts w:ascii="Calibri" w:hAnsi="Calibri" w:cs="Calibri"/>
        </w:rPr>
      </w:pPr>
      <w:r w:rsidRPr="005134E3">
        <w:rPr>
          <w:rFonts w:ascii="Calibri" w:hAnsi="Calibri" w:cs="Calibri"/>
        </w:rPr>
        <w:t>Data Description</w:t>
      </w:r>
    </w:p>
    <w:p w14:paraId="25218029" w14:textId="13EF116D" w:rsidR="00C006A0" w:rsidRPr="005134E3" w:rsidRDefault="00000000" w:rsidP="005134E3">
      <w:pPr>
        <w:rPr>
          <w:rFonts w:ascii="Calibri" w:hAnsi="Calibri" w:cs="Calibri"/>
        </w:rPr>
      </w:pPr>
      <w:r w:rsidRPr="005134E3">
        <w:rPr>
          <w:rFonts w:ascii="Calibri" w:hAnsi="Calibri" w:cs="Calibri"/>
        </w:rPr>
        <w:t>The official sources are the EPA TRI Basic Plus Data Files webpage and the related field guides (EPA, 2025a, 2025b).</w:t>
      </w:r>
      <w:r w:rsidR="00485B07">
        <w:rPr>
          <w:rFonts w:ascii="Calibri" w:hAnsi="Calibri" w:cs="Calibri"/>
        </w:rPr>
        <w:t xml:space="preserve"> Broader program context on source reduction and national release trends is </w:t>
      </w:r>
      <w:r w:rsidR="00485B07">
        <w:rPr>
          <w:rFonts w:ascii="Calibri" w:hAnsi="Calibri" w:cs="Calibri"/>
        </w:rPr>
        <w:lastRenderedPageBreak/>
        <w:t>available through EPA resources on pollution prevention and the annual TRI National Analysis (EPA, 2025c, 2025d).</w:t>
      </w:r>
      <w:r w:rsidRPr="005134E3">
        <w:rPr>
          <w:rFonts w:ascii="Calibri" w:hAnsi="Calibri" w:cs="Calibri"/>
        </w:rPr>
        <w:t xml:space="preserve"> File 1A supplies release, chemical, facility, unit, and industry fields. File 2A supplies production or activity information and up to four reported Source Reduction Activity Codes. The two files will be joined within each reporting year using DOCUMENT CONTROL NUMBER after applying the Form R and manufacturing filters.</w:t>
      </w:r>
    </w:p>
    <w:p w14:paraId="113E66AF" w14:textId="77777777" w:rsidR="00C006A0" w:rsidRPr="005134E3" w:rsidRDefault="00000000" w:rsidP="005134E3">
      <w:pPr>
        <w:rPr>
          <w:rFonts w:ascii="Calibri" w:hAnsi="Calibri" w:cs="Calibri"/>
        </w:rPr>
      </w:pPr>
      <w:r w:rsidRPr="005134E3">
        <w:rPr>
          <w:rFonts w:ascii="Calibri" w:hAnsi="Calibri" w:cs="Calibri"/>
        </w:rPr>
        <w:t>The study will preserve the exact ZIP files and checksums used. Duplicate facility-chemical forms will be consolidated before consecutive years are matched. The detailed inclusion rules, field-level sources, code positions, formulas, numerator and denominator definitions, duplicate handling, and exclusion logic are documented in Appendix A. This keeps the main data section compact without leaving any table value undefined.</w:t>
      </w:r>
    </w:p>
    <w:p w14:paraId="21F60D7C" w14:textId="77777777" w:rsidR="00C006A0" w:rsidRPr="005134E3" w:rsidRDefault="00C006A0" w:rsidP="005134E3">
      <w:pPr>
        <w:rPr>
          <w:rFonts w:ascii="Calibri" w:hAnsi="Calibri" w:cs="Calibri"/>
        </w:rPr>
      </w:pPr>
    </w:p>
    <w:p w14:paraId="77701394" w14:textId="77777777" w:rsidR="00C006A0" w:rsidRPr="005134E3" w:rsidRDefault="00000000" w:rsidP="005134E3">
      <w:pPr>
        <w:rPr>
          <w:rFonts w:ascii="Calibri" w:hAnsi="Calibri" w:cs="Calibri"/>
        </w:rPr>
      </w:pPr>
      <w:r w:rsidRPr="005134E3">
        <w:rPr>
          <w:rFonts w:ascii="Calibri" w:hAnsi="Calibri" w:cs="Calibri"/>
        </w:rPr>
        <w:t>Table 3 presents the preliminary data-preparation counts for each TRI reporting year.</w:t>
      </w:r>
    </w:p>
    <w:p w14:paraId="21AC0430" w14:textId="77777777" w:rsidR="00C006A0" w:rsidRPr="005134E3" w:rsidRDefault="00000000" w:rsidP="005134E3">
      <w:pPr>
        <w:keepNext/>
        <w:ind w:firstLine="0"/>
        <w:rPr>
          <w:rFonts w:ascii="Calibri" w:hAnsi="Calibri" w:cs="Calibri"/>
        </w:rPr>
      </w:pPr>
      <w:r w:rsidRPr="005134E3">
        <w:rPr>
          <w:rFonts w:ascii="Calibri" w:hAnsi="Calibri" w:cs="Calibri"/>
          <w:b/>
        </w:rPr>
        <w:t>Table 3</w:t>
      </w:r>
    </w:p>
    <w:p w14:paraId="5F295CCF" w14:textId="77777777" w:rsidR="00C006A0" w:rsidRPr="005134E3" w:rsidRDefault="00000000" w:rsidP="005134E3">
      <w:pPr>
        <w:keepNext/>
        <w:ind w:firstLine="0"/>
        <w:rPr>
          <w:rFonts w:ascii="Calibri" w:hAnsi="Calibri" w:cs="Calibri"/>
        </w:rPr>
      </w:pPr>
      <w:r w:rsidRPr="005134E3">
        <w:rPr>
          <w:rFonts w:ascii="Calibri" w:hAnsi="Calibri" w:cs="Calibri"/>
          <w:i/>
        </w:rPr>
        <w:t>Preliminary Data-Preparation Counts</w:t>
      </w:r>
    </w:p>
    <w:tbl>
      <w:tblPr>
        <w:tblStyle w:val="TableGrid"/>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138"/>
        <w:gridCol w:w="2984"/>
        <w:gridCol w:w="2716"/>
        <w:gridCol w:w="2682"/>
      </w:tblGrid>
      <w:tr w:rsidR="00C006A0" w:rsidRPr="005134E3" w14:paraId="61C0B4D8" w14:textId="77777777">
        <w:trPr>
          <w:tblHeader/>
          <w:jc w:val="center"/>
        </w:trPr>
        <w:tc>
          <w:tcPr>
            <w:tcW w:w="1152" w:type="dxa"/>
            <w:tcBorders>
              <w:bottom w:val="single" w:sz="8" w:space="0" w:color="000000"/>
            </w:tcBorders>
            <w:tcMar>
              <w:top w:w="80" w:type="dxa"/>
              <w:left w:w="80" w:type="dxa"/>
              <w:bottom w:w="80" w:type="dxa"/>
              <w:right w:w="80" w:type="dxa"/>
            </w:tcMar>
            <w:vAlign w:val="center"/>
          </w:tcPr>
          <w:p w14:paraId="50DA53F4" w14:textId="77777777" w:rsidR="00C006A0" w:rsidRPr="005134E3" w:rsidRDefault="00000000" w:rsidP="005134E3">
            <w:pPr>
              <w:ind w:firstLine="0"/>
              <w:jc w:val="center"/>
              <w:rPr>
                <w:rFonts w:ascii="Calibri" w:hAnsi="Calibri" w:cs="Calibri"/>
              </w:rPr>
            </w:pPr>
            <w:r w:rsidRPr="005134E3">
              <w:rPr>
                <w:rFonts w:ascii="Calibri" w:hAnsi="Calibri" w:cs="Calibri"/>
                <w:b/>
              </w:rPr>
              <w:t>TRI reporting year</w:t>
            </w:r>
          </w:p>
        </w:tc>
        <w:tc>
          <w:tcPr>
            <w:tcW w:w="3168" w:type="dxa"/>
            <w:tcBorders>
              <w:bottom w:val="single" w:sz="8" w:space="0" w:color="000000"/>
            </w:tcBorders>
            <w:tcMar>
              <w:top w:w="80" w:type="dxa"/>
              <w:left w:w="80" w:type="dxa"/>
              <w:bottom w:w="80" w:type="dxa"/>
              <w:right w:w="80" w:type="dxa"/>
            </w:tcMar>
            <w:vAlign w:val="center"/>
          </w:tcPr>
          <w:p w14:paraId="62D3A0EA" w14:textId="77777777" w:rsidR="00C006A0" w:rsidRPr="005134E3" w:rsidRDefault="00000000" w:rsidP="005134E3">
            <w:pPr>
              <w:ind w:firstLine="0"/>
              <w:jc w:val="center"/>
              <w:rPr>
                <w:rFonts w:ascii="Calibri" w:hAnsi="Calibri" w:cs="Calibri"/>
              </w:rPr>
            </w:pPr>
            <w:r w:rsidRPr="005134E3">
              <w:rPr>
                <w:rFonts w:ascii="Calibri" w:hAnsi="Calibri" w:cs="Calibri"/>
                <w:b/>
              </w:rPr>
              <w:t>Form R manufacturing records before consolidation</w:t>
            </w:r>
          </w:p>
        </w:tc>
        <w:tc>
          <w:tcPr>
            <w:tcW w:w="2880" w:type="dxa"/>
            <w:tcBorders>
              <w:bottom w:val="single" w:sz="8" w:space="0" w:color="000000"/>
            </w:tcBorders>
            <w:tcMar>
              <w:top w:w="80" w:type="dxa"/>
              <w:left w:w="80" w:type="dxa"/>
              <w:bottom w:w="80" w:type="dxa"/>
              <w:right w:w="80" w:type="dxa"/>
            </w:tcMar>
            <w:vAlign w:val="center"/>
          </w:tcPr>
          <w:p w14:paraId="6BD112B6" w14:textId="77777777" w:rsidR="00C006A0" w:rsidRPr="005134E3" w:rsidRDefault="00000000" w:rsidP="005134E3">
            <w:pPr>
              <w:ind w:firstLine="0"/>
              <w:jc w:val="center"/>
              <w:rPr>
                <w:rFonts w:ascii="Calibri" w:hAnsi="Calibri" w:cs="Calibri"/>
              </w:rPr>
            </w:pPr>
            <w:r w:rsidRPr="005134E3">
              <w:rPr>
                <w:rFonts w:ascii="Calibri" w:hAnsi="Calibri" w:cs="Calibri"/>
                <w:b/>
              </w:rPr>
              <w:t>Unique facility-chemical-year records after consolidation</w:t>
            </w:r>
          </w:p>
        </w:tc>
        <w:tc>
          <w:tcPr>
            <w:tcW w:w="2880" w:type="dxa"/>
            <w:tcBorders>
              <w:bottom w:val="single" w:sz="8" w:space="0" w:color="000000"/>
            </w:tcBorders>
            <w:tcMar>
              <w:top w:w="80" w:type="dxa"/>
              <w:left w:w="80" w:type="dxa"/>
              <w:bottom w:w="80" w:type="dxa"/>
              <w:right w:w="80" w:type="dxa"/>
            </w:tcMar>
            <w:vAlign w:val="center"/>
          </w:tcPr>
          <w:p w14:paraId="4EC7CAED" w14:textId="77777777" w:rsidR="00C006A0" w:rsidRPr="005134E3" w:rsidRDefault="00000000" w:rsidP="005134E3">
            <w:pPr>
              <w:ind w:firstLine="0"/>
              <w:jc w:val="center"/>
              <w:rPr>
                <w:rFonts w:ascii="Calibri" w:hAnsi="Calibri" w:cs="Calibri"/>
              </w:rPr>
            </w:pPr>
            <w:r w:rsidRPr="005134E3">
              <w:rPr>
                <w:rFonts w:ascii="Calibri" w:hAnsi="Calibri" w:cs="Calibri"/>
                <w:b/>
              </w:rPr>
              <w:t>Records reporting at least one Source Reduction Activity Code (%)</w:t>
            </w:r>
          </w:p>
        </w:tc>
      </w:tr>
      <w:tr w:rsidR="00C006A0" w:rsidRPr="005134E3" w14:paraId="73C33809" w14:textId="77777777">
        <w:trPr>
          <w:jc w:val="center"/>
        </w:trPr>
        <w:tc>
          <w:tcPr>
            <w:tcW w:w="1152" w:type="dxa"/>
            <w:tcMar>
              <w:top w:w="80" w:type="dxa"/>
              <w:left w:w="80" w:type="dxa"/>
              <w:bottom w:w="80" w:type="dxa"/>
              <w:right w:w="80" w:type="dxa"/>
            </w:tcMar>
            <w:vAlign w:val="center"/>
          </w:tcPr>
          <w:p w14:paraId="38E6BF00" w14:textId="77777777" w:rsidR="00C006A0" w:rsidRPr="005134E3" w:rsidRDefault="00000000" w:rsidP="005134E3">
            <w:pPr>
              <w:ind w:firstLine="0"/>
              <w:rPr>
                <w:rFonts w:ascii="Calibri" w:hAnsi="Calibri" w:cs="Calibri"/>
              </w:rPr>
            </w:pPr>
            <w:r w:rsidRPr="005134E3">
              <w:rPr>
                <w:rFonts w:ascii="Calibri" w:hAnsi="Calibri" w:cs="Calibri"/>
              </w:rPr>
              <w:t>2020</w:t>
            </w:r>
          </w:p>
        </w:tc>
        <w:tc>
          <w:tcPr>
            <w:tcW w:w="3168" w:type="dxa"/>
            <w:tcMar>
              <w:top w:w="80" w:type="dxa"/>
              <w:left w:w="80" w:type="dxa"/>
              <w:bottom w:w="80" w:type="dxa"/>
              <w:right w:w="80" w:type="dxa"/>
            </w:tcMar>
            <w:vAlign w:val="center"/>
          </w:tcPr>
          <w:p w14:paraId="073A387F" w14:textId="77777777" w:rsidR="00C006A0" w:rsidRPr="005134E3" w:rsidRDefault="00000000" w:rsidP="005134E3">
            <w:pPr>
              <w:ind w:firstLine="0"/>
              <w:rPr>
                <w:rFonts w:ascii="Calibri" w:hAnsi="Calibri" w:cs="Calibri"/>
              </w:rPr>
            </w:pPr>
            <w:r w:rsidRPr="005134E3">
              <w:rPr>
                <w:rFonts w:ascii="Calibri" w:hAnsi="Calibri" w:cs="Calibri"/>
              </w:rPr>
              <w:t>57,004</w:t>
            </w:r>
          </w:p>
        </w:tc>
        <w:tc>
          <w:tcPr>
            <w:tcW w:w="2880" w:type="dxa"/>
            <w:tcMar>
              <w:top w:w="80" w:type="dxa"/>
              <w:left w:w="80" w:type="dxa"/>
              <w:bottom w:w="80" w:type="dxa"/>
              <w:right w:w="80" w:type="dxa"/>
            </w:tcMar>
            <w:vAlign w:val="center"/>
          </w:tcPr>
          <w:p w14:paraId="5F961D47" w14:textId="77777777" w:rsidR="00C006A0" w:rsidRPr="005134E3" w:rsidRDefault="00000000" w:rsidP="005134E3">
            <w:pPr>
              <w:ind w:firstLine="0"/>
              <w:rPr>
                <w:rFonts w:ascii="Calibri" w:hAnsi="Calibri" w:cs="Calibri"/>
              </w:rPr>
            </w:pPr>
            <w:r w:rsidRPr="005134E3">
              <w:rPr>
                <w:rFonts w:ascii="Calibri" w:hAnsi="Calibri" w:cs="Calibri"/>
              </w:rPr>
              <w:t>56,462</w:t>
            </w:r>
          </w:p>
        </w:tc>
        <w:tc>
          <w:tcPr>
            <w:tcW w:w="2880" w:type="dxa"/>
            <w:tcMar>
              <w:top w:w="80" w:type="dxa"/>
              <w:left w:w="80" w:type="dxa"/>
              <w:bottom w:w="80" w:type="dxa"/>
              <w:right w:w="80" w:type="dxa"/>
            </w:tcMar>
            <w:vAlign w:val="center"/>
          </w:tcPr>
          <w:p w14:paraId="1CEE0F07" w14:textId="77777777" w:rsidR="00C006A0" w:rsidRPr="005134E3" w:rsidRDefault="00000000" w:rsidP="005134E3">
            <w:pPr>
              <w:ind w:firstLine="0"/>
              <w:rPr>
                <w:rFonts w:ascii="Calibri" w:hAnsi="Calibri" w:cs="Calibri"/>
              </w:rPr>
            </w:pPr>
            <w:r w:rsidRPr="005134E3">
              <w:rPr>
                <w:rFonts w:ascii="Calibri" w:hAnsi="Calibri" w:cs="Calibri"/>
              </w:rPr>
              <w:t>4.08%</w:t>
            </w:r>
          </w:p>
        </w:tc>
      </w:tr>
      <w:tr w:rsidR="00C006A0" w:rsidRPr="005134E3" w14:paraId="4AFFAF91" w14:textId="77777777">
        <w:trPr>
          <w:jc w:val="center"/>
        </w:trPr>
        <w:tc>
          <w:tcPr>
            <w:tcW w:w="1152" w:type="dxa"/>
            <w:tcMar>
              <w:top w:w="80" w:type="dxa"/>
              <w:left w:w="80" w:type="dxa"/>
              <w:bottom w:w="80" w:type="dxa"/>
              <w:right w:w="80" w:type="dxa"/>
            </w:tcMar>
            <w:vAlign w:val="center"/>
          </w:tcPr>
          <w:p w14:paraId="2349AFD3" w14:textId="77777777" w:rsidR="00C006A0" w:rsidRPr="005134E3" w:rsidRDefault="00000000" w:rsidP="005134E3">
            <w:pPr>
              <w:ind w:firstLine="0"/>
              <w:rPr>
                <w:rFonts w:ascii="Calibri" w:hAnsi="Calibri" w:cs="Calibri"/>
              </w:rPr>
            </w:pPr>
            <w:r w:rsidRPr="005134E3">
              <w:rPr>
                <w:rFonts w:ascii="Calibri" w:hAnsi="Calibri" w:cs="Calibri"/>
              </w:rPr>
              <w:t>2021</w:t>
            </w:r>
          </w:p>
        </w:tc>
        <w:tc>
          <w:tcPr>
            <w:tcW w:w="3168" w:type="dxa"/>
            <w:tcMar>
              <w:top w:w="80" w:type="dxa"/>
              <w:left w:w="80" w:type="dxa"/>
              <w:bottom w:w="80" w:type="dxa"/>
              <w:right w:w="80" w:type="dxa"/>
            </w:tcMar>
            <w:vAlign w:val="center"/>
          </w:tcPr>
          <w:p w14:paraId="5CEB038C" w14:textId="77777777" w:rsidR="00C006A0" w:rsidRPr="005134E3" w:rsidRDefault="00000000" w:rsidP="005134E3">
            <w:pPr>
              <w:ind w:firstLine="0"/>
              <w:rPr>
                <w:rFonts w:ascii="Calibri" w:hAnsi="Calibri" w:cs="Calibri"/>
              </w:rPr>
            </w:pPr>
            <w:r w:rsidRPr="005134E3">
              <w:rPr>
                <w:rFonts w:ascii="Calibri" w:hAnsi="Calibri" w:cs="Calibri"/>
              </w:rPr>
              <w:t>56,750</w:t>
            </w:r>
          </w:p>
        </w:tc>
        <w:tc>
          <w:tcPr>
            <w:tcW w:w="2880" w:type="dxa"/>
            <w:tcMar>
              <w:top w:w="80" w:type="dxa"/>
              <w:left w:w="80" w:type="dxa"/>
              <w:bottom w:w="80" w:type="dxa"/>
              <w:right w:w="80" w:type="dxa"/>
            </w:tcMar>
            <w:vAlign w:val="center"/>
          </w:tcPr>
          <w:p w14:paraId="3EF40027" w14:textId="77777777" w:rsidR="00C006A0" w:rsidRPr="005134E3" w:rsidRDefault="00000000" w:rsidP="005134E3">
            <w:pPr>
              <w:ind w:firstLine="0"/>
              <w:rPr>
                <w:rFonts w:ascii="Calibri" w:hAnsi="Calibri" w:cs="Calibri"/>
              </w:rPr>
            </w:pPr>
            <w:r w:rsidRPr="005134E3">
              <w:rPr>
                <w:rFonts w:ascii="Calibri" w:hAnsi="Calibri" w:cs="Calibri"/>
              </w:rPr>
              <w:t>56,219</w:t>
            </w:r>
          </w:p>
        </w:tc>
        <w:tc>
          <w:tcPr>
            <w:tcW w:w="2880" w:type="dxa"/>
            <w:tcMar>
              <w:top w:w="80" w:type="dxa"/>
              <w:left w:w="80" w:type="dxa"/>
              <w:bottom w:w="80" w:type="dxa"/>
              <w:right w:w="80" w:type="dxa"/>
            </w:tcMar>
            <w:vAlign w:val="center"/>
          </w:tcPr>
          <w:p w14:paraId="31B6C065" w14:textId="77777777" w:rsidR="00C006A0" w:rsidRPr="005134E3" w:rsidRDefault="00000000" w:rsidP="005134E3">
            <w:pPr>
              <w:ind w:firstLine="0"/>
              <w:rPr>
                <w:rFonts w:ascii="Calibri" w:hAnsi="Calibri" w:cs="Calibri"/>
              </w:rPr>
            </w:pPr>
            <w:r w:rsidRPr="005134E3">
              <w:rPr>
                <w:rFonts w:ascii="Calibri" w:hAnsi="Calibri" w:cs="Calibri"/>
              </w:rPr>
              <w:t>5.61%</w:t>
            </w:r>
          </w:p>
        </w:tc>
      </w:tr>
      <w:tr w:rsidR="00C006A0" w:rsidRPr="005134E3" w14:paraId="59E62818" w14:textId="77777777">
        <w:trPr>
          <w:jc w:val="center"/>
        </w:trPr>
        <w:tc>
          <w:tcPr>
            <w:tcW w:w="1152" w:type="dxa"/>
            <w:tcMar>
              <w:top w:w="80" w:type="dxa"/>
              <w:left w:w="80" w:type="dxa"/>
              <w:bottom w:w="80" w:type="dxa"/>
              <w:right w:w="80" w:type="dxa"/>
            </w:tcMar>
            <w:vAlign w:val="center"/>
          </w:tcPr>
          <w:p w14:paraId="4DFF3573" w14:textId="77777777" w:rsidR="00C006A0" w:rsidRPr="005134E3" w:rsidRDefault="00000000" w:rsidP="005134E3">
            <w:pPr>
              <w:ind w:firstLine="0"/>
              <w:rPr>
                <w:rFonts w:ascii="Calibri" w:hAnsi="Calibri" w:cs="Calibri"/>
              </w:rPr>
            </w:pPr>
            <w:r w:rsidRPr="005134E3">
              <w:rPr>
                <w:rFonts w:ascii="Calibri" w:hAnsi="Calibri" w:cs="Calibri"/>
              </w:rPr>
              <w:t>2022</w:t>
            </w:r>
          </w:p>
        </w:tc>
        <w:tc>
          <w:tcPr>
            <w:tcW w:w="3168" w:type="dxa"/>
            <w:tcMar>
              <w:top w:w="80" w:type="dxa"/>
              <w:left w:w="80" w:type="dxa"/>
              <w:bottom w:w="80" w:type="dxa"/>
              <w:right w:w="80" w:type="dxa"/>
            </w:tcMar>
            <w:vAlign w:val="center"/>
          </w:tcPr>
          <w:p w14:paraId="52B26C92" w14:textId="77777777" w:rsidR="00C006A0" w:rsidRPr="005134E3" w:rsidRDefault="00000000" w:rsidP="005134E3">
            <w:pPr>
              <w:ind w:firstLine="0"/>
              <w:rPr>
                <w:rFonts w:ascii="Calibri" w:hAnsi="Calibri" w:cs="Calibri"/>
              </w:rPr>
            </w:pPr>
            <w:r w:rsidRPr="005134E3">
              <w:rPr>
                <w:rFonts w:ascii="Calibri" w:hAnsi="Calibri" w:cs="Calibri"/>
              </w:rPr>
              <w:t>56,725</w:t>
            </w:r>
          </w:p>
        </w:tc>
        <w:tc>
          <w:tcPr>
            <w:tcW w:w="2880" w:type="dxa"/>
            <w:tcMar>
              <w:top w:w="80" w:type="dxa"/>
              <w:left w:w="80" w:type="dxa"/>
              <w:bottom w:w="80" w:type="dxa"/>
              <w:right w:w="80" w:type="dxa"/>
            </w:tcMar>
            <w:vAlign w:val="center"/>
          </w:tcPr>
          <w:p w14:paraId="21FBF72E" w14:textId="77777777" w:rsidR="00C006A0" w:rsidRPr="005134E3" w:rsidRDefault="00000000" w:rsidP="005134E3">
            <w:pPr>
              <w:ind w:firstLine="0"/>
              <w:rPr>
                <w:rFonts w:ascii="Calibri" w:hAnsi="Calibri" w:cs="Calibri"/>
              </w:rPr>
            </w:pPr>
            <w:r w:rsidRPr="005134E3">
              <w:rPr>
                <w:rFonts w:ascii="Calibri" w:hAnsi="Calibri" w:cs="Calibri"/>
              </w:rPr>
              <w:t>56,155</w:t>
            </w:r>
          </w:p>
        </w:tc>
        <w:tc>
          <w:tcPr>
            <w:tcW w:w="2880" w:type="dxa"/>
            <w:tcMar>
              <w:top w:w="80" w:type="dxa"/>
              <w:left w:w="80" w:type="dxa"/>
              <w:bottom w:w="80" w:type="dxa"/>
              <w:right w:w="80" w:type="dxa"/>
            </w:tcMar>
            <w:vAlign w:val="center"/>
          </w:tcPr>
          <w:p w14:paraId="5A4666E4" w14:textId="77777777" w:rsidR="00C006A0" w:rsidRPr="005134E3" w:rsidRDefault="00000000" w:rsidP="005134E3">
            <w:pPr>
              <w:ind w:firstLine="0"/>
              <w:rPr>
                <w:rFonts w:ascii="Calibri" w:hAnsi="Calibri" w:cs="Calibri"/>
              </w:rPr>
            </w:pPr>
            <w:r w:rsidRPr="005134E3">
              <w:rPr>
                <w:rFonts w:ascii="Calibri" w:hAnsi="Calibri" w:cs="Calibri"/>
              </w:rPr>
              <w:t>5.88%</w:t>
            </w:r>
          </w:p>
        </w:tc>
      </w:tr>
      <w:tr w:rsidR="00C006A0" w:rsidRPr="005134E3" w14:paraId="78CFFA98" w14:textId="77777777">
        <w:trPr>
          <w:jc w:val="center"/>
        </w:trPr>
        <w:tc>
          <w:tcPr>
            <w:tcW w:w="1152" w:type="dxa"/>
            <w:tcMar>
              <w:top w:w="80" w:type="dxa"/>
              <w:left w:w="80" w:type="dxa"/>
              <w:bottom w:w="80" w:type="dxa"/>
              <w:right w:w="80" w:type="dxa"/>
            </w:tcMar>
            <w:vAlign w:val="center"/>
          </w:tcPr>
          <w:p w14:paraId="6D9D16CE" w14:textId="77777777" w:rsidR="00C006A0" w:rsidRPr="005134E3" w:rsidRDefault="00000000" w:rsidP="005134E3">
            <w:pPr>
              <w:ind w:firstLine="0"/>
              <w:rPr>
                <w:rFonts w:ascii="Calibri" w:hAnsi="Calibri" w:cs="Calibri"/>
              </w:rPr>
            </w:pPr>
            <w:r w:rsidRPr="005134E3">
              <w:rPr>
                <w:rFonts w:ascii="Calibri" w:hAnsi="Calibri" w:cs="Calibri"/>
              </w:rPr>
              <w:t>2023</w:t>
            </w:r>
          </w:p>
        </w:tc>
        <w:tc>
          <w:tcPr>
            <w:tcW w:w="3168" w:type="dxa"/>
            <w:tcMar>
              <w:top w:w="80" w:type="dxa"/>
              <w:left w:w="80" w:type="dxa"/>
              <w:bottom w:w="80" w:type="dxa"/>
              <w:right w:w="80" w:type="dxa"/>
            </w:tcMar>
            <w:vAlign w:val="center"/>
          </w:tcPr>
          <w:p w14:paraId="3E80C0DE" w14:textId="77777777" w:rsidR="00C006A0" w:rsidRPr="005134E3" w:rsidRDefault="00000000" w:rsidP="005134E3">
            <w:pPr>
              <w:ind w:firstLine="0"/>
              <w:rPr>
                <w:rFonts w:ascii="Calibri" w:hAnsi="Calibri" w:cs="Calibri"/>
              </w:rPr>
            </w:pPr>
            <w:r w:rsidRPr="005134E3">
              <w:rPr>
                <w:rFonts w:ascii="Calibri" w:hAnsi="Calibri" w:cs="Calibri"/>
              </w:rPr>
              <w:t>55,882</w:t>
            </w:r>
          </w:p>
        </w:tc>
        <w:tc>
          <w:tcPr>
            <w:tcW w:w="2880" w:type="dxa"/>
            <w:tcMar>
              <w:top w:w="80" w:type="dxa"/>
              <w:left w:w="80" w:type="dxa"/>
              <w:bottom w:w="80" w:type="dxa"/>
              <w:right w:w="80" w:type="dxa"/>
            </w:tcMar>
            <w:vAlign w:val="center"/>
          </w:tcPr>
          <w:p w14:paraId="6C73CB01" w14:textId="77777777" w:rsidR="00C006A0" w:rsidRPr="005134E3" w:rsidRDefault="00000000" w:rsidP="005134E3">
            <w:pPr>
              <w:ind w:firstLine="0"/>
              <w:rPr>
                <w:rFonts w:ascii="Calibri" w:hAnsi="Calibri" w:cs="Calibri"/>
              </w:rPr>
            </w:pPr>
            <w:r w:rsidRPr="005134E3">
              <w:rPr>
                <w:rFonts w:ascii="Calibri" w:hAnsi="Calibri" w:cs="Calibri"/>
              </w:rPr>
              <w:t>55,349</w:t>
            </w:r>
          </w:p>
        </w:tc>
        <w:tc>
          <w:tcPr>
            <w:tcW w:w="2880" w:type="dxa"/>
            <w:tcMar>
              <w:top w:w="80" w:type="dxa"/>
              <w:left w:w="80" w:type="dxa"/>
              <w:bottom w:w="80" w:type="dxa"/>
              <w:right w:w="80" w:type="dxa"/>
            </w:tcMar>
            <w:vAlign w:val="center"/>
          </w:tcPr>
          <w:p w14:paraId="313FD4B5" w14:textId="77777777" w:rsidR="00C006A0" w:rsidRPr="005134E3" w:rsidRDefault="00000000" w:rsidP="005134E3">
            <w:pPr>
              <w:ind w:firstLine="0"/>
              <w:rPr>
                <w:rFonts w:ascii="Calibri" w:hAnsi="Calibri" w:cs="Calibri"/>
              </w:rPr>
            </w:pPr>
            <w:r w:rsidRPr="005134E3">
              <w:rPr>
                <w:rFonts w:ascii="Calibri" w:hAnsi="Calibri" w:cs="Calibri"/>
              </w:rPr>
              <w:t>5.95%</w:t>
            </w:r>
          </w:p>
        </w:tc>
      </w:tr>
      <w:tr w:rsidR="00C006A0" w:rsidRPr="005134E3" w14:paraId="201386E0" w14:textId="77777777">
        <w:trPr>
          <w:jc w:val="center"/>
        </w:trPr>
        <w:tc>
          <w:tcPr>
            <w:tcW w:w="1152" w:type="dxa"/>
            <w:tcMar>
              <w:top w:w="80" w:type="dxa"/>
              <w:left w:w="80" w:type="dxa"/>
              <w:bottom w:w="80" w:type="dxa"/>
              <w:right w:w="80" w:type="dxa"/>
            </w:tcMar>
            <w:vAlign w:val="center"/>
          </w:tcPr>
          <w:p w14:paraId="5DCD8710" w14:textId="77777777" w:rsidR="00C006A0" w:rsidRPr="005134E3" w:rsidRDefault="00000000" w:rsidP="005134E3">
            <w:pPr>
              <w:ind w:firstLine="0"/>
              <w:rPr>
                <w:rFonts w:ascii="Calibri" w:hAnsi="Calibri" w:cs="Calibri"/>
              </w:rPr>
            </w:pPr>
            <w:r w:rsidRPr="005134E3">
              <w:rPr>
                <w:rFonts w:ascii="Calibri" w:hAnsi="Calibri" w:cs="Calibri"/>
              </w:rPr>
              <w:t>2024</w:t>
            </w:r>
          </w:p>
        </w:tc>
        <w:tc>
          <w:tcPr>
            <w:tcW w:w="3168" w:type="dxa"/>
            <w:tcMar>
              <w:top w:w="80" w:type="dxa"/>
              <w:left w:w="80" w:type="dxa"/>
              <w:bottom w:w="80" w:type="dxa"/>
              <w:right w:w="80" w:type="dxa"/>
            </w:tcMar>
            <w:vAlign w:val="center"/>
          </w:tcPr>
          <w:p w14:paraId="30C355BE" w14:textId="77777777" w:rsidR="00C006A0" w:rsidRPr="005134E3" w:rsidRDefault="00000000" w:rsidP="005134E3">
            <w:pPr>
              <w:ind w:firstLine="0"/>
              <w:rPr>
                <w:rFonts w:ascii="Calibri" w:hAnsi="Calibri" w:cs="Calibri"/>
              </w:rPr>
            </w:pPr>
            <w:r w:rsidRPr="005134E3">
              <w:rPr>
                <w:rFonts w:ascii="Calibri" w:hAnsi="Calibri" w:cs="Calibri"/>
              </w:rPr>
              <w:t>54,595</w:t>
            </w:r>
          </w:p>
        </w:tc>
        <w:tc>
          <w:tcPr>
            <w:tcW w:w="2880" w:type="dxa"/>
            <w:tcMar>
              <w:top w:w="80" w:type="dxa"/>
              <w:left w:w="80" w:type="dxa"/>
              <w:bottom w:w="80" w:type="dxa"/>
              <w:right w:w="80" w:type="dxa"/>
            </w:tcMar>
            <w:vAlign w:val="center"/>
          </w:tcPr>
          <w:p w14:paraId="50BD2733" w14:textId="77777777" w:rsidR="00C006A0" w:rsidRPr="005134E3" w:rsidRDefault="00000000" w:rsidP="005134E3">
            <w:pPr>
              <w:ind w:firstLine="0"/>
              <w:rPr>
                <w:rFonts w:ascii="Calibri" w:hAnsi="Calibri" w:cs="Calibri"/>
              </w:rPr>
            </w:pPr>
            <w:r w:rsidRPr="005134E3">
              <w:rPr>
                <w:rFonts w:ascii="Calibri" w:hAnsi="Calibri" w:cs="Calibri"/>
              </w:rPr>
              <w:t>54,115</w:t>
            </w:r>
          </w:p>
        </w:tc>
        <w:tc>
          <w:tcPr>
            <w:tcW w:w="2880" w:type="dxa"/>
            <w:tcMar>
              <w:top w:w="80" w:type="dxa"/>
              <w:left w:w="80" w:type="dxa"/>
              <w:bottom w:w="80" w:type="dxa"/>
              <w:right w:w="80" w:type="dxa"/>
            </w:tcMar>
            <w:vAlign w:val="center"/>
          </w:tcPr>
          <w:p w14:paraId="0395ACD1" w14:textId="77777777" w:rsidR="00C006A0" w:rsidRPr="005134E3" w:rsidRDefault="00000000" w:rsidP="005134E3">
            <w:pPr>
              <w:ind w:firstLine="0"/>
              <w:rPr>
                <w:rFonts w:ascii="Calibri" w:hAnsi="Calibri" w:cs="Calibri"/>
              </w:rPr>
            </w:pPr>
            <w:r w:rsidRPr="005134E3">
              <w:rPr>
                <w:rFonts w:ascii="Calibri" w:hAnsi="Calibri" w:cs="Calibri"/>
              </w:rPr>
              <w:t>5.58%</w:t>
            </w:r>
          </w:p>
        </w:tc>
      </w:tr>
    </w:tbl>
    <w:p w14:paraId="2829F4A7" w14:textId="77777777" w:rsidR="00C006A0" w:rsidRPr="005134E3" w:rsidRDefault="00000000" w:rsidP="005134E3">
      <w:pPr>
        <w:rPr>
          <w:rFonts w:ascii="Calibri" w:hAnsi="Calibri" w:cs="Calibri"/>
        </w:rPr>
      </w:pPr>
      <w:r w:rsidRPr="005134E3">
        <w:rPr>
          <w:rFonts w:ascii="Calibri" w:hAnsi="Calibri" w:cs="Calibri"/>
          <w:i/>
        </w:rPr>
        <w:lastRenderedPageBreak/>
        <w:t>Note. Counts and rates are preliminary. The reported-action percentage equals the number of consolidated facility-chemical-year records containing at least one valid Source Reduction Activity Code divided by all consolidated facility-chemical-year records in that year. The displayed rounded rates imply approximately 2,304 of 56,462 records in 2020, 3,154 of 56,219 in 2021, 3,302 of 56,155 in 2022, 3,293 of 55,349 in 2023, and 3,020 of 54,115 in 2024. The final validation script will report exact numerators before submission. See Appendix A, Tables A1 and A2.</w:t>
      </w:r>
    </w:p>
    <w:p w14:paraId="6C9B63C3" w14:textId="77777777" w:rsidR="00C006A0" w:rsidRPr="005134E3" w:rsidRDefault="00C006A0" w:rsidP="005134E3">
      <w:pPr>
        <w:rPr>
          <w:rFonts w:ascii="Calibri" w:hAnsi="Calibri" w:cs="Calibri"/>
        </w:rPr>
      </w:pPr>
    </w:p>
    <w:p w14:paraId="204F196B" w14:textId="77777777" w:rsidR="00C006A0" w:rsidRPr="005134E3" w:rsidRDefault="00000000" w:rsidP="005134E3">
      <w:pPr>
        <w:rPr>
          <w:rFonts w:ascii="Calibri" w:hAnsi="Calibri" w:cs="Calibri"/>
        </w:rPr>
      </w:pPr>
      <w:r w:rsidRPr="005134E3">
        <w:rPr>
          <w:rFonts w:ascii="Calibri" w:hAnsi="Calibri" w:cs="Calibri"/>
        </w:rPr>
        <w:t>Table 4 presents the preliminary counts produced by matching facility-chemical records across consecutive reporting years.</w:t>
      </w:r>
    </w:p>
    <w:p w14:paraId="158ECECD" w14:textId="77777777" w:rsidR="00C006A0" w:rsidRPr="005134E3" w:rsidRDefault="00000000" w:rsidP="005134E3">
      <w:pPr>
        <w:keepNext/>
        <w:ind w:firstLine="0"/>
        <w:rPr>
          <w:rFonts w:ascii="Calibri" w:hAnsi="Calibri" w:cs="Calibri"/>
        </w:rPr>
      </w:pPr>
      <w:r w:rsidRPr="005134E3">
        <w:rPr>
          <w:rFonts w:ascii="Calibri" w:hAnsi="Calibri" w:cs="Calibri"/>
          <w:b/>
        </w:rPr>
        <w:t>Table 4</w:t>
      </w:r>
    </w:p>
    <w:p w14:paraId="22A05967" w14:textId="77777777" w:rsidR="00C006A0" w:rsidRPr="005134E3" w:rsidRDefault="00000000" w:rsidP="005134E3">
      <w:pPr>
        <w:keepNext/>
        <w:ind w:firstLine="0"/>
        <w:rPr>
          <w:rFonts w:ascii="Calibri" w:hAnsi="Calibri" w:cs="Calibri"/>
        </w:rPr>
      </w:pPr>
      <w:r w:rsidRPr="005134E3">
        <w:rPr>
          <w:rFonts w:ascii="Calibri" w:hAnsi="Calibri" w:cs="Calibri"/>
          <w:i/>
        </w:rPr>
        <w:t>Preliminary Consecutive-Year Matching Counts</w:t>
      </w:r>
    </w:p>
    <w:tbl>
      <w:tblPr>
        <w:tblStyle w:val="TableGrid"/>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723"/>
        <w:gridCol w:w="1946"/>
        <w:gridCol w:w="1947"/>
        <w:gridCol w:w="2063"/>
        <w:gridCol w:w="1841"/>
      </w:tblGrid>
      <w:tr w:rsidR="00C006A0" w:rsidRPr="005134E3" w14:paraId="2D4B398B" w14:textId="77777777">
        <w:trPr>
          <w:tblHeader/>
          <w:jc w:val="center"/>
        </w:trPr>
        <w:tc>
          <w:tcPr>
            <w:tcW w:w="1872" w:type="dxa"/>
            <w:tcBorders>
              <w:bottom w:val="single" w:sz="8" w:space="0" w:color="000000"/>
            </w:tcBorders>
            <w:tcMar>
              <w:top w:w="80" w:type="dxa"/>
              <w:left w:w="80" w:type="dxa"/>
              <w:bottom w:w="80" w:type="dxa"/>
              <w:right w:w="80" w:type="dxa"/>
            </w:tcMar>
            <w:vAlign w:val="center"/>
          </w:tcPr>
          <w:p w14:paraId="7C929078" w14:textId="77777777" w:rsidR="00C006A0" w:rsidRPr="005134E3" w:rsidRDefault="00000000" w:rsidP="005134E3">
            <w:pPr>
              <w:ind w:firstLine="0"/>
              <w:jc w:val="center"/>
              <w:rPr>
                <w:rFonts w:ascii="Calibri" w:hAnsi="Calibri" w:cs="Calibri"/>
              </w:rPr>
            </w:pPr>
            <w:r w:rsidRPr="005134E3">
              <w:rPr>
                <w:rFonts w:ascii="Calibri" w:hAnsi="Calibri" w:cs="Calibri"/>
                <w:b/>
              </w:rPr>
              <w:t>Action-year to outcome-year transition</w:t>
            </w:r>
          </w:p>
        </w:tc>
        <w:tc>
          <w:tcPr>
            <w:tcW w:w="2160" w:type="dxa"/>
            <w:tcBorders>
              <w:bottom w:val="single" w:sz="8" w:space="0" w:color="000000"/>
            </w:tcBorders>
            <w:tcMar>
              <w:top w:w="80" w:type="dxa"/>
              <w:left w:w="80" w:type="dxa"/>
              <w:bottom w:w="80" w:type="dxa"/>
              <w:right w:w="80" w:type="dxa"/>
            </w:tcMar>
            <w:vAlign w:val="center"/>
          </w:tcPr>
          <w:p w14:paraId="1DBD3372" w14:textId="77777777" w:rsidR="00C006A0" w:rsidRPr="005134E3" w:rsidRDefault="00000000" w:rsidP="005134E3">
            <w:pPr>
              <w:ind w:firstLine="0"/>
              <w:jc w:val="center"/>
              <w:rPr>
                <w:rFonts w:ascii="Calibri" w:hAnsi="Calibri" w:cs="Calibri"/>
              </w:rPr>
            </w:pPr>
            <w:r w:rsidRPr="005134E3">
              <w:rPr>
                <w:rFonts w:ascii="Calibri" w:hAnsi="Calibri" w:cs="Calibri"/>
                <w:b/>
              </w:rPr>
              <w:t>Facility-chemical records present in both years</w:t>
            </w:r>
          </w:p>
        </w:tc>
        <w:tc>
          <w:tcPr>
            <w:tcW w:w="2160" w:type="dxa"/>
            <w:tcBorders>
              <w:bottom w:val="single" w:sz="8" w:space="0" w:color="000000"/>
            </w:tcBorders>
            <w:tcMar>
              <w:top w:w="80" w:type="dxa"/>
              <w:left w:w="80" w:type="dxa"/>
              <w:bottom w:w="80" w:type="dxa"/>
              <w:right w:w="80" w:type="dxa"/>
            </w:tcMar>
            <w:vAlign w:val="center"/>
          </w:tcPr>
          <w:p w14:paraId="7E6B6CF5" w14:textId="77777777" w:rsidR="00C006A0" w:rsidRPr="005134E3" w:rsidRDefault="00000000" w:rsidP="005134E3">
            <w:pPr>
              <w:ind w:firstLine="0"/>
              <w:jc w:val="center"/>
              <w:rPr>
                <w:rFonts w:ascii="Calibri" w:hAnsi="Calibri" w:cs="Calibri"/>
              </w:rPr>
            </w:pPr>
            <w:r w:rsidRPr="005134E3">
              <w:rPr>
                <w:rFonts w:ascii="Calibri" w:hAnsi="Calibri" w:cs="Calibri"/>
                <w:b/>
              </w:rPr>
              <w:t>Matched records with current-year release equal to zero</w:t>
            </w:r>
          </w:p>
        </w:tc>
        <w:tc>
          <w:tcPr>
            <w:tcW w:w="2304" w:type="dxa"/>
            <w:tcBorders>
              <w:bottom w:val="single" w:sz="8" w:space="0" w:color="000000"/>
            </w:tcBorders>
            <w:tcMar>
              <w:top w:w="80" w:type="dxa"/>
              <w:left w:w="80" w:type="dxa"/>
              <w:bottom w:w="80" w:type="dxa"/>
              <w:right w:w="80" w:type="dxa"/>
            </w:tcMar>
            <w:vAlign w:val="center"/>
          </w:tcPr>
          <w:p w14:paraId="7A3FFD51" w14:textId="77777777" w:rsidR="00C006A0" w:rsidRPr="005134E3" w:rsidRDefault="00000000" w:rsidP="005134E3">
            <w:pPr>
              <w:ind w:firstLine="0"/>
              <w:jc w:val="center"/>
              <w:rPr>
                <w:rFonts w:ascii="Calibri" w:hAnsi="Calibri" w:cs="Calibri"/>
              </w:rPr>
            </w:pPr>
            <w:r w:rsidRPr="005134E3">
              <w:rPr>
                <w:rFonts w:ascii="Calibri" w:hAnsi="Calibri" w:cs="Calibri"/>
                <w:b/>
              </w:rPr>
              <w:t>Eligible matched records with current-year release greater than zero</w:t>
            </w:r>
          </w:p>
        </w:tc>
        <w:tc>
          <w:tcPr>
            <w:tcW w:w="2016" w:type="dxa"/>
            <w:tcBorders>
              <w:bottom w:val="single" w:sz="8" w:space="0" w:color="000000"/>
            </w:tcBorders>
            <w:tcMar>
              <w:top w:w="80" w:type="dxa"/>
              <w:left w:w="80" w:type="dxa"/>
              <w:bottom w:w="80" w:type="dxa"/>
              <w:right w:w="80" w:type="dxa"/>
            </w:tcMar>
            <w:vAlign w:val="center"/>
          </w:tcPr>
          <w:p w14:paraId="03E6189F" w14:textId="77777777" w:rsidR="00C006A0" w:rsidRPr="005134E3" w:rsidRDefault="00000000" w:rsidP="005134E3">
            <w:pPr>
              <w:ind w:firstLine="0"/>
              <w:jc w:val="center"/>
              <w:rPr>
                <w:rFonts w:ascii="Calibri" w:hAnsi="Calibri" w:cs="Calibri"/>
              </w:rPr>
            </w:pPr>
            <w:r w:rsidRPr="005134E3">
              <w:rPr>
                <w:rFonts w:ascii="Calibri" w:hAnsi="Calibri" w:cs="Calibri"/>
                <w:b/>
              </w:rPr>
              <w:t>Eligible records achieving at least a 10% next-year reduction (%)</w:t>
            </w:r>
          </w:p>
        </w:tc>
      </w:tr>
      <w:tr w:rsidR="00C006A0" w:rsidRPr="005134E3" w14:paraId="2815D078" w14:textId="77777777">
        <w:trPr>
          <w:jc w:val="center"/>
        </w:trPr>
        <w:tc>
          <w:tcPr>
            <w:tcW w:w="1872" w:type="dxa"/>
            <w:tcMar>
              <w:top w:w="80" w:type="dxa"/>
              <w:left w:w="80" w:type="dxa"/>
              <w:bottom w:w="80" w:type="dxa"/>
              <w:right w:w="80" w:type="dxa"/>
            </w:tcMar>
            <w:vAlign w:val="center"/>
          </w:tcPr>
          <w:p w14:paraId="39EB62A9" w14:textId="77777777" w:rsidR="00C006A0" w:rsidRPr="005134E3" w:rsidRDefault="00000000" w:rsidP="005134E3">
            <w:pPr>
              <w:ind w:firstLine="0"/>
              <w:rPr>
                <w:rFonts w:ascii="Calibri" w:hAnsi="Calibri" w:cs="Calibri"/>
              </w:rPr>
            </w:pPr>
            <w:r w:rsidRPr="005134E3">
              <w:rPr>
                <w:rFonts w:ascii="Calibri" w:hAnsi="Calibri" w:cs="Calibri"/>
              </w:rPr>
              <w:t>2020 to 2021</w:t>
            </w:r>
          </w:p>
        </w:tc>
        <w:tc>
          <w:tcPr>
            <w:tcW w:w="2160" w:type="dxa"/>
            <w:tcMar>
              <w:top w:w="80" w:type="dxa"/>
              <w:left w:w="80" w:type="dxa"/>
              <w:bottom w:w="80" w:type="dxa"/>
              <w:right w:w="80" w:type="dxa"/>
            </w:tcMar>
            <w:vAlign w:val="center"/>
          </w:tcPr>
          <w:p w14:paraId="1634CD15" w14:textId="77777777" w:rsidR="00C006A0" w:rsidRPr="005134E3" w:rsidRDefault="00000000" w:rsidP="005134E3">
            <w:pPr>
              <w:ind w:firstLine="0"/>
              <w:rPr>
                <w:rFonts w:ascii="Calibri" w:hAnsi="Calibri" w:cs="Calibri"/>
              </w:rPr>
            </w:pPr>
            <w:r w:rsidRPr="005134E3">
              <w:rPr>
                <w:rFonts w:ascii="Calibri" w:hAnsi="Calibri" w:cs="Calibri"/>
              </w:rPr>
              <w:t>51,907</w:t>
            </w:r>
          </w:p>
        </w:tc>
        <w:tc>
          <w:tcPr>
            <w:tcW w:w="2160" w:type="dxa"/>
            <w:tcMar>
              <w:top w:w="80" w:type="dxa"/>
              <w:left w:w="80" w:type="dxa"/>
              <w:bottom w:w="80" w:type="dxa"/>
              <w:right w:w="80" w:type="dxa"/>
            </w:tcMar>
            <w:vAlign w:val="center"/>
          </w:tcPr>
          <w:p w14:paraId="02AC5063" w14:textId="77777777" w:rsidR="00C006A0" w:rsidRPr="005134E3" w:rsidRDefault="00000000" w:rsidP="005134E3">
            <w:pPr>
              <w:ind w:firstLine="0"/>
              <w:rPr>
                <w:rFonts w:ascii="Calibri" w:hAnsi="Calibri" w:cs="Calibri"/>
              </w:rPr>
            </w:pPr>
            <w:r w:rsidRPr="005134E3">
              <w:rPr>
                <w:rFonts w:ascii="Calibri" w:hAnsi="Calibri" w:cs="Calibri"/>
              </w:rPr>
              <w:t>10,579</w:t>
            </w:r>
          </w:p>
        </w:tc>
        <w:tc>
          <w:tcPr>
            <w:tcW w:w="2304" w:type="dxa"/>
            <w:tcMar>
              <w:top w:w="80" w:type="dxa"/>
              <w:left w:w="80" w:type="dxa"/>
              <w:bottom w:w="80" w:type="dxa"/>
              <w:right w:w="80" w:type="dxa"/>
            </w:tcMar>
            <w:vAlign w:val="center"/>
          </w:tcPr>
          <w:p w14:paraId="27948A75" w14:textId="77777777" w:rsidR="00C006A0" w:rsidRPr="005134E3" w:rsidRDefault="00000000" w:rsidP="005134E3">
            <w:pPr>
              <w:ind w:firstLine="0"/>
              <w:rPr>
                <w:rFonts w:ascii="Calibri" w:hAnsi="Calibri" w:cs="Calibri"/>
              </w:rPr>
            </w:pPr>
            <w:r w:rsidRPr="005134E3">
              <w:rPr>
                <w:rFonts w:ascii="Calibri" w:hAnsi="Calibri" w:cs="Calibri"/>
              </w:rPr>
              <w:t>41,328</w:t>
            </w:r>
          </w:p>
        </w:tc>
        <w:tc>
          <w:tcPr>
            <w:tcW w:w="2016" w:type="dxa"/>
            <w:tcMar>
              <w:top w:w="80" w:type="dxa"/>
              <w:left w:w="80" w:type="dxa"/>
              <w:bottom w:w="80" w:type="dxa"/>
              <w:right w:w="80" w:type="dxa"/>
            </w:tcMar>
            <w:vAlign w:val="center"/>
          </w:tcPr>
          <w:p w14:paraId="08906F98" w14:textId="77777777" w:rsidR="00C006A0" w:rsidRPr="005134E3" w:rsidRDefault="00000000" w:rsidP="005134E3">
            <w:pPr>
              <w:ind w:firstLine="0"/>
              <w:rPr>
                <w:rFonts w:ascii="Calibri" w:hAnsi="Calibri" w:cs="Calibri"/>
              </w:rPr>
            </w:pPr>
            <w:r w:rsidRPr="005134E3">
              <w:rPr>
                <w:rFonts w:ascii="Calibri" w:hAnsi="Calibri" w:cs="Calibri"/>
              </w:rPr>
              <w:t>27.52%</w:t>
            </w:r>
          </w:p>
        </w:tc>
      </w:tr>
      <w:tr w:rsidR="00C006A0" w:rsidRPr="005134E3" w14:paraId="4C8E9B59" w14:textId="77777777">
        <w:trPr>
          <w:jc w:val="center"/>
        </w:trPr>
        <w:tc>
          <w:tcPr>
            <w:tcW w:w="1872" w:type="dxa"/>
            <w:tcMar>
              <w:top w:w="80" w:type="dxa"/>
              <w:left w:w="80" w:type="dxa"/>
              <w:bottom w:w="80" w:type="dxa"/>
              <w:right w:w="80" w:type="dxa"/>
            </w:tcMar>
            <w:vAlign w:val="center"/>
          </w:tcPr>
          <w:p w14:paraId="67EB528C" w14:textId="77777777" w:rsidR="00C006A0" w:rsidRPr="005134E3" w:rsidRDefault="00000000" w:rsidP="005134E3">
            <w:pPr>
              <w:ind w:firstLine="0"/>
              <w:rPr>
                <w:rFonts w:ascii="Calibri" w:hAnsi="Calibri" w:cs="Calibri"/>
              </w:rPr>
            </w:pPr>
            <w:r w:rsidRPr="005134E3">
              <w:rPr>
                <w:rFonts w:ascii="Calibri" w:hAnsi="Calibri" w:cs="Calibri"/>
              </w:rPr>
              <w:t>2021 to 2022</w:t>
            </w:r>
          </w:p>
        </w:tc>
        <w:tc>
          <w:tcPr>
            <w:tcW w:w="2160" w:type="dxa"/>
            <w:tcMar>
              <w:top w:w="80" w:type="dxa"/>
              <w:left w:w="80" w:type="dxa"/>
              <w:bottom w:w="80" w:type="dxa"/>
              <w:right w:w="80" w:type="dxa"/>
            </w:tcMar>
            <w:vAlign w:val="center"/>
          </w:tcPr>
          <w:p w14:paraId="49CAC596" w14:textId="77777777" w:rsidR="00C006A0" w:rsidRPr="005134E3" w:rsidRDefault="00000000" w:rsidP="005134E3">
            <w:pPr>
              <w:ind w:firstLine="0"/>
              <w:rPr>
                <w:rFonts w:ascii="Calibri" w:hAnsi="Calibri" w:cs="Calibri"/>
              </w:rPr>
            </w:pPr>
            <w:r w:rsidRPr="005134E3">
              <w:rPr>
                <w:rFonts w:ascii="Calibri" w:hAnsi="Calibri" w:cs="Calibri"/>
              </w:rPr>
              <w:t>51,962</w:t>
            </w:r>
          </w:p>
        </w:tc>
        <w:tc>
          <w:tcPr>
            <w:tcW w:w="2160" w:type="dxa"/>
            <w:tcMar>
              <w:top w:w="80" w:type="dxa"/>
              <w:left w:w="80" w:type="dxa"/>
              <w:bottom w:w="80" w:type="dxa"/>
              <w:right w:w="80" w:type="dxa"/>
            </w:tcMar>
            <w:vAlign w:val="center"/>
          </w:tcPr>
          <w:p w14:paraId="030AE795" w14:textId="77777777" w:rsidR="00C006A0" w:rsidRPr="005134E3" w:rsidRDefault="00000000" w:rsidP="005134E3">
            <w:pPr>
              <w:ind w:firstLine="0"/>
              <w:rPr>
                <w:rFonts w:ascii="Calibri" w:hAnsi="Calibri" w:cs="Calibri"/>
              </w:rPr>
            </w:pPr>
            <w:r w:rsidRPr="005134E3">
              <w:rPr>
                <w:rFonts w:ascii="Calibri" w:hAnsi="Calibri" w:cs="Calibri"/>
              </w:rPr>
              <w:t>10,563</w:t>
            </w:r>
          </w:p>
        </w:tc>
        <w:tc>
          <w:tcPr>
            <w:tcW w:w="2304" w:type="dxa"/>
            <w:tcMar>
              <w:top w:w="80" w:type="dxa"/>
              <w:left w:w="80" w:type="dxa"/>
              <w:bottom w:w="80" w:type="dxa"/>
              <w:right w:w="80" w:type="dxa"/>
            </w:tcMar>
            <w:vAlign w:val="center"/>
          </w:tcPr>
          <w:p w14:paraId="5462FBAC" w14:textId="77777777" w:rsidR="00C006A0" w:rsidRPr="005134E3" w:rsidRDefault="00000000" w:rsidP="005134E3">
            <w:pPr>
              <w:ind w:firstLine="0"/>
              <w:rPr>
                <w:rFonts w:ascii="Calibri" w:hAnsi="Calibri" w:cs="Calibri"/>
              </w:rPr>
            </w:pPr>
            <w:r w:rsidRPr="005134E3">
              <w:rPr>
                <w:rFonts w:ascii="Calibri" w:hAnsi="Calibri" w:cs="Calibri"/>
              </w:rPr>
              <w:t>41,399</w:t>
            </w:r>
          </w:p>
        </w:tc>
        <w:tc>
          <w:tcPr>
            <w:tcW w:w="2016" w:type="dxa"/>
            <w:tcMar>
              <w:top w:w="80" w:type="dxa"/>
              <w:left w:w="80" w:type="dxa"/>
              <w:bottom w:w="80" w:type="dxa"/>
              <w:right w:w="80" w:type="dxa"/>
            </w:tcMar>
            <w:vAlign w:val="center"/>
          </w:tcPr>
          <w:p w14:paraId="745DC655" w14:textId="77777777" w:rsidR="00C006A0" w:rsidRPr="005134E3" w:rsidRDefault="00000000" w:rsidP="005134E3">
            <w:pPr>
              <w:ind w:firstLine="0"/>
              <w:rPr>
                <w:rFonts w:ascii="Calibri" w:hAnsi="Calibri" w:cs="Calibri"/>
              </w:rPr>
            </w:pPr>
            <w:r w:rsidRPr="005134E3">
              <w:rPr>
                <w:rFonts w:ascii="Calibri" w:hAnsi="Calibri" w:cs="Calibri"/>
              </w:rPr>
              <w:t>31.11%</w:t>
            </w:r>
          </w:p>
        </w:tc>
      </w:tr>
      <w:tr w:rsidR="00C006A0" w:rsidRPr="005134E3" w14:paraId="000C86C5" w14:textId="77777777">
        <w:trPr>
          <w:jc w:val="center"/>
        </w:trPr>
        <w:tc>
          <w:tcPr>
            <w:tcW w:w="1872" w:type="dxa"/>
            <w:tcMar>
              <w:top w:w="80" w:type="dxa"/>
              <w:left w:w="80" w:type="dxa"/>
              <w:bottom w:w="80" w:type="dxa"/>
              <w:right w:w="80" w:type="dxa"/>
            </w:tcMar>
            <w:vAlign w:val="center"/>
          </w:tcPr>
          <w:p w14:paraId="15EA7189" w14:textId="77777777" w:rsidR="00C006A0" w:rsidRPr="005134E3" w:rsidRDefault="00000000" w:rsidP="005134E3">
            <w:pPr>
              <w:ind w:firstLine="0"/>
              <w:rPr>
                <w:rFonts w:ascii="Calibri" w:hAnsi="Calibri" w:cs="Calibri"/>
              </w:rPr>
            </w:pPr>
            <w:r w:rsidRPr="005134E3">
              <w:rPr>
                <w:rFonts w:ascii="Calibri" w:hAnsi="Calibri" w:cs="Calibri"/>
              </w:rPr>
              <w:t>2022 to 2023</w:t>
            </w:r>
          </w:p>
        </w:tc>
        <w:tc>
          <w:tcPr>
            <w:tcW w:w="2160" w:type="dxa"/>
            <w:tcMar>
              <w:top w:w="80" w:type="dxa"/>
              <w:left w:w="80" w:type="dxa"/>
              <w:bottom w:w="80" w:type="dxa"/>
              <w:right w:w="80" w:type="dxa"/>
            </w:tcMar>
            <w:vAlign w:val="center"/>
          </w:tcPr>
          <w:p w14:paraId="5E126431" w14:textId="77777777" w:rsidR="00C006A0" w:rsidRPr="005134E3" w:rsidRDefault="00000000" w:rsidP="005134E3">
            <w:pPr>
              <w:ind w:firstLine="0"/>
              <w:rPr>
                <w:rFonts w:ascii="Calibri" w:hAnsi="Calibri" w:cs="Calibri"/>
              </w:rPr>
            </w:pPr>
            <w:r w:rsidRPr="005134E3">
              <w:rPr>
                <w:rFonts w:ascii="Calibri" w:hAnsi="Calibri" w:cs="Calibri"/>
              </w:rPr>
              <w:t>51,510</w:t>
            </w:r>
          </w:p>
        </w:tc>
        <w:tc>
          <w:tcPr>
            <w:tcW w:w="2160" w:type="dxa"/>
            <w:tcMar>
              <w:top w:w="80" w:type="dxa"/>
              <w:left w:w="80" w:type="dxa"/>
              <w:bottom w:w="80" w:type="dxa"/>
              <w:right w:w="80" w:type="dxa"/>
            </w:tcMar>
            <w:vAlign w:val="center"/>
          </w:tcPr>
          <w:p w14:paraId="029A9A53" w14:textId="77777777" w:rsidR="00C006A0" w:rsidRPr="005134E3" w:rsidRDefault="00000000" w:rsidP="005134E3">
            <w:pPr>
              <w:ind w:firstLine="0"/>
              <w:rPr>
                <w:rFonts w:ascii="Calibri" w:hAnsi="Calibri" w:cs="Calibri"/>
              </w:rPr>
            </w:pPr>
            <w:r w:rsidRPr="005134E3">
              <w:rPr>
                <w:rFonts w:ascii="Calibri" w:hAnsi="Calibri" w:cs="Calibri"/>
              </w:rPr>
              <w:t>10,549</w:t>
            </w:r>
          </w:p>
        </w:tc>
        <w:tc>
          <w:tcPr>
            <w:tcW w:w="2304" w:type="dxa"/>
            <w:tcMar>
              <w:top w:w="80" w:type="dxa"/>
              <w:left w:w="80" w:type="dxa"/>
              <w:bottom w:w="80" w:type="dxa"/>
              <w:right w:w="80" w:type="dxa"/>
            </w:tcMar>
            <w:vAlign w:val="center"/>
          </w:tcPr>
          <w:p w14:paraId="001F128F" w14:textId="77777777" w:rsidR="00C006A0" w:rsidRPr="005134E3" w:rsidRDefault="00000000" w:rsidP="005134E3">
            <w:pPr>
              <w:ind w:firstLine="0"/>
              <w:rPr>
                <w:rFonts w:ascii="Calibri" w:hAnsi="Calibri" w:cs="Calibri"/>
              </w:rPr>
            </w:pPr>
            <w:r w:rsidRPr="005134E3">
              <w:rPr>
                <w:rFonts w:ascii="Calibri" w:hAnsi="Calibri" w:cs="Calibri"/>
              </w:rPr>
              <w:t>40,961</w:t>
            </w:r>
          </w:p>
        </w:tc>
        <w:tc>
          <w:tcPr>
            <w:tcW w:w="2016" w:type="dxa"/>
            <w:tcMar>
              <w:top w:w="80" w:type="dxa"/>
              <w:left w:w="80" w:type="dxa"/>
              <w:bottom w:w="80" w:type="dxa"/>
              <w:right w:w="80" w:type="dxa"/>
            </w:tcMar>
            <w:vAlign w:val="center"/>
          </w:tcPr>
          <w:p w14:paraId="4317B877" w14:textId="77777777" w:rsidR="00C006A0" w:rsidRPr="005134E3" w:rsidRDefault="00000000" w:rsidP="005134E3">
            <w:pPr>
              <w:ind w:firstLine="0"/>
              <w:rPr>
                <w:rFonts w:ascii="Calibri" w:hAnsi="Calibri" w:cs="Calibri"/>
              </w:rPr>
            </w:pPr>
            <w:r w:rsidRPr="005134E3">
              <w:rPr>
                <w:rFonts w:ascii="Calibri" w:hAnsi="Calibri" w:cs="Calibri"/>
              </w:rPr>
              <w:t>35.90%</w:t>
            </w:r>
          </w:p>
        </w:tc>
      </w:tr>
      <w:tr w:rsidR="00C006A0" w:rsidRPr="005134E3" w14:paraId="14BD60CB" w14:textId="77777777">
        <w:trPr>
          <w:jc w:val="center"/>
        </w:trPr>
        <w:tc>
          <w:tcPr>
            <w:tcW w:w="1872" w:type="dxa"/>
            <w:tcMar>
              <w:top w:w="80" w:type="dxa"/>
              <w:left w:w="80" w:type="dxa"/>
              <w:bottom w:w="80" w:type="dxa"/>
              <w:right w:w="80" w:type="dxa"/>
            </w:tcMar>
            <w:vAlign w:val="center"/>
          </w:tcPr>
          <w:p w14:paraId="7B9AD91A" w14:textId="77777777" w:rsidR="00C006A0" w:rsidRPr="005134E3" w:rsidRDefault="00000000" w:rsidP="005134E3">
            <w:pPr>
              <w:ind w:firstLine="0"/>
              <w:rPr>
                <w:rFonts w:ascii="Calibri" w:hAnsi="Calibri" w:cs="Calibri"/>
              </w:rPr>
            </w:pPr>
            <w:r w:rsidRPr="005134E3">
              <w:rPr>
                <w:rFonts w:ascii="Calibri" w:hAnsi="Calibri" w:cs="Calibri"/>
              </w:rPr>
              <w:t>2023 to 2024</w:t>
            </w:r>
          </w:p>
        </w:tc>
        <w:tc>
          <w:tcPr>
            <w:tcW w:w="2160" w:type="dxa"/>
            <w:tcMar>
              <w:top w:w="80" w:type="dxa"/>
              <w:left w:w="80" w:type="dxa"/>
              <w:bottom w:w="80" w:type="dxa"/>
              <w:right w:w="80" w:type="dxa"/>
            </w:tcMar>
            <w:vAlign w:val="center"/>
          </w:tcPr>
          <w:p w14:paraId="7E87BAB8" w14:textId="77777777" w:rsidR="00C006A0" w:rsidRPr="005134E3" w:rsidRDefault="00000000" w:rsidP="005134E3">
            <w:pPr>
              <w:ind w:firstLine="0"/>
              <w:rPr>
                <w:rFonts w:ascii="Calibri" w:hAnsi="Calibri" w:cs="Calibri"/>
              </w:rPr>
            </w:pPr>
            <w:r w:rsidRPr="005134E3">
              <w:rPr>
                <w:rFonts w:ascii="Calibri" w:hAnsi="Calibri" w:cs="Calibri"/>
              </w:rPr>
              <w:t>50,068</w:t>
            </w:r>
          </w:p>
        </w:tc>
        <w:tc>
          <w:tcPr>
            <w:tcW w:w="2160" w:type="dxa"/>
            <w:tcMar>
              <w:top w:w="80" w:type="dxa"/>
              <w:left w:w="80" w:type="dxa"/>
              <w:bottom w:w="80" w:type="dxa"/>
              <w:right w:w="80" w:type="dxa"/>
            </w:tcMar>
            <w:vAlign w:val="center"/>
          </w:tcPr>
          <w:p w14:paraId="381331A3" w14:textId="77777777" w:rsidR="00C006A0" w:rsidRPr="005134E3" w:rsidRDefault="00000000" w:rsidP="005134E3">
            <w:pPr>
              <w:ind w:firstLine="0"/>
              <w:rPr>
                <w:rFonts w:ascii="Calibri" w:hAnsi="Calibri" w:cs="Calibri"/>
              </w:rPr>
            </w:pPr>
            <w:r w:rsidRPr="005134E3">
              <w:rPr>
                <w:rFonts w:ascii="Calibri" w:hAnsi="Calibri" w:cs="Calibri"/>
              </w:rPr>
              <w:t>10,066</w:t>
            </w:r>
          </w:p>
        </w:tc>
        <w:tc>
          <w:tcPr>
            <w:tcW w:w="2304" w:type="dxa"/>
            <w:tcMar>
              <w:top w:w="80" w:type="dxa"/>
              <w:left w:w="80" w:type="dxa"/>
              <w:bottom w:w="80" w:type="dxa"/>
              <w:right w:w="80" w:type="dxa"/>
            </w:tcMar>
            <w:vAlign w:val="center"/>
          </w:tcPr>
          <w:p w14:paraId="5363F961" w14:textId="77777777" w:rsidR="00C006A0" w:rsidRPr="005134E3" w:rsidRDefault="00000000" w:rsidP="005134E3">
            <w:pPr>
              <w:ind w:firstLine="0"/>
              <w:rPr>
                <w:rFonts w:ascii="Calibri" w:hAnsi="Calibri" w:cs="Calibri"/>
              </w:rPr>
            </w:pPr>
            <w:r w:rsidRPr="005134E3">
              <w:rPr>
                <w:rFonts w:ascii="Calibri" w:hAnsi="Calibri" w:cs="Calibri"/>
              </w:rPr>
              <w:t>40,002</w:t>
            </w:r>
          </w:p>
        </w:tc>
        <w:tc>
          <w:tcPr>
            <w:tcW w:w="2016" w:type="dxa"/>
            <w:tcMar>
              <w:top w:w="80" w:type="dxa"/>
              <w:left w:w="80" w:type="dxa"/>
              <w:bottom w:w="80" w:type="dxa"/>
              <w:right w:w="80" w:type="dxa"/>
            </w:tcMar>
            <w:vAlign w:val="center"/>
          </w:tcPr>
          <w:p w14:paraId="3D62DCCC" w14:textId="77777777" w:rsidR="00C006A0" w:rsidRPr="005134E3" w:rsidRDefault="00000000" w:rsidP="005134E3">
            <w:pPr>
              <w:ind w:firstLine="0"/>
              <w:rPr>
                <w:rFonts w:ascii="Calibri" w:hAnsi="Calibri" w:cs="Calibri"/>
              </w:rPr>
            </w:pPr>
            <w:r w:rsidRPr="005134E3">
              <w:rPr>
                <w:rFonts w:ascii="Calibri" w:hAnsi="Calibri" w:cs="Calibri"/>
              </w:rPr>
              <w:t>31.94%</w:t>
            </w:r>
          </w:p>
        </w:tc>
      </w:tr>
    </w:tbl>
    <w:p w14:paraId="403707B0" w14:textId="77777777" w:rsidR="00C006A0" w:rsidRPr="00FC0C83" w:rsidRDefault="00000000" w:rsidP="005134E3">
      <w:pPr>
        <w:rPr>
          <w:rFonts w:ascii="Calibri" w:hAnsi="Calibri" w:cs="Calibri"/>
          <w:i/>
        </w:rPr>
      </w:pPr>
      <w:r w:rsidRPr="00FC0C83">
        <w:rPr>
          <w:rFonts w:ascii="Calibri" w:hAnsi="Calibri" w:cs="Calibri"/>
          <w:i/>
        </w:rPr>
        <w:t>Note. A missing next-year record is excluded rather than treated as a zero release. REDUCTION_10 is calculated only for matched records with a positive current-year release and consistent units. In the preliminary counts shown, eligible records equal matched records minus current-year zero-</w:t>
      </w:r>
      <w:r w:rsidRPr="00FC0C83">
        <w:rPr>
          <w:rFonts w:ascii="Calibri" w:hAnsi="Calibri" w:cs="Calibri"/>
          <w:i/>
        </w:rPr>
        <w:lastRenderedPageBreak/>
        <w:t>release records; the final validation log will separately report any exclusions for missing values, unit conflicts, or identifier conflicts. See Appendix A, Tables A3 and A4.</w:t>
      </w:r>
    </w:p>
    <w:p w14:paraId="1A2ED0C5" w14:textId="77777777" w:rsidR="00C006A0" w:rsidRPr="005134E3" w:rsidRDefault="00000000" w:rsidP="005134E3">
      <w:pPr>
        <w:pStyle w:val="Heading2"/>
        <w:ind w:firstLine="0"/>
        <w:rPr>
          <w:rFonts w:ascii="Calibri" w:hAnsi="Calibri" w:cs="Calibri"/>
        </w:rPr>
      </w:pPr>
      <w:r w:rsidRPr="005134E3">
        <w:rPr>
          <w:rFonts w:ascii="Calibri" w:hAnsi="Calibri" w:cs="Calibri"/>
        </w:rPr>
        <w:t>Core Variables</w:t>
      </w:r>
    </w:p>
    <w:p w14:paraId="110BC347" w14:textId="77777777" w:rsidR="00C006A0" w:rsidRPr="005134E3" w:rsidRDefault="00C006A0" w:rsidP="005134E3">
      <w:pPr>
        <w:rPr>
          <w:rFonts w:ascii="Calibri" w:hAnsi="Calibri" w:cs="Calibri"/>
        </w:rPr>
      </w:pPr>
    </w:p>
    <w:p w14:paraId="0B4F26A1" w14:textId="77777777" w:rsidR="00C006A0" w:rsidRPr="005134E3" w:rsidRDefault="00000000" w:rsidP="005134E3">
      <w:pPr>
        <w:rPr>
          <w:rFonts w:ascii="Calibri" w:hAnsi="Calibri" w:cs="Calibri"/>
        </w:rPr>
      </w:pPr>
      <w:r w:rsidRPr="005134E3">
        <w:rPr>
          <w:rFonts w:ascii="Calibri" w:hAnsi="Calibri" w:cs="Calibri"/>
        </w:rPr>
        <w:t>Table 5 summarizes the core analysis variables, their EPA sources or derivation rules, and their analytical roles.</w:t>
      </w:r>
    </w:p>
    <w:p w14:paraId="7689ABED" w14:textId="77777777" w:rsidR="00C006A0" w:rsidRPr="005134E3" w:rsidRDefault="00000000" w:rsidP="005134E3">
      <w:pPr>
        <w:keepNext/>
        <w:ind w:firstLine="0"/>
        <w:rPr>
          <w:rFonts w:ascii="Calibri" w:hAnsi="Calibri" w:cs="Calibri"/>
        </w:rPr>
      </w:pPr>
      <w:r w:rsidRPr="005134E3">
        <w:rPr>
          <w:rFonts w:ascii="Calibri" w:hAnsi="Calibri" w:cs="Calibri"/>
          <w:b/>
        </w:rPr>
        <w:t>Table 5</w:t>
      </w:r>
    </w:p>
    <w:p w14:paraId="1A95A134" w14:textId="77777777" w:rsidR="00C006A0" w:rsidRPr="005134E3" w:rsidRDefault="00000000" w:rsidP="005134E3">
      <w:pPr>
        <w:keepNext/>
        <w:ind w:firstLine="0"/>
        <w:rPr>
          <w:rFonts w:ascii="Calibri" w:hAnsi="Calibri" w:cs="Calibri"/>
        </w:rPr>
      </w:pPr>
      <w:r w:rsidRPr="005134E3">
        <w:rPr>
          <w:rFonts w:ascii="Calibri" w:hAnsi="Calibri" w:cs="Calibri"/>
          <w:i/>
        </w:rPr>
        <w:t>Core Analysis Variables</w:t>
      </w:r>
    </w:p>
    <w:tbl>
      <w:tblPr>
        <w:tblStyle w:val="TableGrid"/>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2346"/>
        <w:gridCol w:w="3224"/>
        <w:gridCol w:w="3950"/>
      </w:tblGrid>
      <w:tr w:rsidR="00C006A0" w:rsidRPr="005134E3" w14:paraId="1B0D1D40" w14:textId="77777777">
        <w:trPr>
          <w:tblHeader/>
          <w:jc w:val="center"/>
        </w:trPr>
        <w:tc>
          <w:tcPr>
            <w:tcW w:w="2448" w:type="dxa"/>
            <w:tcBorders>
              <w:bottom w:val="single" w:sz="8" w:space="0" w:color="000000"/>
            </w:tcBorders>
            <w:tcMar>
              <w:top w:w="80" w:type="dxa"/>
              <w:left w:w="80" w:type="dxa"/>
              <w:bottom w:w="80" w:type="dxa"/>
              <w:right w:w="80" w:type="dxa"/>
            </w:tcMar>
            <w:vAlign w:val="center"/>
          </w:tcPr>
          <w:p w14:paraId="79561656" w14:textId="77777777" w:rsidR="00C006A0" w:rsidRPr="005134E3" w:rsidRDefault="00000000" w:rsidP="005134E3">
            <w:pPr>
              <w:ind w:firstLine="0"/>
              <w:jc w:val="center"/>
              <w:rPr>
                <w:rFonts w:ascii="Calibri" w:hAnsi="Calibri" w:cs="Calibri"/>
              </w:rPr>
            </w:pPr>
            <w:r w:rsidRPr="005134E3">
              <w:rPr>
                <w:rFonts w:ascii="Calibri" w:hAnsi="Calibri" w:cs="Calibri"/>
                <w:b/>
              </w:rPr>
              <w:t>Analysis variable or identifier</w:t>
            </w:r>
          </w:p>
        </w:tc>
        <w:tc>
          <w:tcPr>
            <w:tcW w:w="3456" w:type="dxa"/>
            <w:tcBorders>
              <w:bottom w:val="single" w:sz="8" w:space="0" w:color="000000"/>
            </w:tcBorders>
            <w:tcMar>
              <w:top w:w="80" w:type="dxa"/>
              <w:left w:w="80" w:type="dxa"/>
              <w:bottom w:w="80" w:type="dxa"/>
              <w:right w:w="80" w:type="dxa"/>
            </w:tcMar>
            <w:vAlign w:val="center"/>
          </w:tcPr>
          <w:p w14:paraId="76A3E843" w14:textId="77777777" w:rsidR="00C006A0" w:rsidRPr="005134E3" w:rsidRDefault="00000000" w:rsidP="005134E3">
            <w:pPr>
              <w:ind w:firstLine="0"/>
              <w:jc w:val="center"/>
              <w:rPr>
                <w:rFonts w:ascii="Calibri" w:hAnsi="Calibri" w:cs="Calibri"/>
              </w:rPr>
            </w:pPr>
            <w:r w:rsidRPr="005134E3">
              <w:rPr>
                <w:rFonts w:ascii="Calibri" w:hAnsi="Calibri" w:cs="Calibri"/>
                <w:b/>
              </w:rPr>
              <w:t>Exact EPA source field or derivation rule</w:t>
            </w:r>
          </w:p>
        </w:tc>
        <w:tc>
          <w:tcPr>
            <w:tcW w:w="4320" w:type="dxa"/>
            <w:tcBorders>
              <w:bottom w:val="single" w:sz="8" w:space="0" w:color="000000"/>
            </w:tcBorders>
            <w:tcMar>
              <w:top w:w="80" w:type="dxa"/>
              <w:left w:w="80" w:type="dxa"/>
              <w:bottom w:w="80" w:type="dxa"/>
              <w:right w:w="80" w:type="dxa"/>
            </w:tcMar>
            <w:vAlign w:val="center"/>
          </w:tcPr>
          <w:p w14:paraId="09123879" w14:textId="77777777" w:rsidR="00C006A0" w:rsidRPr="005134E3" w:rsidRDefault="00000000" w:rsidP="005134E3">
            <w:pPr>
              <w:ind w:firstLine="0"/>
              <w:jc w:val="center"/>
              <w:rPr>
                <w:rFonts w:ascii="Calibri" w:hAnsi="Calibri" w:cs="Calibri"/>
              </w:rPr>
            </w:pPr>
            <w:r w:rsidRPr="005134E3">
              <w:rPr>
                <w:rFonts w:ascii="Calibri" w:hAnsi="Calibri" w:cs="Calibri"/>
                <w:b/>
              </w:rPr>
              <w:t>Analytical role and treatment</w:t>
            </w:r>
          </w:p>
        </w:tc>
      </w:tr>
      <w:tr w:rsidR="00C006A0" w:rsidRPr="005134E3" w14:paraId="3908579E" w14:textId="77777777">
        <w:trPr>
          <w:jc w:val="center"/>
        </w:trPr>
        <w:tc>
          <w:tcPr>
            <w:tcW w:w="2448" w:type="dxa"/>
            <w:tcMar>
              <w:top w:w="80" w:type="dxa"/>
              <w:left w:w="80" w:type="dxa"/>
              <w:bottom w:w="80" w:type="dxa"/>
              <w:right w:w="80" w:type="dxa"/>
            </w:tcMar>
            <w:vAlign w:val="center"/>
          </w:tcPr>
          <w:p w14:paraId="6127E8EE" w14:textId="77777777" w:rsidR="00C006A0" w:rsidRPr="005134E3" w:rsidRDefault="00000000" w:rsidP="005134E3">
            <w:pPr>
              <w:ind w:firstLine="0"/>
              <w:rPr>
                <w:rFonts w:ascii="Calibri" w:hAnsi="Calibri" w:cs="Calibri"/>
              </w:rPr>
            </w:pPr>
            <w:r w:rsidRPr="005134E3">
              <w:rPr>
                <w:rFonts w:ascii="Calibri" w:hAnsi="Calibri" w:cs="Calibri"/>
              </w:rPr>
              <w:t>Facility identifier</w:t>
            </w:r>
          </w:p>
        </w:tc>
        <w:tc>
          <w:tcPr>
            <w:tcW w:w="3456" w:type="dxa"/>
            <w:tcMar>
              <w:top w:w="80" w:type="dxa"/>
              <w:left w:w="80" w:type="dxa"/>
              <w:bottom w:w="80" w:type="dxa"/>
              <w:right w:w="80" w:type="dxa"/>
            </w:tcMar>
            <w:vAlign w:val="center"/>
          </w:tcPr>
          <w:p w14:paraId="531FD3A4" w14:textId="77777777" w:rsidR="00C006A0" w:rsidRPr="005134E3" w:rsidRDefault="00000000" w:rsidP="005134E3">
            <w:pPr>
              <w:ind w:firstLine="0"/>
              <w:rPr>
                <w:rFonts w:ascii="Calibri" w:hAnsi="Calibri" w:cs="Calibri"/>
              </w:rPr>
            </w:pPr>
            <w:r w:rsidRPr="005134E3">
              <w:rPr>
                <w:rFonts w:ascii="Calibri" w:hAnsi="Calibri" w:cs="Calibri"/>
              </w:rPr>
              <w:t>TRIFD, Files 1A and 2A</w:t>
            </w:r>
          </w:p>
        </w:tc>
        <w:tc>
          <w:tcPr>
            <w:tcW w:w="4320" w:type="dxa"/>
            <w:tcMar>
              <w:top w:w="80" w:type="dxa"/>
              <w:left w:w="80" w:type="dxa"/>
              <w:bottom w:w="80" w:type="dxa"/>
              <w:right w:w="80" w:type="dxa"/>
            </w:tcMar>
            <w:vAlign w:val="center"/>
          </w:tcPr>
          <w:p w14:paraId="07072AF9" w14:textId="77777777" w:rsidR="00C006A0" w:rsidRPr="005134E3" w:rsidRDefault="00000000" w:rsidP="005134E3">
            <w:pPr>
              <w:ind w:firstLine="0"/>
              <w:rPr>
                <w:rFonts w:ascii="Calibri" w:hAnsi="Calibri" w:cs="Calibri"/>
              </w:rPr>
            </w:pPr>
            <w:r w:rsidRPr="005134E3">
              <w:rPr>
                <w:rFonts w:ascii="Calibri" w:hAnsi="Calibri" w:cs="Calibri"/>
              </w:rPr>
              <w:t>Cross-year facility match and clustered standard errors.</w:t>
            </w:r>
          </w:p>
        </w:tc>
      </w:tr>
      <w:tr w:rsidR="00C006A0" w:rsidRPr="005134E3" w14:paraId="3DDF1AE7" w14:textId="77777777">
        <w:trPr>
          <w:jc w:val="center"/>
        </w:trPr>
        <w:tc>
          <w:tcPr>
            <w:tcW w:w="2448" w:type="dxa"/>
            <w:tcMar>
              <w:top w:w="80" w:type="dxa"/>
              <w:left w:w="80" w:type="dxa"/>
              <w:bottom w:w="80" w:type="dxa"/>
              <w:right w:w="80" w:type="dxa"/>
            </w:tcMar>
            <w:vAlign w:val="center"/>
          </w:tcPr>
          <w:p w14:paraId="101614FA" w14:textId="77777777" w:rsidR="00C006A0" w:rsidRPr="005134E3" w:rsidRDefault="00000000" w:rsidP="005134E3">
            <w:pPr>
              <w:ind w:firstLine="0"/>
              <w:rPr>
                <w:rFonts w:ascii="Calibri" w:hAnsi="Calibri" w:cs="Calibri"/>
              </w:rPr>
            </w:pPr>
            <w:r w:rsidRPr="005134E3">
              <w:rPr>
                <w:rFonts w:ascii="Calibri" w:hAnsi="Calibri" w:cs="Calibri"/>
              </w:rPr>
              <w:t>Chemical identifier</w:t>
            </w:r>
          </w:p>
        </w:tc>
        <w:tc>
          <w:tcPr>
            <w:tcW w:w="3456" w:type="dxa"/>
            <w:tcMar>
              <w:top w:w="80" w:type="dxa"/>
              <w:left w:w="80" w:type="dxa"/>
              <w:bottom w:w="80" w:type="dxa"/>
              <w:right w:w="80" w:type="dxa"/>
            </w:tcMar>
            <w:vAlign w:val="center"/>
          </w:tcPr>
          <w:p w14:paraId="3A2F86B9" w14:textId="77777777" w:rsidR="00C006A0" w:rsidRPr="005134E3" w:rsidRDefault="00000000" w:rsidP="005134E3">
            <w:pPr>
              <w:ind w:firstLine="0"/>
              <w:rPr>
                <w:rFonts w:ascii="Calibri" w:hAnsi="Calibri" w:cs="Calibri"/>
              </w:rPr>
            </w:pPr>
            <w:r w:rsidRPr="005134E3">
              <w:rPr>
                <w:rFonts w:ascii="Calibri" w:hAnsi="Calibri" w:cs="Calibri"/>
              </w:rPr>
              <w:t>TRI_CHEM_ID, Files 1A and 2A</w:t>
            </w:r>
          </w:p>
        </w:tc>
        <w:tc>
          <w:tcPr>
            <w:tcW w:w="4320" w:type="dxa"/>
            <w:tcMar>
              <w:top w:w="80" w:type="dxa"/>
              <w:left w:w="80" w:type="dxa"/>
              <w:bottom w:w="80" w:type="dxa"/>
              <w:right w:w="80" w:type="dxa"/>
            </w:tcMar>
            <w:vAlign w:val="center"/>
          </w:tcPr>
          <w:p w14:paraId="4C50411F" w14:textId="77777777" w:rsidR="00C006A0" w:rsidRPr="005134E3" w:rsidRDefault="00000000" w:rsidP="005134E3">
            <w:pPr>
              <w:ind w:firstLine="0"/>
              <w:rPr>
                <w:rFonts w:ascii="Calibri" w:hAnsi="Calibri" w:cs="Calibri"/>
              </w:rPr>
            </w:pPr>
            <w:r w:rsidRPr="005134E3">
              <w:rPr>
                <w:rFonts w:ascii="Calibri" w:hAnsi="Calibri" w:cs="Calibri"/>
              </w:rPr>
              <w:t>Matches the same reported chemical across years.</w:t>
            </w:r>
          </w:p>
        </w:tc>
      </w:tr>
      <w:tr w:rsidR="00C006A0" w:rsidRPr="005134E3" w14:paraId="7DFB4004" w14:textId="77777777">
        <w:trPr>
          <w:jc w:val="center"/>
        </w:trPr>
        <w:tc>
          <w:tcPr>
            <w:tcW w:w="2448" w:type="dxa"/>
            <w:tcMar>
              <w:top w:w="80" w:type="dxa"/>
              <w:left w:w="80" w:type="dxa"/>
              <w:bottom w:w="80" w:type="dxa"/>
              <w:right w:w="80" w:type="dxa"/>
            </w:tcMar>
            <w:vAlign w:val="center"/>
          </w:tcPr>
          <w:p w14:paraId="3317E530" w14:textId="77777777" w:rsidR="00C006A0" w:rsidRPr="005134E3" w:rsidRDefault="00000000" w:rsidP="005134E3">
            <w:pPr>
              <w:ind w:firstLine="0"/>
              <w:rPr>
                <w:rFonts w:ascii="Calibri" w:hAnsi="Calibri" w:cs="Calibri"/>
              </w:rPr>
            </w:pPr>
            <w:r w:rsidRPr="005134E3">
              <w:rPr>
                <w:rFonts w:ascii="Calibri" w:hAnsi="Calibri" w:cs="Calibri"/>
              </w:rPr>
              <w:t>Current and next-year on-site release</w:t>
            </w:r>
          </w:p>
        </w:tc>
        <w:tc>
          <w:tcPr>
            <w:tcW w:w="3456" w:type="dxa"/>
            <w:tcMar>
              <w:top w:w="80" w:type="dxa"/>
              <w:left w:w="80" w:type="dxa"/>
              <w:bottom w:w="80" w:type="dxa"/>
              <w:right w:w="80" w:type="dxa"/>
            </w:tcMar>
            <w:vAlign w:val="center"/>
          </w:tcPr>
          <w:p w14:paraId="36C0310A" w14:textId="77777777" w:rsidR="00C006A0" w:rsidRPr="005134E3" w:rsidRDefault="00000000" w:rsidP="005134E3">
            <w:pPr>
              <w:ind w:firstLine="0"/>
              <w:rPr>
                <w:rFonts w:ascii="Calibri" w:hAnsi="Calibri" w:cs="Calibri"/>
              </w:rPr>
            </w:pPr>
            <w:r w:rsidRPr="005134E3">
              <w:rPr>
                <w:rFonts w:ascii="Calibri" w:hAnsi="Calibri" w:cs="Calibri"/>
              </w:rPr>
              <w:t>TOTAL ON-SITE RELEASES, File 1A</w:t>
            </w:r>
          </w:p>
        </w:tc>
        <w:tc>
          <w:tcPr>
            <w:tcW w:w="4320" w:type="dxa"/>
            <w:tcMar>
              <w:top w:w="80" w:type="dxa"/>
              <w:left w:w="80" w:type="dxa"/>
              <w:bottom w:w="80" w:type="dxa"/>
              <w:right w:w="80" w:type="dxa"/>
            </w:tcMar>
            <w:vAlign w:val="center"/>
          </w:tcPr>
          <w:p w14:paraId="062614DE" w14:textId="77777777" w:rsidR="00C006A0" w:rsidRPr="005134E3" w:rsidRDefault="00000000" w:rsidP="005134E3">
            <w:pPr>
              <w:ind w:firstLine="0"/>
              <w:rPr>
                <w:rFonts w:ascii="Calibri" w:hAnsi="Calibri" w:cs="Calibri"/>
              </w:rPr>
            </w:pPr>
            <w:r w:rsidRPr="005134E3">
              <w:rPr>
                <w:rFonts w:ascii="Calibri" w:hAnsi="Calibri" w:cs="Calibri"/>
              </w:rPr>
              <w:t>Constructs the outcome and current-release control.</w:t>
            </w:r>
          </w:p>
        </w:tc>
      </w:tr>
      <w:tr w:rsidR="00C006A0" w:rsidRPr="005134E3" w14:paraId="58D9D7CA" w14:textId="77777777">
        <w:trPr>
          <w:jc w:val="center"/>
        </w:trPr>
        <w:tc>
          <w:tcPr>
            <w:tcW w:w="2448" w:type="dxa"/>
            <w:tcMar>
              <w:top w:w="80" w:type="dxa"/>
              <w:left w:w="80" w:type="dxa"/>
              <w:bottom w:w="80" w:type="dxa"/>
              <w:right w:w="80" w:type="dxa"/>
            </w:tcMar>
            <w:vAlign w:val="center"/>
          </w:tcPr>
          <w:p w14:paraId="2AD3E293" w14:textId="77777777" w:rsidR="00C006A0" w:rsidRPr="005134E3" w:rsidRDefault="00000000" w:rsidP="005134E3">
            <w:pPr>
              <w:ind w:firstLine="0"/>
              <w:rPr>
                <w:rFonts w:ascii="Calibri" w:hAnsi="Calibri" w:cs="Calibri"/>
              </w:rPr>
            </w:pPr>
            <w:r w:rsidRPr="005134E3">
              <w:rPr>
                <w:rFonts w:ascii="Calibri" w:hAnsi="Calibri" w:cs="Calibri"/>
              </w:rPr>
              <w:t>Reported any source-reduction action</w:t>
            </w:r>
          </w:p>
        </w:tc>
        <w:tc>
          <w:tcPr>
            <w:tcW w:w="3456" w:type="dxa"/>
            <w:tcMar>
              <w:top w:w="80" w:type="dxa"/>
              <w:left w:w="80" w:type="dxa"/>
              <w:bottom w:w="80" w:type="dxa"/>
              <w:right w:w="80" w:type="dxa"/>
            </w:tcMar>
            <w:vAlign w:val="center"/>
          </w:tcPr>
          <w:p w14:paraId="1DA7E477" w14:textId="77777777" w:rsidR="00C006A0" w:rsidRPr="005134E3" w:rsidRDefault="00000000" w:rsidP="005134E3">
            <w:pPr>
              <w:ind w:firstLine="0"/>
              <w:rPr>
                <w:rFonts w:ascii="Calibri" w:hAnsi="Calibri" w:cs="Calibri"/>
              </w:rPr>
            </w:pPr>
            <w:r w:rsidRPr="005134E3">
              <w:rPr>
                <w:rFonts w:ascii="Calibri" w:hAnsi="Calibri" w:cs="Calibri"/>
              </w:rPr>
              <w:t>Derived from the first, second, third, and fourth Source Reduction Activity Code fields in File 2A</w:t>
            </w:r>
          </w:p>
        </w:tc>
        <w:tc>
          <w:tcPr>
            <w:tcW w:w="4320" w:type="dxa"/>
            <w:tcMar>
              <w:top w:w="80" w:type="dxa"/>
              <w:left w:w="80" w:type="dxa"/>
              <w:bottom w:w="80" w:type="dxa"/>
              <w:right w:w="80" w:type="dxa"/>
            </w:tcMar>
            <w:vAlign w:val="center"/>
          </w:tcPr>
          <w:p w14:paraId="4CF47283" w14:textId="77777777" w:rsidR="00C006A0" w:rsidRPr="005134E3" w:rsidRDefault="00000000" w:rsidP="005134E3">
            <w:pPr>
              <w:ind w:firstLine="0"/>
              <w:rPr>
                <w:rFonts w:ascii="Calibri" w:hAnsi="Calibri" w:cs="Calibri"/>
              </w:rPr>
            </w:pPr>
            <w:r w:rsidRPr="005134E3">
              <w:rPr>
                <w:rFonts w:ascii="Calibri" w:hAnsi="Calibri" w:cs="Calibri"/>
              </w:rPr>
              <w:t>Main RQ2 predictor.</w:t>
            </w:r>
          </w:p>
        </w:tc>
      </w:tr>
      <w:tr w:rsidR="00C006A0" w:rsidRPr="005134E3" w14:paraId="53EEC258" w14:textId="77777777">
        <w:trPr>
          <w:jc w:val="center"/>
        </w:trPr>
        <w:tc>
          <w:tcPr>
            <w:tcW w:w="2448" w:type="dxa"/>
            <w:tcMar>
              <w:top w:w="80" w:type="dxa"/>
              <w:left w:w="80" w:type="dxa"/>
              <w:bottom w:w="80" w:type="dxa"/>
              <w:right w:w="80" w:type="dxa"/>
            </w:tcMar>
            <w:vAlign w:val="center"/>
          </w:tcPr>
          <w:p w14:paraId="3838562C" w14:textId="77777777" w:rsidR="00C006A0" w:rsidRPr="005134E3" w:rsidRDefault="00000000" w:rsidP="005134E3">
            <w:pPr>
              <w:ind w:firstLine="0"/>
              <w:rPr>
                <w:rFonts w:ascii="Calibri" w:hAnsi="Calibri" w:cs="Calibri"/>
              </w:rPr>
            </w:pPr>
            <w:r w:rsidRPr="005134E3">
              <w:rPr>
                <w:rFonts w:ascii="Calibri" w:hAnsi="Calibri" w:cs="Calibri"/>
              </w:rPr>
              <w:t>Action-category indicators</w:t>
            </w:r>
          </w:p>
        </w:tc>
        <w:tc>
          <w:tcPr>
            <w:tcW w:w="3456" w:type="dxa"/>
            <w:tcMar>
              <w:top w:w="80" w:type="dxa"/>
              <w:left w:w="80" w:type="dxa"/>
              <w:bottom w:w="80" w:type="dxa"/>
              <w:right w:w="80" w:type="dxa"/>
            </w:tcMar>
            <w:vAlign w:val="center"/>
          </w:tcPr>
          <w:p w14:paraId="644E9E23" w14:textId="77777777" w:rsidR="00C006A0" w:rsidRPr="005134E3" w:rsidRDefault="00000000" w:rsidP="005134E3">
            <w:pPr>
              <w:ind w:firstLine="0"/>
              <w:rPr>
                <w:rFonts w:ascii="Calibri" w:hAnsi="Calibri" w:cs="Calibri"/>
              </w:rPr>
            </w:pPr>
            <w:r w:rsidRPr="005134E3">
              <w:rPr>
                <w:rFonts w:ascii="Calibri" w:hAnsi="Calibri" w:cs="Calibri"/>
              </w:rPr>
              <w:t xml:space="preserve">Derived by mapping valid Source Reduction Activity Codes to five </w:t>
            </w:r>
            <w:r w:rsidRPr="005134E3">
              <w:rPr>
                <w:rFonts w:ascii="Calibri" w:hAnsi="Calibri" w:cs="Calibri"/>
              </w:rPr>
              <w:lastRenderedPageBreak/>
              <w:t>prespecified groups</w:t>
            </w:r>
          </w:p>
        </w:tc>
        <w:tc>
          <w:tcPr>
            <w:tcW w:w="4320" w:type="dxa"/>
            <w:tcMar>
              <w:top w:w="80" w:type="dxa"/>
              <w:left w:w="80" w:type="dxa"/>
              <w:bottom w:w="80" w:type="dxa"/>
              <w:right w:w="80" w:type="dxa"/>
            </w:tcMar>
            <w:vAlign w:val="center"/>
          </w:tcPr>
          <w:p w14:paraId="3715A1D9" w14:textId="77777777" w:rsidR="00C006A0" w:rsidRPr="005134E3" w:rsidRDefault="00000000" w:rsidP="005134E3">
            <w:pPr>
              <w:ind w:firstLine="0"/>
              <w:rPr>
                <w:rFonts w:ascii="Calibri" w:hAnsi="Calibri" w:cs="Calibri"/>
              </w:rPr>
            </w:pPr>
            <w:r w:rsidRPr="005134E3">
              <w:rPr>
                <w:rFonts w:ascii="Calibri" w:hAnsi="Calibri" w:cs="Calibri"/>
              </w:rPr>
              <w:lastRenderedPageBreak/>
              <w:t>RQ3 predictors.</w:t>
            </w:r>
          </w:p>
        </w:tc>
      </w:tr>
      <w:tr w:rsidR="00C006A0" w:rsidRPr="005134E3" w14:paraId="6BDB7F66" w14:textId="77777777">
        <w:trPr>
          <w:jc w:val="center"/>
        </w:trPr>
        <w:tc>
          <w:tcPr>
            <w:tcW w:w="2448" w:type="dxa"/>
            <w:tcMar>
              <w:top w:w="80" w:type="dxa"/>
              <w:left w:w="80" w:type="dxa"/>
              <w:bottom w:w="80" w:type="dxa"/>
              <w:right w:w="80" w:type="dxa"/>
            </w:tcMar>
            <w:vAlign w:val="center"/>
          </w:tcPr>
          <w:p w14:paraId="09A292DF" w14:textId="77777777" w:rsidR="00C006A0" w:rsidRPr="005134E3" w:rsidRDefault="00000000" w:rsidP="005134E3">
            <w:pPr>
              <w:ind w:firstLine="0"/>
              <w:rPr>
                <w:rFonts w:ascii="Calibri" w:hAnsi="Calibri" w:cs="Calibri"/>
              </w:rPr>
            </w:pPr>
            <w:r w:rsidRPr="005134E3">
              <w:rPr>
                <w:rFonts w:ascii="Calibri" w:hAnsi="Calibri" w:cs="Calibri"/>
              </w:rPr>
              <w:t>REDUCTION_10</w:t>
            </w:r>
          </w:p>
        </w:tc>
        <w:tc>
          <w:tcPr>
            <w:tcW w:w="3456" w:type="dxa"/>
            <w:tcMar>
              <w:top w:w="80" w:type="dxa"/>
              <w:left w:w="80" w:type="dxa"/>
              <w:bottom w:w="80" w:type="dxa"/>
              <w:right w:w="80" w:type="dxa"/>
            </w:tcMar>
            <w:vAlign w:val="center"/>
          </w:tcPr>
          <w:p w14:paraId="3CE933E1" w14:textId="77777777" w:rsidR="00C006A0" w:rsidRPr="005134E3" w:rsidRDefault="00000000" w:rsidP="005134E3">
            <w:pPr>
              <w:ind w:firstLine="0"/>
              <w:rPr>
                <w:rFonts w:ascii="Calibri" w:hAnsi="Calibri" w:cs="Calibri"/>
              </w:rPr>
            </w:pPr>
            <w:r w:rsidRPr="005134E3">
              <w:rPr>
                <w:rFonts w:ascii="Calibri" w:hAnsi="Calibri" w:cs="Calibri"/>
              </w:rPr>
              <w:t>Derived from current and next-year releases</w:t>
            </w:r>
          </w:p>
        </w:tc>
        <w:tc>
          <w:tcPr>
            <w:tcW w:w="4320" w:type="dxa"/>
            <w:tcMar>
              <w:top w:w="80" w:type="dxa"/>
              <w:left w:w="80" w:type="dxa"/>
              <w:bottom w:w="80" w:type="dxa"/>
              <w:right w:w="80" w:type="dxa"/>
            </w:tcMar>
            <w:vAlign w:val="center"/>
          </w:tcPr>
          <w:p w14:paraId="5978016C" w14:textId="77777777" w:rsidR="00C006A0" w:rsidRPr="005134E3" w:rsidRDefault="00000000" w:rsidP="005134E3">
            <w:pPr>
              <w:ind w:firstLine="0"/>
              <w:rPr>
                <w:rFonts w:ascii="Calibri" w:hAnsi="Calibri" w:cs="Calibri"/>
              </w:rPr>
            </w:pPr>
            <w:r w:rsidRPr="005134E3">
              <w:rPr>
                <w:rFonts w:ascii="Calibri" w:hAnsi="Calibri" w:cs="Calibri"/>
              </w:rPr>
              <w:t>Binary outcome for RQ1 to RQ4.</w:t>
            </w:r>
          </w:p>
        </w:tc>
      </w:tr>
    </w:tbl>
    <w:p w14:paraId="5EB34CDC" w14:textId="77777777" w:rsidR="00C006A0" w:rsidRPr="005134E3" w:rsidRDefault="00000000" w:rsidP="005134E3">
      <w:pPr>
        <w:rPr>
          <w:rFonts w:ascii="Calibri" w:hAnsi="Calibri" w:cs="Calibri"/>
        </w:rPr>
      </w:pPr>
      <w:r w:rsidRPr="005134E3">
        <w:rPr>
          <w:rFonts w:ascii="Calibri" w:hAnsi="Calibri" w:cs="Calibri"/>
        </w:rPr>
        <w:t>Appendix A contains the full data dictionary, exact EPA header labels, transformation rules, and examples. In particular, it distinguishes reported actions from unobserved actions: a value of 0 means that no valid action code was present in the selected TRI fields, not that the facility performed no environmental activity.</w:t>
      </w:r>
    </w:p>
    <w:p w14:paraId="1F9887D7" w14:textId="77777777" w:rsidR="00C006A0" w:rsidRPr="005134E3" w:rsidRDefault="00000000" w:rsidP="005134E3">
      <w:pPr>
        <w:pStyle w:val="Heading1"/>
        <w:ind w:firstLine="0"/>
        <w:rPr>
          <w:rFonts w:ascii="Calibri" w:hAnsi="Calibri" w:cs="Calibri"/>
        </w:rPr>
      </w:pPr>
      <w:r w:rsidRPr="005134E3">
        <w:rPr>
          <w:rFonts w:ascii="Calibri" w:hAnsi="Calibri" w:cs="Calibri"/>
        </w:rPr>
        <w:t>Analytic Approach</w:t>
      </w:r>
    </w:p>
    <w:p w14:paraId="399FF682" w14:textId="77777777" w:rsidR="00C006A0" w:rsidRPr="005134E3" w:rsidRDefault="00000000" w:rsidP="005134E3">
      <w:pPr>
        <w:rPr>
          <w:rFonts w:ascii="Calibri" w:hAnsi="Calibri" w:cs="Calibri"/>
        </w:rPr>
      </w:pPr>
      <w:r w:rsidRPr="005134E3">
        <w:rPr>
          <w:rFonts w:ascii="Calibri" w:hAnsi="Calibri" w:cs="Calibri"/>
        </w:rPr>
        <w:t>The main text summarizes the method chosen for each question. Appendix C provides the full examiner-safe structure for every question: concept, mathematical principle, variable definitions, setup, decision rule, business interpretation, and diagnostic limitations. Placing symbolic specifications and metric formulas in Appendix C avoids repeating technical detail in the main narrative.</w:t>
      </w:r>
    </w:p>
    <w:p w14:paraId="48C0A3EE" w14:textId="77777777" w:rsidR="00C006A0" w:rsidRPr="005134E3" w:rsidRDefault="00C006A0" w:rsidP="005134E3">
      <w:pPr>
        <w:rPr>
          <w:rFonts w:ascii="Calibri" w:hAnsi="Calibri" w:cs="Calibri"/>
        </w:rPr>
      </w:pPr>
    </w:p>
    <w:p w14:paraId="215DBEF9" w14:textId="77777777" w:rsidR="00C006A0" w:rsidRPr="005134E3" w:rsidRDefault="00000000" w:rsidP="005134E3">
      <w:pPr>
        <w:rPr>
          <w:rFonts w:ascii="Calibri" w:hAnsi="Calibri" w:cs="Calibri"/>
        </w:rPr>
      </w:pPr>
      <w:r w:rsidRPr="005134E3">
        <w:rPr>
          <w:rFonts w:ascii="Calibri" w:hAnsi="Calibri" w:cs="Calibri"/>
        </w:rPr>
        <w:t>Table 6 summarizes the statistical or predictive method and hypothesis decision rule for each research question.</w:t>
      </w:r>
    </w:p>
    <w:p w14:paraId="2474244F" w14:textId="77777777" w:rsidR="00C006A0" w:rsidRPr="005134E3" w:rsidRDefault="00000000" w:rsidP="005134E3">
      <w:pPr>
        <w:keepNext/>
        <w:ind w:firstLine="0"/>
        <w:rPr>
          <w:rFonts w:ascii="Calibri" w:hAnsi="Calibri" w:cs="Calibri"/>
        </w:rPr>
      </w:pPr>
      <w:r w:rsidRPr="005134E3">
        <w:rPr>
          <w:rFonts w:ascii="Calibri" w:hAnsi="Calibri" w:cs="Calibri"/>
          <w:b/>
        </w:rPr>
        <w:t>Table 6</w:t>
      </w:r>
    </w:p>
    <w:p w14:paraId="16A1B9FA" w14:textId="77777777" w:rsidR="00C006A0" w:rsidRPr="005134E3" w:rsidRDefault="00000000" w:rsidP="005134E3">
      <w:pPr>
        <w:keepNext/>
        <w:ind w:firstLine="0"/>
        <w:rPr>
          <w:rFonts w:ascii="Calibri" w:hAnsi="Calibri" w:cs="Calibri"/>
        </w:rPr>
      </w:pPr>
      <w:r w:rsidRPr="005134E3">
        <w:rPr>
          <w:rFonts w:ascii="Calibri" w:hAnsi="Calibri" w:cs="Calibri"/>
          <w:i/>
        </w:rPr>
        <w:t>Analysis Plan by Research Question</w:t>
      </w:r>
    </w:p>
    <w:tbl>
      <w:tblPr>
        <w:tblStyle w:val="TableGrid"/>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124"/>
        <w:gridCol w:w="3331"/>
        <w:gridCol w:w="5065"/>
      </w:tblGrid>
      <w:tr w:rsidR="00C006A0" w:rsidRPr="005134E3" w14:paraId="5022AA55" w14:textId="77777777">
        <w:trPr>
          <w:tblHeader/>
          <w:jc w:val="center"/>
        </w:trPr>
        <w:tc>
          <w:tcPr>
            <w:tcW w:w="1152" w:type="dxa"/>
            <w:tcBorders>
              <w:bottom w:val="single" w:sz="8" w:space="0" w:color="000000"/>
            </w:tcBorders>
            <w:tcMar>
              <w:top w:w="80" w:type="dxa"/>
              <w:left w:w="80" w:type="dxa"/>
              <w:bottom w:w="80" w:type="dxa"/>
              <w:right w:w="80" w:type="dxa"/>
            </w:tcMar>
            <w:vAlign w:val="center"/>
          </w:tcPr>
          <w:p w14:paraId="5568660A" w14:textId="77777777" w:rsidR="00C006A0" w:rsidRPr="005134E3" w:rsidRDefault="00000000" w:rsidP="005134E3">
            <w:pPr>
              <w:ind w:firstLine="0"/>
              <w:jc w:val="center"/>
              <w:rPr>
                <w:rFonts w:ascii="Calibri" w:hAnsi="Calibri" w:cs="Calibri"/>
              </w:rPr>
            </w:pPr>
            <w:r w:rsidRPr="005134E3">
              <w:rPr>
                <w:rFonts w:ascii="Calibri" w:hAnsi="Calibri" w:cs="Calibri"/>
                <w:b/>
              </w:rPr>
              <w:t>Research question</w:t>
            </w:r>
          </w:p>
        </w:tc>
        <w:tc>
          <w:tcPr>
            <w:tcW w:w="3744" w:type="dxa"/>
            <w:tcBorders>
              <w:bottom w:val="single" w:sz="8" w:space="0" w:color="000000"/>
            </w:tcBorders>
            <w:tcMar>
              <w:top w:w="80" w:type="dxa"/>
              <w:left w:w="80" w:type="dxa"/>
              <w:bottom w:w="80" w:type="dxa"/>
              <w:right w:w="80" w:type="dxa"/>
            </w:tcMar>
            <w:vAlign w:val="center"/>
          </w:tcPr>
          <w:p w14:paraId="211F6CA5" w14:textId="77777777" w:rsidR="00C006A0" w:rsidRPr="005134E3" w:rsidRDefault="00000000" w:rsidP="005134E3">
            <w:pPr>
              <w:ind w:firstLine="0"/>
              <w:jc w:val="center"/>
              <w:rPr>
                <w:rFonts w:ascii="Calibri" w:hAnsi="Calibri" w:cs="Calibri"/>
              </w:rPr>
            </w:pPr>
            <w:r w:rsidRPr="005134E3">
              <w:rPr>
                <w:rFonts w:ascii="Calibri" w:hAnsi="Calibri" w:cs="Calibri"/>
                <w:b/>
              </w:rPr>
              <w:t>Statistical or predictive method</w:t>
            </w:r>
          </w:p>
        </w:tc>
        <w:tc>
          <w:tcPr>
            <w:tcW w:w="5184" w:type="dxa"/>
            <w:tcBorders>
              <w:bottom w:val="single" w:sz="8" w:space="0" w:color="000000"/>
            </w:tcBorders>
            <w:tcMar>
              <w:top w:w="80" w:type="dxa"/>
              <w:left w:w="80" w:type="dxa"/>
              <w:bottom w:w="80" w:type="dxa"/>
              <w:right w:w="80" w:type="dxa"/>
            </w:tcMar>
            <w:vAlign w:val="center"/>
          </w:tcPr>
          <w:p w14:paraId="4D97B5B4" w14:textId="77777777" w:rsidR="00C006A0" w:rsidRPr="005134E3" w:rsidRDefault="00000000" w:rsidP="005134E3">
            <w:pPr>
              <w:ind w:firstLine="0"/>
              <w:jc w:val="center"/>
              <w:rPr>
                <w:rFonts w:ascii="Calibri" w:hAnsi="Calibri" w:cs="Calibri"/>
              </w:rPr>
            </w:pPr>
            <w:r w:rsidRPr="005134E3">
              <w:rPr>
                <w:rFonts w:ascii="Calibri" w:hAnsi="Calibri" w:cs="Calibri"/>
                <w:b/>
              </w:rPr>
              <w:t>Reported result and hypothesis decision rule</w:t>
            </w:r>
          </w:p>
        </w:tc>
      </w:tr>
      <w:tr w:rsidR="00C006A0" w:rsidRPr="005134E3" w14:paraId="466B3DB8" w14:textId="77777777">
        <w:trPr>
          <w:jc w:val="center"/>
        </w:trPr>
        <w:tc>
          <w:tcPr>
            <w:tcW w:w="1152" w:type="dxa"/>
            <w:tcMar>
              <w:top w:w="80" w:type="dxa"/>
              <w:left w:w="80" w:type="dxa"/>
              <w:bottom w:w="80" w:type="dxa"/>
              <w:right w:w="80" w:type="dxa"/>
            </w:tcMar>
            <w:vAlign w:val="center"/>
          </w:tcPr>
          <w:p w14:paraId="5CED66F4" w14:textId="77777777" w:rsidR="00C006A0" w:rsidRPr="005134E3" w:rsidRDefault="00000000" w:rsidP="005134E3">
            <w:pPr>
              <w:ind w:firstLine="0"/>
              <w:rPr>
                <w:rFonts w:ascii="Calibri" w:hAnsi="Calibri" w:cs="Calibri"/>
              </w:rPr>
            </w:pPr>
            <w:r w:rsidRPr="005134E3">
              <w:rPr>
                <w:rFonts w:ascii="Calibri" w:hAnsi="Calibri" w:cs="Calibri"/>
              </w:rPr>
              <w:t>RQ1</w:t>
            </w:r>
          </w:p>
        </w:tc>
        <w:tc>
          <w:tcPr>
            <w:tcW w:w="3744" w:type="dxa"/>
            <w:tcMar>
              <w:top w:w="80" w:type="dxa"/>
              <w:left w:w="80" w:type="dxa"/>
              <w:bottom w:w="80" w:type="dxa"/>
              <w:right w:w="80" w:type="dxa"/>
            </w:tcMar>
            <w:vAlign w:val="center"/>
          </w:tcPr>
          <w:p w14:paraId="1A9383F2" w14:textId="77777777" w:rsidR="00C006A0" w:rsidRPr="005134E3" w:rsidRDefault="00000000" w:rsidP="005134E3">
            <w:pPr>
              <w:ind w:firstLine="0"/>
              <w:rPr>
                <w:rFonts w:ascii="Calibri" w:hAnsi="Calibri" w:cs="Calibri"/>
              </w:rPr>
            </w:pPr>
            <w:r w:rsidRPr="005134E3">
              <w:rPr>
                <w:rFonts w:ascii="Calibri" w:hAnsi="Calibri" w:cs="Calibri"/>
              </w:rPr>
              <w:t xml:space="preserve">Year and subsector proportions, </w:t>
            </w:r>
            <w:r w:rsidRPr="005134E3">
              <w:rPr>
                <w:rFonts w:ascii="Calibri" w:hAnsi="Calibri" w:cs="Calibri"/>
              </w:rPr>
              <w:lastRenderedPageBreak/>
              <w:t>confidence intervals, Pearson chi-square test, and Cramer's V</w:t>
            </w:r>
          </w:p>
        </w:tc>
        <w:tc>
          <w:tcPr>
            <w:tcW w:w="5184" w:type="dxa"/>
            <w:tcMar>
              <w:top w:w="80" w:type="dxa"/>
              <w:left w:w="80" w:type="dxa"/>
              <w:bottom w:w="80" w:type="dxa"/>
              <w:right w:w="80" w:type="dxa"/>
            </w:tcMar>
            <w:vAlign w:val="center"/>
          </w:tcPr>
          <w:p w14:paraId="2839A492" w14:textId="66EFF59B" w:rsidR="00C006A0" w:rsidRPr="005134E3" w:rsidRDefault="00000000" w:rsidP="005134E3">
            <w:pPr>
              <w:ind w:firstLine="0"/>
              <w:rPr>
                <w:rFonts w:ascii="Calibri" w:hAnsi="Calibri" w:cs="Calibri"/>
              </w:rPr>
            </w:pPr>
            <w:r w:rsidRPr="005134E3">
              <w:rPr>
                <w:rFonts w:ascii="Calibri" w:hAnsi="Calibri" w:cs="Calibri"/>
              </w:rPr>
              <w:lastRenderedPageBreak/>
              <w:t xml:space="preserve">Report differences in REDUCTION_10 rates; reject </w:t>
            </w:r>
            <w:r w:rsidR="00FC0C83">
              <w:rPr>
                <w:rFonts w:ascii="Calibri" w:hAnsi="Calibri" w:cs="Calibri"/>
              </w:rPr>
              <w:t>H0₁</w:t>
            </w:r>
            <w:r w:rsidRPr="005134E3">
              <w:rPr>
                <w:rFonts w:ascii="Calibri" w:hAnsi="Calibri" w:cs="Calibri"/>
              </w:rPr>
              <w:t xml:space="preserve"> </w:t>
            </w:r>
            <w:r w:rsidRPr="005134E3">
              <w:rPr>
                <w:rFonts w:ascii="Calibri" w:hAnsi="Calibri" w:cs="Calibri"/>
              </w:rPr>
              <w:lastRenderedPageBreak/>
              <w:t>when p &lt; .05, while emphasizing effect size.</w:t>
            </w:r>
          </w:p>
        </w:tc>
      </w:tr>
      <w:tr w:rsidR="00C006A0" w:rsidRPr="005134E3" w14:paraId="416B93F7" w14:textId="77777777">
        <w:trPr>
          <w:jc w:val="center"/>
        </w:trPr>
        <w:tc>
          <w:tcPr>
            <w:tcW w:w="1152" w:type="dxa"/>
            <w:tcMar>
              <w:top w:w="80" w:type="dxa"/>
              <w:left w:w="80" w:type="dxa"/>
              <w:bottom w:w="80" w:type="dxa"/>
              <w:right w:w="80" w:type="dxa"/>
            </w:tcMar>
            <w:vAlign w:val="center"/>
          </w:tcPr>
          <w:p w14:paraId="1B2B9D07" w14:textId="77777777" w:rsidR="00C006A0" w:rsidRPr="005134E3" w:rsidRDefault="00000000" w:rsidP="005134E3">
            <w:pPr>
              <w:ind w:firstLine="0"/>
              <w:rPr>
                <w:rFonts w:ascii="Calibri" w:hAnsi="Calibri" w:cs="Calibri"/>
              </w:rPr>
            </w:pPr>
            <w:r w:rsidRPr="005134E3">
              <w:rPr>
                <w:rFonts w:ascii="Calibri" w:hAnsi="Calibri" w:cs="Calibri"/>
              </w:rPr>
              <w:t>RQ2</w:t>
            </w:r>
          </w:p>
        </w:tc>
        <w:tc>
          <w:tcPr>
            <w:tcW w:w="3744" w:type="dxa"/>
            <w:tcMar>
              <w:top w:w="80" w:type="dxa"/>
              <w:left w:w="80" w:type="dxa"/>
              <w:bottom w:w="80" w:type="dxa"/>
              <w:right w:w="80" w:type="dxa"/>
            </w:tcMar>
            <w:vAlign w:val="center"/>
          </w:tcPr>
          <w:p w14:paraId="7333DF92" w14:textId="77777777" w:rsidR="00C006A0" w:rsidRPr="005134E3" w:rsidRDefault="00000000" w:rsidP="005134E3">
            <w:pPr>
              <w:ind w:firstLine="0"/>
              <w:rPr>
                <w:rFonts w:ascii="Calibri" w:hAnsi="Calibri" w:cs="Calibri"/>
              </w:rPr>
            </w:pPr>
            <w:r w:rsidRPr="005134E3">
              <w:rPr>
                <w:rFonts w:ascii="Calibri" w:hAnsi="Calibri" w:cs="Calibri"/>
              </w:rPr>
              <w:t>Binary logistic regression with facility-clustered standard errors</w:t>
            </w:r>
          </w:p>
        </w:tc>
        <w:tc>
          <w:tcPr>
            <w:tcW w:w="5184" w:type="dxa"/>
            <w:tcMar>
              <w:top w:w="80" w:type="dxa"/>
              <w:left w:w="80" w:type="dxa"/>
              <w:bottom w:w="80" w:type="dxa"/>
              <w:right w:w="80" w:type="dxa"/>
            </w:tcMar>
            <w:vAlign w:val="center"/>
          </w:tcPr>
          <w:p w14:paraId="2814CF90" w14:textId="193A8F54" w:rsidR="00C006A0" w:rsidRPr="005134E3" w:rsidRDefault="005134E3" w:rsidP="005134E3">
            <w:pPr>
              <w:ind w:firstLine="0"/>
              <w:rPr>
                <w:rFonts w:ascii="Calibri" w:hAnsi="Calibri" w:cs="Calibri"/>
              </w:rPr>
            </w:pPr>
            <w:r w:rsidRPr="005134E3">
              <w:rPr>
                <w:rFonts w:ascii="Calibri" w:hAnsi="Calibri" w:cs="Calibri"/>
              </w:rPr>
              <w:t>Report the adjusted odds ratio and 95% confidence interval for REPORTED_ANY_SOURCE_REDUCTION_ACTION; reject H0₂ when the interval excludes 1.00 and p &lt; .05.</w:t>
            </w:r>
          </w:p>
        </w:tc>
      </w:tr>
      <w:tr w:rsidR="00C006A0" w:rsidRPr="005134E3" w14:paraId="28D57F99" w14:textId="77777777">
        <w:trPr>
          <w:jc w:val="center"/>
        </w:trPr>
        <w:tc>
          <w:tcPr>
            <w:tcW w:w="1152" w:type="dxa"/>
            <w:tcMar>
              <w:top w:w="80" w:type="dxa"/>
              <w:left w:w="80" w:type="dxa"/>
              <w:bottom w:w="80" w:type="dxa"/>
              <w:right w:w="80" w:type="dxa"/>
            </w:tcMar>
            <w:vAlign w:val="center"/>
          </w:tcPr>
          <w:p w14:paraId="57183D9A" w14:textId="77777777" w:rsidR="00C006A0" w:rsidRPr="005134E3" w:rsidRDefault="00000000" w:rsidP="005134E3">
            <w:pPr>
              <w:ind w:firstLine="0"/>
              <w:rPr>
                <w:rFonts w:ascii="Calibri" w:hAnsi="Calibri" w:cs="Calibri"/>
              </w:rPr>
            </w:pPr>
            <w:r w:rsidRPr="005134E3">
              <w:rPr>
                <w:rFonts w:ascii="Calibri" w:hAnsi="Calibri" w:cs="Calibri"/>
              </w:rPr>
              <w:t>RQ3</w:t>
            </w:r>
          </w:p>
        </w:tc>
        <w:tc>
          <w:tcPr>
            <w:tcW w:w="3744" w:type="dxa"/>
            <w:tcMar>
              <w:top w:w="80" w:type="dxa"/>
              <w:left w:w="80" w:type="dxa"/>
              <w:bottom w:w="80" w:type="dxa"/>
              <w:right w:w="80" w:type="dxa"/>
            </w:tcMar>
            <w:vAlign w:val="center"/>
          </w:tcPr>
          <w:p w14:paraId="580012BD" w14:textId="77777777" w:rsidR="00C006A0" w:rsidRPr="005134E3" w:rsidRDefault="00000000" w:rsidP="005134E3">
            <w:pPr>
              <w:ind w:firstLine="0"/>
              <w:rPr>
                <w:rFonts w:ascii="Calibri" w:hAnsi="Calibri" w:cs="Calibri"/>
              </w:rPr>
            </w:pPr>
            <w:r w:rsidRPr="005134E3">
              <w:rPr>
                <w:rFonts w:ascii="Calibri" w:hAnsi="Calibri" w:cs="Calibri"/>
              </w:rPr>
              <w:t>Limited multivariable logistic regression with five nonexclusive action-category indicators</w:t>
            </w:r>
          </w:p>
        </w:tc>
        <w:tc>
          <w:tcPr>
            <w:tcW w:w="5184" w:type="dxa"/>
            <w:tcMar>
              <w:top w:w="80" w:type="dxa"/>
              <w:left w:w="80" w:type="dxa"/>
              <w:bottom w:w="80" w:type="dxa"/>
              <w:right w:w="80" w:type="dxa"/>
            </w:tcMar>
            <w:vAlign w:val="center"/>
          </w:tcPr>
          <w:p w14:paraId="15DBB5AE" w14:textId="77777777" w:rsidR="00C006A0" w:rsidRPr="005134E3" w:rsidRDefault="00000000" w:rsidP="005134E3">
            <w:pPr>
              <w:ind w:firstLine="0"/>
              <w:rPr>
                <w:rFonts w:ascii="Calibri" w:hAnsi="Calibri" w:cs="Calibri"/>
              </w:rPr>
            </w:pPr>
            <w:r w:rsidRPr="005134E3">
              <w:rPr>
                <w:rFonts w:ascii="Calibri" w:hAnsi="Calibri" w:cs="Calibri"/>
              </w:rPr>
              <w:t>Report category odds ratios, confidence intervals, exposure counts, and rare-category warnings.</w:t>
            </w:r>
          </w:p>
        </w:tc>
      </w:tr>
      <w:tr w:rsidR="00C006A0" w:rsidRPr="005134E3" w14:paraId="62650988" w14:textId="77777777">
        <w:trPr>
          <w:jc w:val="center"/>
        </w:trPr>
        <w:tc>
          <w:tcPr>
            <w:tcW w:w="1152" w:type="dxa"/>
            <w:tcMar>
              <w:top w:w="80" w:type="dxa"/>
              <w:left w:w="80" w:type="dxa"/>
              <w:bottom w:w="80" w:type="dxa"/>
              <w:right w:w="80" w:type="dxa"/>
            </w:tcMar>
            <w:vAlign w:val="center"/>
          </w:tcPr>
          <w:p w14:paraId="218CCA94" w14:textId="77777777" w:rsidR="00C006A0" w:rsidRPr="005134E3" w:rsidRDefault="00000000" w:rsidP="005134E3">
            <w:pPr>
              <w:ind w:firstLine="0"/>
              <w:rPr>
                <w:rFonts w:ascii="Calibri" w:hAnsi="Calibri" w:cs="Calibri"/>
              </w:rPr>
            </w:pPr>
            <w:r w:rsidRPr="005134E3">
              <w:rPr>
                <w:rFonts w:ascii="Calibri" w:hAnsi="Calibri" w:cs="Calibri"/>
              </w:rPr>
              <w:t>RQ4</w:t>
            </w:r>
          </w:p>
        </w:tc>
        <w:tc>
          <w:tcPr>
            <w:tcW w:w="3744" w:type="dxa"/>
            <w:tcMar>
              <w:top w:w="80" w:type="dxa"/>
              <w:left w:w="80" w:type="dxa"/>
              <w:bottom w:w="80" w:type="dxa"/>
              <w:right w:w="80" w:type="dxa"/>
            </w:tcMar>
            <w:vAlign w:val="center"/>
          </w:tcPr>
          <w:p w14:paraId="314459DF" w14:textId="77777777" w:rsidR="00C006A0" w:rsidRPr="005134E3" w:rsidRDefault="00000000" w:rsidP="005134E3">
            <w:pPr>
              <w:ind w:firstLine="0"/>
              <w:rPr>
                <w:rFonts w:ascii="Calibri" w:hAnsi="Calibri" w:cs="Calibri"/>
              </w:rPr>
            </w:pPr>
            <w:r w:rsidRPr="005134E3">
              <w:rPr>
                <w:rFonts w:ascii="Calibri" w:hAnsi="Calibri" w:cs="Calibri"/>
              </w:rPr>
              <w:t>Regularized logistic regression trained on 2020 to 2022 action years and tested once on 2023 to 2024</w:t>
            </w:r>
          </w:p>
        </w:tc>
        <w:tc>
          <w:tcPr>
            <w:tcW w:w="5184" w:type="dxa"/>
            <w:tcMar>
              <w:top w:w="80" w:type="dxa"/>
              <w:left w:w="80" w:type="dxa"/>
              <w:bottom w:w="80" w:type="dxa"/>
              <w:right w:w="80" w:type="dxa"/>
            </w:tcMar>
            <w:vAlign w:val="center"/>
          </w:tcPr>
          <w:p w14:paraId="26388C24" w14:textId="77777777" w:rsidR="00C006A0" w:rsidRPr="005134E3" w:rsidRDefault="00000000" w:rsidP="005134E3">
            <w:pPr>
              <w:ind w:firstLine="0"/>
              <w:rPr>
                <w:rFonts w:ascii="Calibri" w:hAnsi="Calibri" w:cs="Calibri"/>
              </w:rPr>
            </w:pPr>
            <w:r w:rsidRPr="005134E3">
              <w:rPr>
                <w:rFonts w:ascii="Calibri" w:hAnsi="Calibri" w:cs="Calibri"/>
              </w:rPr>
              <w:t>Test AUC against .50 and assess Brier score, calibration, precision, recall, and F1 against simple benchmarks.</w:t>
            </w:r>
          </w:p>
        </w:tc>
      </w:tr>
    </w:tbl>
    <w:p w14:paraId="592B990C" w14:textId="77777777" w:rsidR="00C006A0" w:rsidRPr="005134E3" w:rsidRDefault="00000000" w:rsidP="005134E3">
      <w:pPr>
        <w:rPr>
          <w:rFonts w:ascii="Calibri" w:hAnsi="Calibri" w:cs="Calibri"/>
        </w:rPr>
      </w:pPr>
      <w:r w:rsidRPr="005134E3">
        <w:rPr>
          <w:rFonts w:ascii="Calibri" w:hAnsi="Calibri" w:cs="Calibri"/>
        </w:rPr>
        <w:t>RQ4 will use only information available in the action year. Transformations and tuning will be learned within the development period, after which the model will be locked and evaluated once on the 2023 to 2024 holdout. No performance value will be promised before testing.</w:t>
      </w:r>
    </w:p>
    <w:p w14:paraId="789B37C0" w14:textId="77777777" w:rsidR="00C006A0" w:rsidRPr="005134E3" w:rsidRDefault="00000000" w:rsidP="005134E3">
      <w:pPr>
        <w:pStyle w:val="Heading2"/>
        <w:ind w:firstLine="0"/>
        <w:rPr>
          <w:rFonts w:ascii="Calibri" w:hAnsi="Calibri" w:cs="Calibri"/>
        </w:rPr>
      </w:pPr>
      <w:r w:rsidRPr="005134E3">
        <w:rPr>
          <w:rFonts w:ascii="Calibri" w:hAnsi="Calibri" w:cs="Calibri"/>
        </w:rPr>
        <w:t>Sensitivity and Quality Checks</w:t>
      </w:r>
    </w:p>
    <w:p w14:paraId="75B6AB25" w14:textId="77777777" w:rsidR="00C006A0" w:rsidRPr="005134E3" w:rsidRDefault="00000000" w:rsidP="005134E3">
      <w:pPr>
        <w:rPr>
          <w:rFonts w:ascii="Calibri" w:hAnsi="Calibri" w:cs="Calibri"/>
        </w:rPr>
      </w:pPr>
      <w:r w:rsidRPr="005134E3">
        <w:rPr>
          <w:rFonts w:ascii="Calibri" w:hAnsi="Calibri" w:cs="Calibri"/>
        </w:rPr>
        <w:t>The association models will be repeated without the 2020 to 2021 transition and without gram-reported chemicals. The analysis will also document missingness, unit conflicts, extreme production or activity ratios, separation, multicollinearity, influential records, calibration, and subgroup performance. Appendix C states the diagnostic rule and response for each issue.</w:t>
      </w:r>
    </w:p>
    <w:p w14:paraId="5DE40167" w14:textId="32A4CC9B" w:rsidR="00C006A0" w:rsidRPr="005134E3" w:rsidRDefault="00000000" w:rsidP="005134E3">
      <w:pPr>
        <w:rPr>
          <w:rFonts w:ascii="Calibri" w:hAnsi="Calibri" w:cs="Calibri"/>
        </w:rPr>
      </w:pPr>
      <w:r w:rsidRPr="005134E3">
        <w:rPr>
          <w:rFonts w:ascii="Calibri" w:hAnsi="Calibri" w:cs="Calibri"/>
        </w:rPr>
        <w:lastRenderedPageBreak/>
        <w:t>The scope remains limited to two source files per year, one primary outcome, four linked research questions, one main prediction model, and one optional comparison model. Detailed definitions are written once in the appendices and cited from the main text, reducing repetition and helping the core synopsis remain within the required page range.</w:t>
      </w:r>
      <w:r w:rsidR="00FC0C83">
        <w:rPr>
          <w:rFonts w:ascii="Calibri" w:hAnsi="Calibri" w:cs="Calibri"/>
        </w:rPr>
        <w:t xml:space="preserve"> The planned six-week execution schedule is provided in Appendix D.</w:t>
      </w:r>
    </w:p>
    <w:p w14:paraId="0F16B2D9" w14:textId="77777777" w:rsidR="00C006A0" w:rsidRPr="005134E3" w:rsidRDefault="00000000" w:rsidP="005134E3">
      <w:pPr>
        <w:pStyle w:val="Heading1"/>
        <w:ind w:firstLine="0"/>
        <w:rPr>
          <w:rFonts w:ascii="Calibri" w:hAnsi="Calibri" w:cs="Calibri"/>
        </w:rPr>
      </w:pPr>
      <w:r w:rsidRPr="005134E3">
        <w:rPr>
          <w:rFonts w:ascii="Calibri" w:hAnsi="Calibri" w:cs="Calibri"/>
        </w:rPr>
        <w:t>Recommendation and Application</w:t>
      </w:r>
    </w:p>
    <w:p w14:paraId="74D7EDEB" w14:textId="77777777" w:rsidR="00C006A0" w:rsidRPr="005134E3" w:rsidRDefault="00000000" w:rsidP="005134E3">
      <w:pPr>
        <w:rPr>
          <w:rFonts w:ascii="Calibri" w:hAnsi="Calibri" w:cs="Calibri"/>
        </w:rPr>
      </w:pPr>
      <w:r w:rsidRPr="005134E3">
        <w:rPr>
          <w:rFonts w:ascii="Calibri" w:hAnsi="Calibri" w:cs="Calibri"/>
        </w:rPr>
        <w:t>The target users are plant managers, EHS leaders, process engineers, corporate environmental managers, and TRI analysts. The output can help them compare broad reported action types and prioritize facility-chemical records that appear unlikely to achieve a meaningful next-year reduction. It will not prescribe an engineering change or establish noncompliance.</w:t>
      </w:r>
    </w:p>
    <w:p w14:paraId="1ACF4E54" w14:textId="77777777" w:rsidR="00C006A0" w:rsidRPr="005134E3" w:rsidRDefault="00000000" w:rsidP="005134E3">
      <w:pPr>
        <w:rPr>
          <w:rFonts w:ascii="Calibri" w:hAnsi="Calibri" w:cs="Calibri"/>
        </w:rPr>
      </w:pPr>
      <w:r w:rsidRPr="005134E3">
        <w:rPr>
          <w:rFonts w:ascii="Calibri" w:hAnsi="Calibri" w:cs="Calibri"/>
        </w:rPr>
        <w:t>Recommendations will depend on the observed adjusted associations, uncertainty, and holdout performance. The site EHS leader is the proposed process owner, supported by plant management and process engineering. Human technical review will remain the final decision point.</w:t>
      </w:r>
    </w:p>
    <w:p w14:paraId="1ABD2F90" w14:textId="77777777" w:rsidR="00FC0C83" w:rsidRDefault="00FC0C83" w:rsidP="005134E3">
      <w:pPr>
        <w:pStyle w:val="Heading1"/>
        <w:pageBreakBefore/>
        <w:ind w:firstLine="0"/>
        <w:rPr>
          <w:rFonts w:ascii="Calibri" w:hAnsi="Calibri" w:cs="Calibri"/>
        </w:rPr>
      </w:pPr>
      <w:r>
        <w:rPr>
          <w:rFonts w:ascii="Calibri" w:hAnsi="Calibri" w:cs="Calibri"/>
        </w:rPr>
        <w:lastRenderedPageBreak/>
        <w:br w:type="page"/>
      </w:r>
    </w:p>
    <w:p w14:paraId="1DFCAD08" w14:textId="6C62860A" w:rsidR="00C006A0" w:rsidRPr="005134E3" w:rsidRDefault="00FC0C83" w:rsidP="005134E3">
      <w:pPr>
        <w:pStyle w:val="Heading1"/>
        <w:pageBreakBefore/>
        <w:ind w:firstLine="0"/>
        <w:rPr>
          <w:rFonts w:ascii="Calibri" w:hAnsi="Calibri" w:cs="Calibri"/>
        </w:rPr>
      </w:pPr>
      <w:r>
        <w:rPr>
          <w:rFonts w:ascii="Calibri" w:hAnsi="Calibri" w:cs="Calibri"/>
        </w:rPr>
        <w:lastRenderedPageBreak/>
        <w:t>References</w:t>
      </w:r>
    </w:p>
    <w:p w14:paraId="0186CE72" w14:textId="50C80B9D" w:rsidR="00C006A0" w:rsidRPr="005134E3" w:rsidRDefault="00000000" w:rsidP="005134E3">
      <w:pPr>
        <w:ind w:left="720" w:hanging="720"/>
        <w:rPr>
          <w:rFonts w:ascii="Calibri" w:hAnsi="Calibri" w:cs="Calibri"/>
        </w:rPr>
      </w:pPr>
      <w:r w:rsidRPr="005134E3">
        <w:rPr>
          <w:rFonts w:ascii="Calibri" w:hAnsi="Calibri" w:cs="Calibri"/>
        </w:rPr>
        <w:t xml:space="preserve">Cagno, E., Trucco, P., &amp; Tardini, L. (2005). Cleaner production and profitability: Analysis of 134 industrial pollution prevention project reports. </w:t>
      </w:r>
      <w:r w:rsidRPr="00FC0C83">
        <w:rPr>
          <w:rFonts w:ascii="Calibri" w:hAnsi="Calibri" w:cs="Calibri"/>
          <w:i/>
        </w:rPr>
        <w:t>Journal of Cleaner Production, 13</w:t>
      </w:r>
      <w:r w:rsidRPr="005134E3">
        <w:rPr>
          <w:rFonts w:ascii="Calibri" w:hAnsi="Calibri" w:cs="Calibri"/>
        </w:rPr>
        <w:t xml:space="preserve">(6), </w:t>
      </w:r>
      <w:r w:rsidR="00FC0C83">
        <w:rPr>
          <w:rFonts w:ascii="Calibri" w:hAnsi="Calibri" w:cs="Calibri"/>
        </w:rPr>
        <w:t>593–605</w:t>
      </w:r>
      <w:r w:rsidRPr="005134E3">
        <w:rPr>
          <w:rFonts w:ascii="Calibri" w:hAnsi="Calibri" w:cs="Calibri"/>
        </w:rPr>
        <w:t>. https://doi.org/10.1016/j.jclepro.2003.12.025</w:t>
      </w:r>
    </w:p>
    <w:p w14:paraId="2BAAAA48" w14:textId="58E63AD5" w:rsidR="00C006A0" w:rsidRPr="005134E3" w:rsidRDefault="00000000" w:rsidP="005134E3">
      <w:pPr>
        <w:ind w:left="720" w:hanging="720"/>
        <w:rPr>
          <w:rFonts w:ascii="Calibri" w:hAnsi="Calibri" w:cs="Calibri"/>
        </w:rPr>
      </w:pPr>
      <w:r w:rsidRPr="005134E3">
        <w:rPr>
          <w:rFonts w:ascii="Calibri" w:hAnsi="Calibri" w:cs="Calibri"/>
        </w:rPr>
        <w:t xml:space="preserve">Gamper-Rabindran, S. (2006). Did the EPA's Toxics Release Inventory reduce pollution? Evidence from a regression discontinuity design. </w:t>
      </w:r>
      <w:r w:rsidRPr="00FC0C83">
        <w:rPr>
          <w:rFonts w:ascii="Calibri" w:hAnsi="Calibri" w:cs="Calibri"/>
          <w:i/>
        </w:rPr>
        <w:t>Journal of Environmental Economics and Management, 51</w:t>
      </w:r>
      <w:r w:rsidRPr="005134E3">
        <w:rPr>
          <w:rFonts w:ascii="Calibri" w:hAnsi="Calibri" w:cs="Calibri"/>
        </w:rPr>
        <w:t xml:space="preserve">(3), </w:t>
      </w:r>
      <w:r w:rsidR="00FC0C83">
        <w:rPr>
          <w:rFonts w:ascii="Calibri" w:hAnsi="Calibri" w:cs="Calibri"/>
        </w:rPr>
        <w:t>303–328</w:t>
      </w:r>
      <w:r w:rsidRPr="005134E3">
        <w:rPr>
          <w:rFonts w:ascii="Calibri" w:hAnsi="Calibri" w:cs="Calibri"/>
        </w:rPr>
        <w:t>. https://doi.org/10.1016/j.jeem.2005.11.002</w:t>
      </w:r>
    </w:p>
    <w:p w14:paraId="4D534ED8" w14:textId="0D45DA3B" w:rsidR="00C006A0" w:rsidRPr="005134E3" w:rsidRDefault="00000000" w:rsidP="005134E3">
      <w:pPr>
        <w:ind w:left="720" w:hanging="720"/>
        <w:rPr>
          <w:rFonts w:ascii="Calibri" w:hAnsi="Calibri" w:cs="Calibri"/>
        </w:rPr>
      </w:pPr>
      <w:r w:rsidRPr="005134E3">
        <w:rPr>
          <w:rFonts w:ascii="Calibri" w:hAnsi="Calibri" w:cs="Calibri"/>
        </w:rPr>
        <w:t xml:space="preserve">Hamilton, J. T. (1995). Pollution as news: Media and stock market reactions to the Toxics Release Inventory data. </w:t>
      </w:r>
      <w:r w:rsidRPr="00FC0C83">
        <w:rPr>
          <w:rFonts w:ascii="Calibri" w:hAnsi="Calibri" w:cs="Calibri"/>
          <w:i/>
        </w:rPr>
        <w:t>Journal of Environmental Economics and Management, 28</w:t>
      </w:r>
      <w:r w:rsidRPr="005134E3">
        <w:rPr>
          <w:rFonts w:ascii="Calibri" w:hAnsi="Calibri" w:cs="Calibri"/>
        </w:rPr>
        <w:t xml:space="preserve">(1), </w:t>
      </w:r>
      <w:r w:rsidR="00FC0C83">
        <w:rPr>
          <w:rFonts w:ascii="Calibri" w:hAnsi="Calibri" w:cs="Calibri"/>
        </w:rPr>
        <w:t>98–113</w:t>
      </w:r>
      <w:r w:rsidRPr="005134E3">
        <w:rPr>
          <w:rFonts w:ascii="Calibri" w:hAnsi="Calibri" w:cs="Calibri"/>
        </w:rPr>
        <w:t>. https://doi.org/10.1006/jeem.1995.1007</w:t>
      </w:r>
    </w:p>
    <w:p w14:paraId="10048CC6" w14:textId="2C883047" w:rsidR="00C006A0" w:rsidRPr="005134E3" w:rsidRDefault="00000000" w:rsidP="005134E3">
      <w:pPr>
        <w:ind w:left="720" w:hanging="720"/>
        <w:rPr>
          <w:rFonts w:ascii="Calibri" w:hAnsi="Calibri" w:cs="Calibri"/>
        </w:rPr>
      </w:pPr>
      <w:r w:rsidRPr="005134E3">
        <w:rPr>
          <w:rFonts w:ascii="Calibri" w:hAnsi="Calibri" w:cs="Calibri"/>
        </w:rPr>
        <w:t xml:space="preserve">King, A. A., &amp; Lenox, M. J. (2002). Exploring the locus of profitable pollution reduction. </w:t>
      </w:r>
      <w:r w:rsidRPr="00FC0C83">
        <w:rPr>
          <w:rFonts w:ascii="Calibri" w:hAnsi="Calibri" w:cs="Calibri"/>
          <w:i/>
        </w:rPr>
        <w:t>Management Science, 48</w:t>
      </w:r>
      <w:r w:rsidRPr="005134E3">
        <w:rPr>
          <w:rFonts w:ascii="Calibri" w:hAnsi="Calibri" w:cs="Calibri"/>
        </w:rPr>
        <w:t xml:space="preserve">(2), </w:t>
      </w:r>
      <w:r w:rsidR="00FC0C83">
        <w:rPr>
          <w:rFonts w:ascii="Calibri" w:hAnsi="Calibri" w:cs="Calibri"/>
        </w:rPr>
        <w:t>289–299</w:t>
      </w:r>
      <w:r w:rsidRPr="005134E3">
        <w:rPr>
          <w:rFonts w:ascii="Calibri" w:hAnsi="Calibri" w:cs="Calibri"/>
        </w:rPr>
        <w:t>. https://doi.org/10.1287/mnsc.48.2.289.258</w:t>
      </w:r>
    </w:p>
    <w:p w14:paraId="19995110" w14:textId="3C1305C0" w:rsidR="00C006A0" w:rsidRPr="005134E3" w:rsidRDefault="00000000" w:rsidP="005134E3">
      <w:pPr>
        <w:ind w:left="720" w:hanging="720"/>
        <w:rPr>
          <w:rFonts w:ascii="Calibri" w:hAnsi="Calibri" w:cs="Calibri"/>
        </w:rPr>
      </w:pPr>
      <w:r w:rsidRPr="005134E3">
        <w:rPr>
          <w:rFonts w:ascii="Calibri" w:hAnsi="Calibri" w:cs="Calibri"/>
        </w:rPr>
        <w:t xml:space="preserve">Konar, S., &amp; Cohen, M. A. (1997). Information as regulation: The effect of community right-to-know laws on toxic emissions. </w:t>
      </w:r>
      <w:r w:rsidRPr="00FC0C83">
        <w:rPr>
          <w:rFonts w:ascii="Calibri" w:hAnsi="Calibri" w:cs="Calibri"/>
          <w:i/>
        </w:rPr>
        <w:t>Journal of Environmental Economics and Management, 32</w:t>
      </w:r>
      <w:r w:rsidRPr="005134E3">
        <w:rPr>
          <w:rFonts w:ascii="Calibri" w:hAnsi="Calibri" w:cs="Calibri"/>
        </w:rPr>
        <w:t xml:space="preserve">(1), </w:t>
      </w:r>
      <w:r w:rsidR="00FC0C83">
        <w:rPr>
          <w:rFonts w:ascii="Calibri" w:hAnsi="Calibri" w:cs="Calibri"/>
        </w:rPr>
        <w:t>109–124</w:t>
      </w:r>
      <w:r w:rsidRPr="005134E3">
        <w:rPr>
          <w:rFonts w:ascii="Calibri" w:hAnsi="Calibri" w:cs="Calibri"/>
        </w:rPr>
        <w:t>. https://doi.org/10.1006/jeem.1996.0959</w:t>
      </w:r>
    </w:p>
    <w:p w14:paraId="29C79114" w14:textId="5D173EF7" w:rsidR="00C006A0" w:rsidRPr="005134E3" w:rsidRDefault="00000000" w:rsidP="005134E3">
      <w:pPr>
        <w:ind w:left="720" w:hanging="720"/>
        <w:rPr>
          <w:rFonts w:ascii="Calibri" w:hAnsi="Calibri" w:cs="Calibri"/>
        </w:rPr>
      </w:pPr>
      <w:r w:rsidRPr="005134E3">
        <w:rPr>
          <w:rFonts w:ascii="Calibri" w:hAnsi="Calibri" w:cs="Calibri"/>
        </w:rPr>
        <w:t xml:space="preserve">Peduzzi, P., Concato, J., Kemper, E., Holford, T. R., &amp; Feinstein, A. R. (1996). A simulation study of the number of events per variable in logistic regression analysis. </w:t>
      </w:r>
      <w:r w:rsidRPr="00FC0C83">
        <w:rPr>
          <w:rFonts w:ascii="Calibri" w:hAnsi="Calibri" w:cs="Calibri"/>
          <w:i/>
        </w:rPr>
        <w:t>Journal of Clinical Epidemiology, 49</w:t>
      </w:r>
      <w:r w:rsidRPr="005134E3">
        <w:rPr>
          <w:rFonts w:ascii="Calibri" w:hAnsi="Calibri" w:cs="Calibri"/>
        </w:rPr>
        <w:t xml:space="preserve">(12), </w:t>
      </w:r>
      <w:r w:rsidR="00FC0C83">
        <w:rPr>
          <w:rFonts w:ascii="Calibri" w:hAnsi="Calibri" w:cs="Calibri"/>
        </w:rPr>
        <w:t>1373–1379</w:t>
      </w:r>
      <w:r w:rsidRPr="005134E3">
        <w:rPr>
          <w:rFonts w:ascii="Calibri" w:hAnsi="Calibri" w:cs="Calibri"/>
        </w:rPr>
        <w:t>. https://doi.org/10.1016/S0895-4356(96)00236-3</w:t>
      </w:r>
    </w:p>
    <w:p w14:paraId="681583EE" w14:textId="6B9553DC" w:rsidR="00C006A0" w:rsidRPr="005134E3" w:rsidRDefault="00000000" w:rsidP="005134E3">
      <w:pPr>
        <w:ind w:left="720" w:hanging="720"/>
        <w:rPr>
          <w:rFonts w:ascii="Calibri" w:hAnsi="Calibri" w:cs="Calibri"/>
        </w:rPr>
      </w:pPr>
      <w:r w:rsidRPr="005134E3">
        <w:rPr>
          <w:rFonts w:ascii="Calibri" w:hAnsi="Calibri" w:cs="Calibri"/>
        </w:rPr>
        <w:t xml:space="preserve">Ranson, M., Cox, B., Keenan, C., &amp; Teitelbaum, D. (2015). The impact of pollution prevention on toxic environmental releases from U.S. manufacturing facilities. </w:t>
      </w:r>
      <w:r w:rsidRPr="00FC0C83">
        <w:rPr>
          <w:rFonts w:ascii="Calibri" w:hAnsi="Calibri" w:cs="Calibri"/>
          <w:i/>
        </w:rPr>
        <w:t>Environmental Science &amp; Technology, 49</w:t>
      </w:r>
      <w:r w:rsidRPr="005134E3">
        <w:rPr>
          <w:rFonts w:ascii="Calibri" w:hAnsi="Calibri" w:cs="Calibri"/>
        </w:rPr>
        <w:t xml:space="preserve">(21), </w:t>
      </w:r>
      <w:r w:rsidR="00FC0C83">
        <w:rPr>
          <w:rFonts w:ascii="Calibri" w:hAnsi="Calibri" w:cs="Calibri"/>
        </w:rPr>
        <w:t>12951–12957</w:t>
      </w:r>
      <w:r w:rsidRPr="005134E3">
        <w:rPr>
          <w:rFonts w:ascii="Calibri" w:hAnsi="Calibri" w:cs="Calibri"/>
        </w:rPr>
        <w:t>. https://doi.org/10.1021/acs.est.5b02367</w:t>
      </w:r>
    </w:p>
    <w:p w14:paraId="1C732F3C" w14:textId="16EE5601" w:rsidR="00C006A0" w:rsidRPr="005134E3" w:rsidRDefault="00000000" w:rsidP="005134E3">
      <w:pPr>
        <w:ind w:left="720" w:hanging="720"/>
        <w:rPr>
          <w:rFonts w:ascii="Calibri" w:hAnsi="Calibri" w:cs="Calibri"/>
        </w:rPr>
      </w:pPr>
      <w:r w:rsidRPr="005134E3">
        <w:rPr>
          <w:rFonts w:ascii="Calibri" w:hAnsi="Calibri" w:cs="Calibri"/>
        </w:rPr>
        <w:t xml:space="preserve">Riley, R. D., Snell, K. I. E., Ensor, J., Burke, D. L., Harrell, F. E., Jr., Moons, K. G. M., &amp; Collins, G. S. (2019). Minimum sample size for developing a multivariable prediction model: Part II-Binary and time-to-event outcomes. </w:t>
      </w:r>
      <w:r w:rsidRPr="00FC0C83">
        <w:rPr>
          <w:rFonts w:ascii="Calibri" w:hAnsi="Calibri" w:cs="Calibri"/>
          <w:i/>
        </w:rPr>
        <w:t>Statistics in Medicine, 38</w:t>
      </w:r>
      <w:r w:rsidRPr="005134E3">
        <w:rPr>
          <w:rFonts w:ascii="Calibri" w:hAnsi="Calibri" w:cs="Calibri"/>
        </w:rPr>
        <w:t xml:space="preserve">(7), </w:t>
      </w:r>
      <w:r w:rsidR="00FC0C83">
        <w:rPr>
          <w:rFonts w:ascii="Calibri" w:hAnsi="Calibri" w:cs="Calibri"/>
        </w:rPr>
        <w:t>1276–1296</w:t>
      </w:r>
      <w:r w:rsidRPr="005134E3">
        <w:rPr>
          <w:rFonts w:ascii="Calibri" w:hAnsi="Calibri" w:cs="Calibri"/>
        </w:rPr>
        <w:t>. https://doi.org/10.1002/sim.7992</w:t>
      </w:r>
    </w:p>
    <w:p w14:paraId="09E7C83F" w14:textId="6ABBDAE1" w:rsidR="00C006A0" w:rsidRPr="005134E3" w:rsidRDefault="00000000" w:rsidP="005134E3">
      <w:pPr>
        <w:ind w:left="720" w:hanging="720"/>
        <w:rPr>
          <w:rFonts w:ascii="Calibri" w:hAnsi="Calibri" w:cs="Calibri"/>
        </w:rPr>
      </w:pPr>
      <w:r w:rsidRPr="005134E3">
        <w:rPr>
          <w:rFonts w:ascii="Calibri" w:hAnsi="Calibri" w:cs="Calibri"/>
        </w:rPr>
        <w:lastRenderedPageBreak/>
        <w:t xml:space="preserve">Steyerberg, E. W., Vickers, A. J., Cook, N. R., Gerds, T., Gonen, M., Obuchowski, N., Pencina, M. J., &amp; Kattan, M. W. (2010). Assessing the performance of prediction models: A framework for traditional and novel measures. </w:t>
      </w:r>
      <w:r w:rsidRPr="00FC0C83">
        <w:rPr>
          <w:rFonts w:ascii="Calibri" w:hAnsi="Calibri" w:cs="Calibri"/>
          <w:i/>
        </w:rPr>
        <w:t>Epidemiology, 21</w:t>
      </w:r>
      <w:r w:rsidRPr="005134E3">
        <w:rPr>
          <w:rFonts w:ascii="Calibri" w:hAnsi="Calibri" w:cs="Calibri"/>
        </w:rPr>
        <w:t xml:space="preserve">(1), </w:t>
      </w:r>
      <w:r w:rsidR="00FC0C83">
        <w:rPr>
          <w:rFonts w:ascii="Calibri" w:hAnsi="Calibri" w:cs="Calibri"/>
        </w:rPr>
        <w:t>128–138</w:t>
      </w:r>
      <w:r w:rsidRPr="005134E3">
        <w:rPr>
          <w:rFonts w:ascii="Calibri" w:hAnsi="Calibri" w:cs="Calibri"/>
        </w:rPr>
        <w:t>. https://doi.org/10.1097/EDE.0b013e3181c30fb2</w:t>
      </w:r>
    </w:p>
    <w:p w14:paraId="1BF9DC40" w14:textId="3E86695C" w:rsidR="00C006A0" w:rsidRPr="005134E3" w:rsidRDefault="00000000" w:rsidP="005134E3">
      <w:pPr>
        <w:ind w:left="720" w:hanging="720"/>
        <w:rPr>
          <w:rFonts w:ascii="Calibri" w:hAnsi="Calibri" w:cs="Calibri"/>
        </w:rPr>
      </w:pPr>
      <w:r w:rsidRPr="005134E3">
        <w:rPr>
          <w:rFonts w:ascii="Calibri" w:hAnsi="Calibri" w:cs="Calibri"/>
        </w:rPr>
        <w:t xml:space="preserve">U.S. Environmental Protection Agency. (2025a). </w:t>
      </w:r>
      <w:r w:rsidRPr="00FC0C83">
        <w:rPr>
          <w:rFonts w:ascii="Calibri" w:hAnsi="Calibri" w:cs="Calibri"/>
          <w:i/>
        </w:rPr>
        <w:t xml:space="preserve">TRI Basic Plus data files: </w:t>
      </w:r>
      <w:r w:rsidR="00FC0C83" w:rsidRPr="00FC0C83">
        <w:rPr>
          <w:rFonts w:ascii="Calibri" w:hAnsi="Calibri" w:cs="Calibri"/>
          <w:i/>
        </w:rPr>
        <w:t>Calendar years 1987–present</w:t>
      </w:r>
      <w:r w:rsidRPr="005134E3">
        <w:rPr>
          <w:rFonts w:ascii="Calibri" w:hAnsi="Calibri" w:cs="Calibri"/>
        </w:rPr>
        <w:t>. https://www.epa.gov/toxics-release-inventory-tri-program/tri-basic-plus-data-files-calendar-years-1987-present</w:t>
      </w:r>
    </w:p>
    <w:p w14:paraId="5B83420A" w14:textId="77777777" w:rsidR="00C006A0" w:rsidRPr="005134E3" w:rsidRDefault="00000000" w:rsidP="005134E3">
      <w:pPr>
        <w:ind w:left="720" w:hanging="720"/>
        <w:rPr>
          <w:rFonts w:ascii="Calibri" w:hAnsi="Calibri" w:cs="Calibri"/>
        </w:rPr>
      </w:pPr>
      <w:r w:rsidRPr="005134E3">
        <w:rPr>
          <w:rFonts w:ascii="Calibri" w:hAnsi="Calibri" w:cs="Calibri"/>
        </w:rPr>
        <w:t xml:space="preserve">U.S. Environmental Protection Agency. (2025b). </w:t>
      </w:r>
      <w:r w:rsidRPr="00FC0C83">
        <w:rPr>
          <w:rFonts w:ascii="Calibri" w:hAnsi="Calibri" w:cs="Calibri"/>
          <w:i/>
        </w:rPr>
        <w:t>TRI Basic Plus data files guides</w:t>
      </w:r>
      <w:r w:rsidRPr="005134E3">
        <w:rPr>
          <w:rFonts w:ascii="Calibri" w:hAnsi="Calibri" w:cs="Calibri"/>
        </w:rPr>
        <w:t>. https://www.epa.gov/toxics-release-inventory-tri-program/tri-basic-plus-data-files-guides</w:t>
      </w:r>
    </w:p>
    <w:p w14:paraId="55895BB7" w14:textId="77777777" w:rsidR="00C006A0" w:rsidRPr="005134E3" w:rsidRDefault="00000000" w:rsidP="005134E3">
      <w:pPr>
        <w:ind w:left="720" w:hanging="720"/>
        <w:rPr>
          <w:rFonts w:ascii="Calibri" w:hAnsi="Calibri" w:cs="Calibri"/>
        </w:rPr>
      </w:pPr>
      <w:r w:rsidRPr="005134E3">
        <w:rPr>
          <w:rFonts w:ascii="Calibri" w:hAnsi="Calibri" w:cs="Calibri"/>
        </w:rPr>
        <w:t xml:space="preserve">U.S. Environmental Protection Agency. (2025c). </w:t>
      </w:r>
      <w:r w:rsidRPr="00FC0C83">
        <w:rPr>
          <w:rFonts w:ascii="Calibri" w:hAnsi="Calibri" w:cs="Calibri"/>
          <w:i/>
        </w:rPr>
        <w:t>Pollution prevention and source reduction assistance</w:t>
      </w:r>
      <w:r w:rsidRPr="005134E3">
        <w:rPr>
          <w:rFonts w:ascii="Calibri" w:hAnsi="Calibri" w:cs="Calibri"/>
        </w:rPr>
        <w:t>. https://www.epa.gov/p2</w:t>
      </w:r>
    </w:p>
    <w:p w14:paraId="11904C68" w14:textId="77777777" w:rsidR="00C006A0" w:rsidRPr="005134E3" w:rsidRDefault="00000000" w:rsidP="005134E3">
      <w:pPr>
        <w:ind w:left="720" w:hanging="720"/>
        <w:rPr>
          <w:rFonts w:ascii="Calibri" w:hAnsi="Calibri" w:cs="Calibri"/>
        </w:rPr>
      </w:pPr>
      <w:r w:rsidRPr="005134E3">
        <w:rPr>
          <w:rFonts w:ascii="Calibri" w:hAnsi="Calibri" w:cs="Calibri"/>
        </w:rPr>
        <w:t xml:space="preserve">U.S. Environmental Protection Agency. (2025d). </w:t>
      </w:r>
      <w:r w:rsidRPr="00FC0C83">
        <w:rPr>
          <w:rFonts w:ascii="Calibri" w:hAnsi="Calibri" w:cs="Calibri"/>
          <w:i/>
        </w:rPr>
        <w:t>Toxics Release Inventory National Analysis</w:t>
      </w:r>
      <w:r w:rsidRPr="005134E3">
        <w:rPr>
          <w:rFonts w:ascii="Calibri" w:hAnsi="Calibri" w:cs="Calibri"/>
        </w:rPr>
        <w:t>. https://www.epa.gov/trinationalanalysis</w:t>
      </w:r>
    </w:p>
    <w:p w14:paraId="67CFEBD9" w14:textId="77777777" w:rsidR="00C006A0" w:rsidRPr="005134E3" w:rsidRDefault="00000000" w:rsidP="005134E3">
      <w:pPr>
        <w:ind w:left="720" w:hanging="720"/>
        <w:rPr>
          <w:rFonts w:ascii="Calibri" w:hAnsi="Calibri" w:cs="Calibri"/>
        </w:rPr>
      </w:pPr>
      <w:r w:rsidRPr="005134E3">
        <w:rPr>
          <w:rFonts w:ascii="Calibri" w:hAnsi="Calibri" w:cs="Calibri"/>
        </w:rPr>
        <w:t xml:space="preserve">Van Calster, B., McLernon, D. J., van Smeden, M., Wynants, L., &amp; Steyerberg, E. W. (2019). Calibration: The Achilles heel of predictive analytics. </w:t>
      </w:r>
      <w:r w:rsidRPr="00FC0C83">
        <w:rPr>
          <w:rFonts w:ascii="Calibri" w:hAnsi="Calibri" w:cs="Calibri"/>
          <w:i/>
        </w:rPr>
        <w:t>BMC Medicine, 17</w:t>
      </w:r>
      <w:r w:rsidRPr="005134E3">
        <w:rPr>
          <w:rFonts w:ascii="Calibri" w:hAnsi="Calibri" w:cs="Calibri"/>
        </w:rPr>
        <w:t>, Article 230. https://doi.org/10.1186/s12916-019-1466-7</w:t>
      </w:r>
    </w:p>
    <w:p w14:paraId="2E97DB45" w14:textId="0FB1DFD4" w:rsidR="00C006A0" w:rsidRPr="005134E3" w:rsidRDefault="00000000" w:rsidP="005134E3">
      <w:pPr>
        <w:ind w:left="720" w:hanging="720"/>
        <w:rPr>
          <w:rFonts w:ascii="Calibri" w:hAnsi="Calibri" w:cs="Calibri"/>
        </w:rPr>
      </w:pPr>
      <w:r w:rsidRPr="005134E3">
        <w:rPr>
          <w:rFonts w:ascii="Calibri" w:hAnsi="Calibri" w:cs="Calibri"/>
        </w:rPr>
        <w:t xml:space="preserve">Van Smeden, M., Moons, K. G. M., de Groot, J. A. H., Collins, G. S., Altman, D. G., Eijkemans, M. J. C., &amp; Reitsma, J. B. (2019). Sample size for binary logistic prediction models: Beyond events per variable criteria. </w:t>
      </w:r>
      <w:r w:rsidRPr="00FC0C83">
        <w:rPr>
          <w:rFonts w:ascii="Calibri" w:hAnsi="Calibri" w:cs="Calibri"/>
          <w:i/>
        </w:rPr>
        <w:t>Statistical Methods in Medical Research, 28</w:t>
      </w:r>
      <w:r w:rsidRPr="005134E3">
        <w:rPr>
          <w:rFonts w:ascii="Calibri" w:hAnsi="Calibri" w:cs="Calibri"/>
        </w:rPr>
        <w:t xml:space="preserve">(8), </w:t>
      </w:r>
      <w:r w:rsidR="00FC0C83">
        <w:rPr>
          <w:rFonts w:ascii="Calibri" w:hAnsi="Calibri" w:cs="Calibri"/>
        </w:rPr>
        <w:t>2455–2474</w:t>
      </w:r>
      <w:r w:rsidRPr="005134E3">
        <w:rPr>
          <w:rFonts w:ascii="Calibri" w:hAnsi="Calibri" w:cs="Calibri"/>
        </w:rPr>
        <w:t>. https://doi.org/10.1177/0962280218784726</w:t>
      </w:r>
    </w:p>
    <w:p w14:paraId="12C3AE13" w14:textId="77777777" w:rsidR="00C006A0" w:rsidRPr="005134E3" w:rsidRDefault="00000000" w:rsidP="005134E3">
      <w:pPr>
        <w:rPr>
          <w:rFonts w:ascii="Calibri" w:hAnsi="Calibri" w:cs="Calibri"/>
        </w:rPr>
      </w:pPr>
      <w:r w:rsidRPr="005134E3">
        <w:rPr>
          <w:rFonts w:ascii="Calibri" w:hAnsi="Calibri" w:cs="Calibri"/>
        </w:rPr>
        <w:br w:type="page"/>
      </w:r>
    </w:p>
    <w:p w14:paraId="77F9D7BB" w14:textId="77777777" w:rsidR="00C006A0" w:rsidRPr="005134E3" w:rsidRDefault="00000000" w:rsidP="005134E3">
      <w:pPr>
        <w:pStyle w:val="Heading1"/>
        <w:pageBreakBefore/>
        <w:ind w:firstLine="0"/>
        <w:rPr>
          <w:rFonts w:ascii="Calibri" w:hAnsi="Calibri" w:cs="Calibri"/>
        </w:rPr>
      </w:pPr>
      <w:r w:rsidRPr="005134E3">
        <w:rPr>
          <w:rFonts w:ascii="Calibri" w:hAnsi="Calibri" w:cs="Calibri"/>
        </w:rPr>
        <w:lastRenderedPageBreak/>
        <w:t>Appendix A</w:t>
      </w:r>
    </w:p>
    <w:p w14:paraId="46D6100D" w14:textId="77777777" w:rsidR="00C006A0" w:rsidRPr="005134E3" w:rsidRDefault="00000000" w:rsidP="005134E3">
      <w:pPr>
        <w:pStyle w:val="Heading2"/>
        <w:ind w:firstLine="0"/>
        <w:rPr>
          <w:rFonts w:ascii="Calibri" w:hAnsi="Calibri" w:cs="Calibri"/>
        </w:rPr>
      </w:pPr>
      <w:r w:rsidRPr="005134E3">
        <w:rPr>
          <w:rFonts w:ascii="Calibri" w:hAnsi="Calibri" w:cs="Calibri"/>
        </w:rPr>
        <w:t>Data Definitions, Derivations, and Table Construction Rules</w:t>
      </w:r>
    </w:p>
    <w:p w14:paraId="1D32AAF3" w14:textId="77777777" w:rsidR="00C006A0" w:rsidRPr="005134E3" w:rsidRDefault="00000000" w:rsidP="005134E3">
      <w:pPr>
        <w:rPr>
          <w:rFonts w:ascii="Calibri" w:hAnsi="Calibri" w:cs="Calibri"/>
        </w:rPr>
      </w:pPr>
      <w:r w:rsidRPr="005134E3">
        <w:rPr>
          <w:rFonts w:ascii="Calibri" w:hAnsi="Calibri" w:cs="Calibri"/>
        </w:rPr>
        <w:t>This appendix defines every displayed data count and derived variable. It is referenced in the Data Description section so that the main synopsis remains concise while the calculation trail remains complete and reproducible. Exact EPA field labels and column positions are verified against the TRI Basic Plus field guide (EPA, 2025b).</w:t>
      </w:r>
    </w:p>
    <w:p w14:paraId="3BD4F928" w14:textId="77777777" w:rsidR="00C006A0" w:rsidRPr="005134E3" w:rsidRDefault="00C006A0" w:rsidP="005134E3">
      <w:pPr>
        <w:rPr>
          <w:rFonts w:ascii="Calibri" w:hAnsi="Calibri" w:cs="Calibri"/>
        </w:rPr>
      </w:pPr>
    </w:p>
    <w:p w14:paraId="746734F1" w14:textId="77777777" w:rsidR="00C006A0" w:rsidRPr="005134E3" w:rsidRDefault="00000000" w:rsidP="005134E3">
      <w:pPr>
        <w:rPr>
          <w:rFonts w:ascii="Calibri" w:hAnsi="Calibri" w:cs="Calibri"/>
        </w:rPr>
      </w:pPr>
      <w:r w:rsidRPr="005134E3">
        <w:rPr>
          <w:rFonts w:ascii="Calibri" w:hAnsi="Calibri" w:cs="Calibri"/>
        </w:rPr>
        <w:t>Table A1 defines the population filters, record units, consolidation rules, and rate calculations used to construct the preliminary data-preparation counts.</w:t>
      </w:r>
    </w:p>
    <w:p w14:paraId="3666F158" w14:textId="77777777" w:rsidR="00C006A0" w:rsidRPr="005134E3" w:rsidRDefault="00000000" w:rsidP="005134E3">
      <w:pPr>
        <w:keepNext/>
        <w:ind w:firstLine="0"/>
        <w:rPr>
          <w:rFonts w:ascii="Calibri" w:hAnsi="Calibri" w:cs="Calibri"/>
        </w:rPr>
      </w:pPr>
      <w:r w:rsidRPr="005134E3">
        <w:rPr>
          <w:rFonts w:ascii="Calibri" w:hAnsi="Calibri" w:cs="Calibri"/>
          <w:b/>
        </w:rPr>
        <w:t>Table A1</w:t>
      </w:r>
    </w:p>
    <w:p w14:paraId="2645971C" w14:textId="77777777" w:rsidR="00C006A0" w:rsidRPr="005134E3" w:rsidRDefault="00000000" w:rsidP="005134E3">
      <w:pPr>
        <w:keepNext/>
        <w:ind w:firstLine="0"/>
        <w:rPr>
          <w:rFonts w:ascii="Calibri" w:hAnsi="Calibri" w:cs="Calibri"/>
        </w:rPr>
      </w:pPr>
      <w:r w:rsidRPr="005134E3">
        <w:rPr>
          <w:rFonts w:ascii="Calibri" w:hAnsi="Calibri" w:cs="Calibri"/>
          <w:i/>
        </w:rPr>
        <w:t>Definitions for the Preliminary Data-Preparation Counts</w:t>
      </w:r>
    </w:p>
    <w:tbl>
      <w:tblPr>
        <w:tblStyle w:val="TableGrid"/>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779"/>
        <w:gridCol w:w="2731"/>
        <w:gridCol w:w="5010"/>
      </w:tblGrid>
      <w:tr w:rsidR="00C006A0" w:rsidRPr="005134E3" w14:paraId="22B5142C" w14:textId="77777777">
        <w:trPr>
          <w:tblHeader/>
          <w:jc w:val="center"/>
        </w:trPr>
        <w:tc>
          <w:tcPr>
            <w:tcW w:w="2160" w:type="dxa"/>
            <w:tcBorders>
              <w:bottom w:val="single" w:sz="8" w:space="0" w:color="000000"/>
            </w:tcBorders>
            <w:tcMar>
              <w:top w:w="80" w:type="dxa"/>
              <w:left w:w="80" w:type="dxa"/>
              <w:bottom w:w="80" w:type="dxa"/>
              <w:right w:w="80" w:type="dxa"/>
            </w:tcMar>
            <w:vAlign w:val="center"/>
          </w:tcPr>
          <w:p w14:paraId="56C2D45A" w14:textId="77777777" w:rsidR="00C006A0" w:rsidRPr="005134E3" w:rsidRDefault="00000000" w:rsidP="005134E3">
            <w:pPr>
              <w:ind w:firstLine="0"/>
              <w:jc w:val="center"/>
              <w:rPr>
                <w:rFonts w:ascii="Calibri" w:hAnsi="Calibri" w:cs="Calibri"/>
              </w:rPr>
            </w:pPr>
            <w:r w:rsidRPr="005134E3">
              <w:rPr>
                <w:rFonts w:ascii="Calibri" w:hAnsi="Calibri" w:cs="Calibri"/>
                <w:b/>
              </w:rPr>
              <w:t>Table column heading</w:t>
            </w:r>
          </w:p>
        </w:tc>
        <w:tc>
          <w:tcPr>
            <w:tcW w:w="4320" w:type="dxa"/>
            <w:tcBorders>
              <w:bottom w:val="single" w:sz="8" w:space="0" w:color="000000"/>
            </w:tcBorders>
            <w:tcMar>
              <w:top w:w="80" w:type="dxa"/>
              <w:left w:w="80" w:type="dxa"/>
              <w:bottom w:w="80" w:type="dxa"/>
              <w:right w:w="80" w:type="dxa"/>
            </w:tcMar>
            <w:vAlign w:val="center"/>
          </w:tcPr>
          <w:p w14:paraId="0B596FF8" w14:textId="77777777" w:rsidR="00C006A0" w:rsidRPr="005134E3" w:rsidRDefault="00000000" w:rsidP="005134E3">
            <w:pPr>
              <w:ind w:firstLine="0"/>
              <w:jc w:val="center"/>
              <w:rPr>
                <w:rFonts w:ascii="Calibri" w:hAnsi="Calibri" w:cs="Calibri"/>
              </w:rPr>
            </w:pPr>
            <w:r w:rsidRPr="005134E3">
              <w:rPr>
                <w:rFonts w:ascii="Calibri" w:hAnsi="Calibri" w:cs="Calibri"/>
                <w:b/>
              </w:rPr>
              <w:t>Operational definition</w:t>
            </w:r>
          </w:p>
        </w:tc>
        <w:tc>
          <w:tcPr>
            <w:tcW w:w="3888" w:type="dxa"/>
            <w:tcBorders>
              <w:bottom w:val="single" w:sz="8" w:space="0" w:color="000000"/>
            </w:tcBorders>
            <w:tcMar>
              <w:top w:w="80" w:type="dxa"/>
              <w:left w:w="80" w:type="dxa"/>
              <w:bottom w:w="80" w:type="dxa"/>
              <w:right w:w="80" w:type="dxa"/>
            </w:tcMar>
            <w:vAlign w:val="center"/>
          </w:tcPr>
          <w:p w14:paraId="01292675" w14:textId="77777777" w:rsidR="00C006A0" w:rsidRPr="005134E3" w:rsidRDefault="00000000" w:rsidP="005134E3">
            <w:pPr>
              <w:ind w:firstLine="0"/>
              <w:jc w:val="center"/>
              <w:rPr>
                <w:rFonts w:ascii="Calibri" w:hAnsi="Calibri" w:cs="Calibri"/>
              </w:rPr>
            </w:pPr>
            <w:r w:rsidRPr="005134E3">
              <w:rPr>
                <w:rFonts w:ascii="Calibri" w:hAnsi="Calibri" w:cs="Calibri"/>
                <w:b/>
              </w:rPr>
              <w:t>Exact derivation or counting rule</w:t>
            </w:r>
          </w:p>
        </w:tc>
      </w:tr>
      <w:tr w:rsidR="00C006A0" w:rsidRPr="005134E3" w14:paraId="36B05A04" w14:textId="77777777">
        <w:trPr>
          <w:jc w:val="center"/>
        </w:trPr>
        <w:tc>
          <w:tcPr>
            <w:tcW w:w="2160" w:type="dxa"/>
            <w:tcMar>
              <w:top w:w="80" w:type="dxa"/>
              <w:left w:w="80" w:type="dxa"/>
              <w:bottom w:w="80" w:type="dxa"/>
              <w:right w:w="80" w:type="dxa"/>
            </w:tcMar>
            <w:vAlign w:val="center"/>
          </w:tcPr>
          <w:p w14:paraId="17D3A245" w14:textId="77777777" w:rsidR="00C006A0" w:rsidRPr="005134E3" w:rsidRDefault="00000000" w:rsidP="005134E3">
            <w:pPr>
              <w:ind w:firstLine="0"/>
              <w:rPr>
                <w:rFonts w:ascii="Calibri" w:hAnsi="Calibri" w:cs="Calibri"/>
              </w:rPr>
            </w:pPr>
            <w:r w:rsidRPr="005134E3">
              <w:rPr>
                <w:rFonts w:ascii="Calibri" w:hAnsi="Calibri" w:cs="Calibri"/>
              </w:rPr>
              <w:t>TRI reporting year</w:t>
            </w:r>
          </w:p>
        </w:tc>
        <w:tc>
          <w:tcPr>
            <w:tcW w:w="4320" w:type="dxa"/>
            <w:tcMar>
              <w:top w:w="80" w:type="dxa"/>
              <w:left w:w="80" w:type="dxa"/>
              <w:bottom w:w="80" w:type="dxa"/>
              <w:right w:w="80" w:type="dxa"/>
            </w:tcMar>
            <w:vAlign w:val="center"/>
          </w:tcPr>
          <w:p w14:paraId="2D04FE95" w14:textId="77777777" w:rsidR="00C006A0" w:rsidRPr="005134E3" w:rsidRDefault="00000000" w:rsidP="005134E3">
            <w:pPr>
              <w:ind w:firstLine="0"/>
              <w:rPr>
                <w:rFonts w:ascii="Calibri" w:hAnsi="Calibri" w:cs="Calibri"/>
              </w:rPr>
            </w:pPr>
            <w:r w:rsidRPr="005134E3">
              <w:rPr>
                <w:rFonts w:ascii="Calibri" w:hAnsi="Calibri" w:cs="Calibri"/>
              </w:rPr>
              <w:t>The REPORTING YEAR value in the national TRI Basic Plus files.</w:t>
            </w:r>
          </w:p>
        </w:tc>
        <w:tc>
          <w:tcPr>
            <w:tcW w:w="3888" w:type="dxa"/>
            <w:tcMar>
              <w:top w:w="80" w:type="dxa"/>
              <w:left w:w="80" w:type="dxa"/>
              <w:bottom w:w="80" w:type="dxa"/>
              <w:right w:w="80" w:type="dxa"/>
            </w:tcMar>
            <w:vAlign w:val="center"/>
          </w:tcPr>
          <w:p w14:paraId="33A75D3A" w14:textId="77777777" w:rsidR="00C006A0" w:rsidRPr="005134E3" w:rsidRDefault="00000000" w:rsidP="005134E3">
            <w:pPr>
              <w:ind w:firstLine="0"/>
              <w:rPr>
                <w:rFonts w:ascii="Calibri" w:hAnsi="Calibri" w:cs="Calibri"/>
              </w:rPr>
            </w:pPr>
            <w:r w:rsidRPr="005134E3">
              <w:rPr>
                <w:rFonts w:ascii="Calibri" w:hAnsi="Calibri" w:cs="Calibri"/>
              </w:rPr>
              <w:t>One table row is produced for each year from 2020 through 2024.</w:t>
            </w:r>
          </w:p>
        </w:tc>
      </w:tr>
      <w:tr w:rsidR="00C006A0" w:rsidRPr="005134E3" w14:paraId="66BCEA8C" w14:textId="77777777">
        <w:trPr>
          <w:jc w:val="center"/>
        </w:trPr>
        <w:tc>
          <w:tcPr>
            <w:tcW w:w="2160" w:type="dxa"/>
            <w:tcMar>
              <w:top w:w="80" w:type="dxa"/>
              <w:left w:w="80" w:type="dxa"/>
              <w:bottom w:w="80" w:type="dxa"/>
              <w:right w:w="80" w:type="dxa"/>
            </w:tcMar>
            <w:vAlign w:val="center"/>
          </w:tcPr>
          <w:p w14:paraId="267A28C7" w14:textId="77777777" w:rsidR="00C006A0" w:rsidRPr="005134E3" w:rsidRDefault="00000000" w:rsidP="005134E3">
            <w:pPr>
              <w:ind w:firstLine="0"/>
              <w:rPr>
                <w:rFonts w:ascii="Calibri" w:hAnsi="Calibri" w:cs="Calibri"/>
              </w:rPr>
            </w:pPr>
            <w:r w:rsidRPr="005134E3">
              <w:rPr>
                <w:rFonts w:ascii="Calibri" w:hAnsi="Calibri" w:cs="Calibri"/>
              </w:rPr>
              <w:t>Form R manufacturing records before consolidation</w:t>
            </w:r>
          </w:p>
        </w:tc>
        <w:tc>
          <w:tcPr>
            <w:tcW w:w="4320" w:type="dxa"/>
            <w:tcMar>
              <w:top w:w="80" w:type="dxa"/>
              <w:left w:w="80" w:type="dxa"/>
              <w:bottom w:w="80" w:type="dxa"/>
              <w:right w:w="80" w:type="dxa"/>
            </w:tcMar>
            <w:vAlign w:val="center"/>
          </w:tcPr>
          <w:p w14:paraId="377B29DE" w14:textId="77777777" w:rsidR="00C006A0" w:rsidRPr="005134E3" w:rsidRDefault="00000000" w:rsidP="005134E3">
            <w:pPr>
              <w:ind w:firstLine="0"/>
              <w:rPr>
                <w:rFonts w:ascii="Calibri" w:hAnsi="Calibri" w:cs="Calibri"/>
              </w:rPr>
            </w:pPr>
            <w:r w:rsidRPr="005134E3">
              <w:rPr>
                <w:rFonts w:ascii="Calibri" w:hAnsi="Calibri" w:cs="Calibri"/>
              </w:rPr>
              <w:t>Rows that remain after retaining FORM TYPE = R and a PRIMARY NAICS CODE beginning with 31, 32, or 33.</w:t>
            </w:r>
          </w:p>
        </w:tc>
        <w:tc>
          <w:tcPr>
            <w:tcW w:w="3888" w:type="dxa"/>
            <w:tcMar>
              <w:top w:w="80" w:type="dxa"/>
              <w:left w:w="80" w:type="dxa"/>
              <w:bottom w:w="80" w:type="dxa"/>
              <w:right w:w="80" w:type="dxa"/>
            </w:tcMar>
            <w:vAlign w:val="center"/>
          </w:tcPr>
          <w:p w14:paraId="0B01FFBF" w14:textId="77777777" w:rsidR="00C006A0" w:rsidRPr="005134E3" w:rsidRDefault="00000000" w:rsidP="005134E3">
            <w:pPr>
              <w:ind w:firstLine="0"/>
              <w:rPr>
                <w:rFonts w:ascii="Calibri" w:hAnsi="Calibri" w:cs="Calibri"/>
              </w:rPr>
            </w:pPr>
            <w:r w:rsidRPr="005134E3">
              <w:rPr>
                <w:rFonts w:ascii="Calibri" w:hAnsi="Calibri" w:cs="Calibri"/>
              </w:rPr>
              <w:t>Count raw qualifying File 1A records after the one-to-one File 1A/File 2A join by DOCUMENT CONTROL NUMBER and before duplicate facility-chemical forms are consolidated.</w:t>
            </w:r>
          </w:p>
        </w:tc>
      </w:tr>
      <w:tr w:rsidR="00C006A0" w:rsidRPr="005134E3" w14:paraId="00CBAA27" w14:textId="77777777">
        <w:trPr>
          <w:jc w:val="center"/>
        </w:trPr>
        <w:tc>
          <w:tcPr>
            <w:tcW w:w="2160" w:type="dxa"/>
            <w:tcMar>
              <w:top w:w="80" w:type="dxa"/>
              <w:left w:w="80" w:type="dxa"/>
              <w:bottom w:w="80" w:type="dxa"/>
              <w:right w:w="80" w:type="dxa"/>
            </w:tcMar>
            <w:vAlign w:val="center"/>
          </w:tcPr>
          <w:p w14:paraId="787EE47B" w14:textId="77777777" w:rsidR="00C006A0" w:rsidRPr="005134E3" w:rsidRDefault="00000000" w:rsidP="005134E3">
            <w:pPr>
              <w:ind w:firstLine="0"/>
              <w:rPr>
                <w:rFonts w:ascii="Calibri" w:hAnsi="Calibri" w:cs="Calibri"/>
              </w:rPr>
            </w:pPr>
            <w:r w:rsidRPr="005134E3">
              <w:rPr>
                <w:rFonts w:ascii="Calibri" w:hAnsi="Calibri" w:cs="Calibri"/>
              </w:rPr>
              <w:t xml:space="preserve">Unique facility-chemical-year </w:t>
            </w:r>
            <w:r w:rsidRPr="005134E3">
              <w:rPr>
                <w:rFonts w:ascii="Calibri" w:hAnsi="Calibri" w:cs="Calibri"/>
              </w:rPr>
              <w:lastRenderedPageBreak/>
              <w:t>records after consolidation</w:t>
            </w:r>
          </w:p>
        </w:tc>
        <w:tc>
          <w:tcPr>
            <w:tcW w:w="4320" w:type="dxa"/>
            <w:tcMar>
              <w:top w:w="80" w:type="dxa"/>
              <w:left w:w="80" w:type="dxa"/>
              <w:bottom w:w="80" w:type="dxa"/>
              <w:right w:w="80" w:type="dxa"/>
            </w:tcMar>
            <w:vAlign w:val="center"/>
          </w:tcPr>
          <w:p w14:paraId="37104AE7" w14:textId="77777777" w:rsidR="00C006A0" w:rsidRPr="005134E3" w:rsidRDefault="00000000" w:rsidP="005134E3">
            <w:pPr>
              <w:ind w:firstLine="0"/>
              <w:rPr>
                <w:rFonts w:ascii="Calibri" w:hAnsi="Calibri" w:cs="Calibri"/>
              </w:rPr>
            </w:pPr>
            <w:r w:rsidRPr="005134E3">
              <w:rPr>
                <w:rFonts w:ascii="Calibri" w:hAnsi="Calibri" w:cs="Calibri"/>
              </w:rPr>
              <w:lastRenderedPageBreak/>
              <w:t xml:space="preserve">Distinct combinations of TRIFD, TRI_CHEM_ID, and </w:t>
            </w:r>
            <w:r w:rsidRPr="005134E3">
              <w:rPr>
                <w:rFonts w:ascii="Calibri" w:hAnsi="Calibri" w:cs="Calibri"/>
              </w:rPr>
              <w:lastRenderedPageBreak/>
              <w:t>REPORTING YEAR after duplicate Form R records are combined.</w:t>
            </w:r>
          </w:p>
        </w:tc>
        <w:tc>
          <w:tcPr>
            <w:tcW w:w="3888" w:type="dxa"/>
            <w:tcMar>
              <w:top w:w="80" w:type="dxa"/>
              <w:left w:w="80" w:type="dxa"/>
              <w:bottom w:w="80" w:type="dxa"/>
              <w:right w:w="80" w:type="dxa"/>
            </w:tcMar>
            <w:vAlign w:val="center"/>
          </w:tcPr>
          <w:p w14:paraId="07166274" w14:textId="77777777" w:rsidR="00C006A0" w:rsidRPr="005134E3" w:rsidRDefault="00000000" w:rsidP="005134E3">
            <w:pPr>
              <w:ind w:firstLine="0"/>
              <w:rPr>
                <w:rFonts w:ascii="Calibri" w:hAnsi="Calibri" w:cs="Calibri"/>
              </w:rPr>
            </w:pPr>
            <w:r w:rsidRPr="005134E3">
              <w:rPr>
                <w:rFonts w:ascii="Calibri" w:hAnsi="Calibri" w:cs="Calibri"/>
              </w:rPr>
              <w:lastRenderedPageBreak/>
              <w:t xml:space="preserve">Group by TRIFD + TRI_CHEM_ID + REPORTING YEAR. Sum release quantities only when unit and chemical </w:t>
            </w:r>
            <w:r w:rsidRPr="005134E3">
              <w:rPr>
                <w:rFonts w:ascii="Calibri" w:hAnsi="Calibri" w:cs="Calibri"/>
              </w:rPr>
              <w:lastRenderedPageBreak/>
              <w:t>identifiers agree; combine reported action codes; retain a duplicate-form count.</w:t>
            </w:r>
          </w:p>
        </w:tc>
      </w:tr>
      <w:tr w:rsidR="00C006A0" w:rsidRPr="005134E3" w14:paraId="6AE312E7" w14:textId="77777777">
        <w:trPr>
          <w:jc w:val="center"/>
        </w:trPr>
        <w:tc>
          <w:tcPr>
            <w:tcW w:w="2160" w:type="dxa"/>
            <w:tcMar>
              <w:top w:w="80" w:type="dxa"/>
              <w:left w:w="80" w:type="dxa"/>
              <w:bottom w:w="80" w:type="dxa"/>
              <w:right w:w="80" w:type="dxa"/>
            </w:tcMar>
            <w:vAlign w:val="center"/>
          </w:tcPr>
          <w:p w14:paraId="204B3B83" w14:textId="77777777" w:rsidR="00C006A0" w:rsidRPr="005134E3" w:rsidRDefault="00000000" w:rsidP="005134E3">
            <w:pPr>
              <w:ind w:firstLine="0"/>
              <w:rPr>
                <w:rFonts w:ascii="Calibri" w:hAnsi="Calibri" w:cs="Calibri"/>
              </w:rPr>
            </w:pPr>
            <w:r w:rsidRPr="005134E3">
              <w:rPr>
                <w:rFonts w:ascii="Calibri" w:hAnsi="Calibri" w:cs="Calibri"/>
              </w:rPr>
              <w:t>Records reporting at least one Source Reduction Activity Code (%)</w:t>
            </w:r>
          </w:p>
        </w:tc>
        <w:tc>
          <w:tcPr>
            <w:tcW w:w="4320" w:type="dxa"/>
            <w:tcMar>
              <w:top w:w="80" w:type="dxa"/>
              <w:left w:w="80" w:type="dxa"/>
              <w:bottom w:w="80" w:type="dxa"/>
              <w:right w:w="80" w:type="dxa"/>
            </w:tcMar>
            <w:vAlign w:val="center"/>
          </w:tcPr>
          <w:p w14:paraId="0136E3EA" w14:textId="77777777" w:rsidR="00C006A0" w:rsidRPr="005134E3" w:rsidRDefault="00000000" w:rsidP="005134E3">
            <w:pPr>
              <w:ind w:firstLine="0"/>
              <w:rPr>
                <w:rFonts w:ascii="Calibri" w:hAnsi="Calibri" w:cs="Calibri"/>
              </w:rPr>
            </w:pPr>
            <w:r w:rsidRPr="005134E3">
              <w:rPr>
                <w:rFonts w:ascii="Calibri" w:hAnsi="Calibri" w:cs="Calibri"/>
              </w:rPr>
              <w:t>Percentage of consolidated facility-chemical-year records with at least one valid reported action code in the four File 2A activity-code fields.</w:t>
            </w:r>
          </w:p>
        </w:tc>
        <w:tc>
          <w:tcPr>
            <w:tcW w:w="3888" w:type="dxa"/>
            <w:tcMar>
              <w:top w:w="80" w:type="dxa"/>
              <w:left w:w="80" w:type="dxa"/>
              <w:bottom w:w="80" w:type="dxa"/>
              <w:right w:w="80" w:type="dxa"/>
            </w:tcMar>
            <w:vAlign w:val="center"/>
          </w:tcPr>
          <w:p w14:paraId="31D24663" w14:textId="455021A7" w:rsidR="00C006A0" w:rsidRPr="005134E3" w:rsidRDefault="00000000" w:rsidP="005134E3">
            <w:pPr>
              <w:ind w:firstLine="0"/>
              <w:rPr>
                <w:rFonts w:ascii="Calibri" w:hAnsi="Calibri" w:cs="Calibri"/>
              </w:rPr>
            </w:pPr>
            <w:r w:rsidRPr="005134E3">
              <w:rPr>
                <w:rFonts w:ascii="Calibri" w:hAnsi="Calibri" w:cs="Calibri"/>
              </w:rPr>
              <w:t>Numerator = count(REPORTED_ANY_SOURCE_REDUCTION_ACTION = 1). Denominator = all consolidated facility-chemical-year records in the year. Rate = numerator / denominator</w:t>
            </w:r>
            <w:r w:rsidR="00FC0C83">
              <w:rPr>
                <w:rFonts w:ascii="Calibri" w:hAnsi="Calibri" w:cs="Calibri"/>
              </w:rPr>
              <w:t xml:space="preserve"> × 100</w:t>
            </w:r>
            <w:r w:rsidRPr="005134E3">
              <w:rPr>
                <w:rFonts w:ascii="Calibri" w:hAnsi="Calibri" w:cs="Calibri"/>
              </w:rPr>
              <w:t>.</w:t>
            </w:r>
          </w:p>
        </w:tc>
      </w:tr>
    </w:tbl>
    <w:p w14:paraId="245907D4" w14:textId="77777777" w:rsidR="00C006A0" w:rsidRPr="005134E3" w:rsidRDefault="00C006A0" w:rsidP="005134E3">
      <w:pPr>
        <w:rPr>
          <w:rFonts w:ascii="Calibri" w:hAnsi="Calibri" w:cs="Calibri"/>
        </w:rPr>
      </w:pPr>
    </w:p>
    <w:p w14:paraId="068E16AD" w14:textId="77777777" w:rsidR="00C006A0" w:rsidRPr="005134E3" w:rsidRDefault="00000000" w:rsidP="005134E3">
      <w:pPr>
        <w:rPr>
          <w:rFonts w:ascii="Calibri" w:hAnsi="Calibri" w:cs="Calibri"/>
        </w:rPr>
      </w:pPr>
      <w:r w:rsidRPr="005134E3">
        <w:rPr>
          <w:rFonts w:ascii="Calibri" w:hAnsi="Calibri" w:cs="Calibri"/>
        </w:rPr>
        <w:t>Table A2 explains how the four EPA Source Reduction Activity Code fields are converted into the reported-action indicator and the five action-category indicators.</w:t>
      </w:r>
    </w:p>
    <w:p w14:paraId="1408A957" w14:textId="77777777" w:rsidR="00C006A0" w:rsidRPr="005134E3" w:rsidRDefault="00000000" w:rsidP="005134E3">
      <w:pPr>
        <w:keepNext/>
        <w:ind w:firstLine="0"/>
        <w:rPr>
          <w:rFonts w:ascii="Calibri" w:hAnsi="Calibri" w:cs="Calibri"/>
        </w:rPr>
      </w:pPr>
      <w:r w:rsidRPr="005134E3">
        <w:rPr>
          <w:rFonts w:ascii="Calibri" w:hAnsi="Calibri" w:cs="Calibri"/>
          <w:b/>
        </w:rPr>
        <w:t>Table A2</w:t>
      </w:r>
    </w:p>
    <w:p w14:paraId="2B5534D1" w14:textId="77777777" w:rsidR="00C006A0" w:rsidRPr="005134E3" w:rsidRDefault="00000000" w:rsidP="005134E3">
      <w:pPr>
        <w:keepNext/>
        <w:ind w:firstLine="0"/>
        <w:rPr>
          <w:rFonts w:ascii="Calibri" w:hAnsi="Calibri" w:cs="Calibri"/>
        </w:rPr>
      </w:pPr>
      <w:r w:rsidRPr="005134E3">
        <w:rPr>
          <w:rFonts w:ascii="Calibri" w:hAnsi="Calibri" w:cs="Calibri"/>
          <w:i/>
        </w:rPr>
        <w:t>Derivation and Coding of Reported Source-Reduction Variables</w:t>
      </w:r>
    </w:p>
    <w:tbl>
      <w:tblPr>
        <w:tblStyle w:val="TableGrid"/>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429"/>
        <w:gridCol w:w="3078"/>
        <w:gridCol w:w="2013"/>
      </w:tblGrid>
      <w:tr w:rsidR="00C006A0" w:rsidRPr="005134E3" w14:paraId="7FC0C6F5" w14:textId="77777777">
        <w:trPr>
          <w:tblHeader/>
          <w:jc w:val="center"/>
        </w:trPr>
        <w:tc>
          <w:tcPr>
            <w:tcW w:w="2592" w:type="dxa"/>
            <w:tcBorders>
              <w:bottom w:val="single" w:sz="8" w:space="0" w:color="000000"/>
            </w:tcBorders>
            <w:tcMar>
              <w:top w:w="80" w:type="dxa"/>
              <w:left w:w="80" w:type="dxa"/>
              <w:bottom w:w="80" w:type="dxa"/>
              <w:right w:w="80" w:type="dxa"/>
            </w:tcMar>
            <w:vAlign w:val="center"/>
          </w:tcPr>
          <w:p w14:paraId="7ED7F0F7" w14:textId="77777777" w:rsidR="00C006A0" w:rsidRPr="005134E3" w:rsidRDefault="00000000" w:rsidP="005134E3">
            <w:pPr>
              <w:ind w:firstLine="0"/>
              <w:jc w:val="center"/>
              <w:rPr>
                <w:rFonts w:ascii="Calibri" w:hAnsi="Calibri" w:cs="Calibri"/>
              </w:rPr>
            </w:pPr>
            <w:r w:rsidRPr="005134E3">
              <w:rPr>
                <w:rFonts w:ascii="Calibri" w:hAnsi="Calibri" w:cs="Calibri"/>
                <w:b/>
              </w:rPr>
              <w:t>Analysis variable</w:t>
            </w:r>
          </w:p>
        </w:tc>
        <w:tc>
          <w:tcPr>
            <w:tcW w:w="4752" w:type="dxa"/>
            <w:tcBorders>
              <w:bottom w:val="single" w:sz="8" w:space="0" w:color="000000"/>
            </w:tcBorders>
            <w:tcMar>
              <w:top w:w="80" w:type="dxa"/>
              <w:left w:w="80" w:type="dxa"/>
              <w:bottom w:w="80" w:type="dxa"/>
              <w:right w:w="80" w:type="dxa"/>
            </w:tcMar>
            <w:vAlign w:val="center"/>
          </w:tcPr>
          <w:p w14:paraId="3D443907" w14:textId="77777777" w:rsidR="00C006A0" w:rsidRPr="005134E3" w:rsidRDefault="00000000" w:rsidP="005134E3">
            <w:pPr>
              <w:ind w:firstLine="0"/>
              <w:jc w:val="center"/>
              <w:rPr>
                <w:rFonts w:ascii="Calibri" w:hAnsi="Calibri" w:cs="Calibri"/>
              </w:rPr>
            </w:pPr>
            <w:r w:rsidRPr="005134E3">
              <w:rPr>
                <w:rFonts w:ascii="Calibri" w:hAnsi="Calibri" w:cs="Calibri"/>
                <w:b/>
              </w:rPr>
              <w:t>Exact EPA source fields or derivation rule</w:t>
            </w:r>
          </w:p>
        </w:tc>
        <w:tc>
          <w:tcPr>
            <w:tcW w:w="3024" w:type="dxa"/>
            <w:tcBorders>
              <w:bottom w:val="single" w:sz="8" w:space="0" w:color="000000"/>
            </w:tcBorders>
            <w:tcMar>
              <w:top w:w="80" w:type="dxa"/>
              <w:left w:w="80" w:type="dxa"/>
              <w:bottom w:w="80" w:type="dxa"/>
              <w:right w:w="80" w:type="dxa"/>
            </w:tcMar>
            <w:vAlign w:val="center"/>
          </w:tcPr>
          <w:p w14:paraId="7D4CA0C6" w14:textId="77777777" w:rsidR="00C006A0" w:rsidRPr="005134E3" w:rsidRDefault="00000000" w:rsidP="005134E3">
            <w:pPr>
              <w:ind w:firstLine="0"/>
              <w:jc w:val="center"/>
              <w:rPr>
                <w:rFonts w:ascii="Calibri" w:hAnsi="Calibri" w:cs="Calibri"/>
              </w:rPr>
            </w:pPr>
            <w:r w:rsidRPr="005134E3">
              <w:rPr>
                <w:rFonts w:ascii="Calibri" w:hAnsi="Calibri" w:cs="Calibri"/>
                <w:b/>
              </w:rPr>
              <w:t>Coding or calculation rule</w:t>
            </w:r>
          </w:p>
        </w:tc>
      </w:tr>
      <w:tr w:rsidR="00C006A0" w:rsidRPr="005134E3" w14:paraId="6FA1A24A" w14:textId="77777777">
        <w:trPr>
          <w:jc w:val="center"/>
        </w:trPr>
        <w:tc>
          <w:tcPr>
            <w:tcW w:w="2592" w:type="dxa"/>
            <w:tcMar>
              <w:top w:w="80" w:type="dxa"/>
              <w:left w:w="80" w:type="dxa"/>
              <w:bottom w:w="80" w:type="dxa"/>
              <w:right w:w="80" w:type="dxa"/>
            </w:tcMar>
            <w:vAlign w:val="center"/>
          </w:tcPr>
          <w:p w14:paraId="219DAF19" w14:textId="77777777" w:rsidR="00C006A0" w:rsidRPr="005134E3" w:rsidRDefault="00000000" w:rsidP="005134E3">
            <w:pPr>
              <w:ind w:firstLine="0"/>
              <w:rPr>
                <w:rFonts w:ascii="Calibri" w:hAnsi="Calibri" w:cs="Calibri"/>
              </w:rPr>
            </w:pPr>
            <w:r w:rsidRPr="005134E3">
              <w:rPr>
                <w:rFonts w:ascii="Calibri" w:hAnsi="Calibri" w:cs="Calibri"/>
              </w:rPr>
              <w:t>Source Reduction Activity Code</w:t>
            </w:r>
          </w:p>
        </w:tc>
        <w:tc>
          <w:tcPr>
            <w:tcW w:w="4752" w:type="dxa"/>
            <w:tcMar>
              <w:top w:w="80" w:type="dxa"/>
              <w:left w:w="80" w:type="dxa"/>
              <w:bottom w:w="80" w:type="dxa"/>
              <w:right w:w="80" w:type="dxa"/>
            </w:tcMar>
            <w:vAlign w:val="center"/>
          </w:tcPr>
          <w:p w14:paraId="395322EE" w14:textId="77777777" w:rsidR="00C006A0" w:rsidRPr="005134E3" w:rsidRDefault="00000000" w:rsidP="005134E3">
            <w:pPr>
              <w:ind w:firstLine="0"/>
              <w:rPr>
                <w:rFonts w:ascii="Calibri" w:hAnsi="Calibri" w:cs="Calibri"/>
              </w:rPr>
            </w:pPr>
            <w:r w:rsidRPr="005134E3">
              <w:rPr>
                <w:rFonts w:ascii="Calibri" w:hAnsi="Calibri" w:cs="Calibri"/>
              </w:rPr>
              <w:t>File 2A columns 145, 155, 165, and 175: FIRST, SECOND, THIRD, and FOURTH SOURCE REDUCTION ACTIVITY CODE.</w:t>
            </w:r>
          </w:p>
        </w:tc>
        <w:tc>
          <w:tcPr>
            <w:tcW w:w="3024" w:type="dxa"/>
            <w:tcMar>
              <w:top w:w="80" w:type="dxa"/>
              <w:left w:w="80" w:type="dxa"/>
              <w:bottom w:w="80" w:type="dxa"/>
              <w:right w:w="80" w:type="dxa"/>
            </w:tcMar>
            <w:vAlign w:val="center"/>
          </w:tcPr>
          <w:p w14:paraId="456FDDED" w14:textId="77777777" w:rsidR="00C006A0" w:rsidRPr="005134E3" w:rsidRDefault="00000000" w:rsidP="005134E3">
            <w:pPr>
              <w:ind w:firstLine="0"/>
              <w:rPr>
                <w:rFonts w:ascii="Calibri" w:hAnsi="Calibri" w:cs="Calibri"/>
              </w:rPr>
            </w:pPr>
            <w:r w:rsidRPr="005134E3">
              <w:rPr>
                <w:rFonts w:ascii="Calibri" w:hAnsi="Calibri" w:cs="Calibri"/>
              </w:rPr>
              <w:t xml:space="preserve">Each nonblank valid code describes an action reported for the chemical on that </w:t>
            </w:r>
            <w:r w:rsidRPr="005134E3">
              <w:rPr>
                <w:rFonts w:ascii="Calibri" w:hAnsi="Calibri" w:cs="Calibri"/>
              </w:rPr>
              <w:lastRenderedPageBreak/>
              <w:t>Form R.</w:t>
            </w:r>
          </w:p>
        </w:tc>
      </w:tr>
      <w:tr w:rsidR="00C006A0" w:rsidRPr="005134E3" w14:paraId="0883FFC3" w14:textId="77777777">
        <w:trPr>
          <w:jc w:val="center"/>
        </w:trPr>
        <w:tc>
          <w:tcPr>
            <w:tcW w:w="2592" w:type="dxa"/>
            <w:tcMar>
              <w:top w:w="80" w:type="dxa"/>
              <w:left w:w="80" w:type="dxa"/>
              <w:bottom w:w="80" w:type="dxa"/>
              <w:right w:w="80" w:type="dxa"/>
            </w:tcMar>
            <w:vAlign w:val="center"/>
          </w:tcPr>
          <w:p w14:paraId="26DBDEE1" w14:textId="77777777" w:rsidR="00C006A0" w:rsidRPr="005134E3" w:rsidRDefault="00000000" w:rsidP="005134E3">
            <w:pPr>
              <w:ind w:firstLine="0"/>
              <w:rPr>
                <w:rFonts w:ascii="Calibri" w:hAnsi="Calibri" w:cs="Calibri"/>
              </w:rPr>
            </w:pPr>
            <w:r w:rsidRPr="005134E3">
              <w:rPr>
                <w:rFonts w:ascii="Calibri" w:hAnsi="Calibri" w:cs="Calibri"/>
              </w:rPr>
              <w:t>REPORTED_ANY_SOURCE_REDUCTION_ACTION</w:t>
            </w:r>
          </w:p>
        </w:tc>
        <w:tc>
          <w:tcPr>
            <w:tcW w:w="4752" w:type="dxa"/>
            <w:tcMar>
              <w:top w:w="80" w:type="dxa"/>
              <w:left w:w="80" w:type="dxa"/>
              <w:bottom w:w="80" w:type="dxa"/>
              <w:right w:w="80" w:type="dxa"/>
            </w:tcMar>
            <w:vAlign w:val="center"/>
          </w:tcPr>
          <w:p w14:paraId="5C022A17" w14:textId="77777777" w:rsidR="00C006A0" w:rsidRPr="005134E3" w:rsidRDefault="00000000" w:rsidP="005134E3">
            <w:pPr>
              <w:ind w:firstLine="0"/>
              <w:rPr>
                <w:rFonts w:ascii="Calibri" w:hAnsi="Calibri" w:cs="Calibri"/>
              </w:rPr>
            </w:pPr>
            <w:r w:rsidRPr="005134E3">
              <w:rPr>
                <w:rFonts w:ascii="Calibri" w:hAnsi="Calibri" w:cs="Calibri"/>
              </w:rPr>
              <w:t>Derived from the four activity-code fields after duplicate forms are consolidated.</w:t>
            </w:r>
          </w:p>
        </w:tc>
        <w:tc>
          <w:tcPr>
            <w:tcW w:w="3024" w:type="dxa"/>
            <w:tcMar>
              <w:top w:w="80" w:type="dxa"/>
              <w:left w:w="80" w:type="dxa"/>
              <w:bottom w:w="80" w:type="dxa"/>
              <w:right w:w="80" w:type="dxa"/>
            </w:tcMar>
            <w:vAlign w:val="center"/>
          </w:tcPr>
          <w:p w14:paraId="5A1591B7" w14:textId="77777777" w:rsidR="00C006A0" w:rsidRPr="005134E3" w:rsidRDefault="00000000" w:rsidP="005134E3">
            <w:pPr>
              <w:ind w:firstLine="0"/>
              <w:rPr>
                <w:rFonts w:ascii="Calibri" w:hAnsi="Calibri" w:cs="Calibri"/>
              </w:rPr>
            </w:pPr>
            <w:r w:rsidRPr="005134E3">
              <w:rPr>
                <w:rFonts w:ascii="Calibri" w:hAnsi="Calibri" w:cs="Calibri"/>
              </w:rPr>
              <w:t>1 if at least one valid code is present; 0 if all four consolidated fields are blank or contain no valid code.</w:t>
            </w:r>
          </w:p>
        </w:tc>
      </w:tr>
      <w:tr w:rsidR="00C006A0" w:rsidRPr="005134E3" w14:paraId="3A7F99E6" w14:textId="77777777">
        <w:trPr>
          <w:jc w:val="center"/>
        </w:trPr>
        <w:tc>
          <w:tcPr>
            <w:tcW w:w="2592" w:type="dxa"/>
            <w:tcMar>
              <w:top w:w="80" w:type="dxa"/>
              <w:left w:w="80" w:type="dxa"/>
              <w:bottom w:w="80" w:type="dxa"/>
              <w:right w:w="80" w:type="dxa"/>
            </w:tcMar>
            <w:vAlign w:val="center"/>
          </w:tcPr>
          <w:p w14:paraId="4AF78CFE" w14:textId="77777777" w:rsidR="00C006A0" w:rsidRPr="005134E3" w:rsidRDefault="00000000" w:rsidP="005134E3">
            <w:pPr>
              <w:ind w:firstLine="0"/>
              <w:rPr>
                <w:rFonts w:ascii="Calibri" w:hAnsi="Calibri" w:cs="Calibri"/>
              </w:rPr>
            </w:pPr>
            <w:r w:rsidRPr="005134E3">
              <w:rPr>
                <w:rFonts w:ascii="Calibri" w:hAnsi="Calibri" w:cs="Calibri"/>
              </w:rPr>
              <w:t>Action-category indicators</w:t>
            </w:r>
          </w:p>
        </w:tc>
        <w:tc>
          <w:tcPr>
            <w:tcW w:w="4752" w:type="dxa"/>
            <w:tcMar>
              <w:top w:w="80" w:type="dxa"/>
              <w:left w:w="80" w:type="dxa"/>
              <w:bottom w:w="80" w:type="dxa"/>
              <w:right w:w="80" w:type="dxa"/>
            </w:tcMar>
            <w:vAlign w:val="center"/>
          </w:tcPr>
          <w:p w14:paraId="15E8CC1C" w14:textId="77777777" w:rsidR="00C006A0" w:rsidRPr="005134E3" w:rsidRDefault="00000000" w:rsidP="005134E3">
            <w:pPr>
              <w:ind w:firstLine="0"/>
              <w:rPr>
                <w:rFonts w:ascii="Calibri" w:hAnsi="Calibri" w:cs="Calibri"/>
              </w:rPr>
            </w:pPr>
            <w:r w:rsidRPr="005134E3">
              <w:rPr>
                <w:rFonts w:ascii="Calibri" w:hAnsi="Calibri" w:cs="Calibri"/>
              </w:rPr>
              <w:t>Valid codes mapped to material modification, product modification, process/equipment modification, inventory/material management, and operating practice/training.</w:t>
            </w:r>
          </w:p>
        </w:tc>
        <w:tc>
          <w:tcPr>
            <w:tcW w:w="3024" w:type="dxa"/>
            <w:tcMar>
              <w:top w:w="80" w:type="dxa"/>
              <w:left w:w="80" w:type="dxa"/>
              <w:bottom w:w="80" w:type="dxa"/>
              <w:right w:w="80" w:type="dxa"/>
            </w:tcMar>
            <w:vAlign w:val="center"/>
          </w:tcPr>
          <w:p w14:paraId="1EEB0DDD" w14:textId="77777777" w:rsidR="00C006A0" w:rsidRPr="005134E3" w:rsidRDefault="00000000" w:rsidP="005134E3">
            <w:pPr>
              <w:ind w:firstLine="0"/>
              <w:rPr>
                <w:rFonts w:ascii="Calibri" w:hAnsi="Calibri" w:cs="Calibri"/>
              </w:rPr>
            </w:pPr>
            <w:r w:rsidRPr="005134E3">
              <w:rPr>
                <w:rFonts w:ascii="Calibri" w:hAnsi="Calibri" w:cs="Calibri"/>
              </w:rPr>
              <w:t>Each category is coded 1 when one or more mapped codes are present and 0 otherwise. Categories may co-occur. Legacy W codes are retained separately until their treatment is justified.</w:t>
            </w:r>
          </w:p>
        </w:tc>
      </w:tr>
    </w:tbl>
    <w:p w14:paraId="4C3FD263" w14:textId="77777777" w:rsidR="00C006A0" w:rsidRPr="005134E3" w:rsidRDefault="00000000" w:rsidP="005134E3">
      <w:pPr>
        <w:ind w:left="720"/>
        <w:rPr>
          <w:rFonts w:ascii="Calibri" w:hAnsi="Calibri" w:cs="Calibri"/>
        </w:rPr>
      </w:pPr>
      <w:r w:rsidRPr="005134E3">
        <w:rPr>
          <w:rFonts w:ascii="Calibri" w:hAnsi="Calibri" w:cs="Calibri"/>
        </w:rPr>
        <w:t>REPORTED_ANY_SOURCE_REDUCTION_ACTIONᵢ = I(CODE1ᵢ ∨ CODE2ᵢ ∨ CODE3ᵢ ∨ CODE4ᵢ is valid)</w:t>
      </w:r>
    </w:p>
    <w:p w14:paraId="477704E5" w14:textId="77777777" w:rsidR="00C006A0" w:rsidRPr="005134E3" w:rsidRDefault="00000000" w:rsidP="005134E3">
      <w:pPr>
        <w:rPr>
          <w:rFonts w:ascii="Calibri" w:hAnsi="Calibri" w:cs="Calibri"/>
        </w:rPr>
      </w:pPr>
      <w:r w:rsidRPr="005134E3">
        <w:rPr>
          <w:rFonts w:ascii="Calibri" w:hAnsi="Calibri" w:cs="Calibri"/>
        </w:rPr>
        <w:lastRenderedPageBreak/>
        <w:t>Here, I(.) is an indicator function. A value of 1 confirms that at least one action code was reported in the selected File 2A fields. A value of 0 does not prove that no pollution-prevention activity occurred; it means only that no valid code was observed in those fields.</w:t>
      </w:r>
    </w:p>
    <w:p w14:paraId="3C03925E" w14:textId="77777777" w:rsidR="00C006A0" w:rsidRPr="005134E3" w:rsidRDefault="00C006A0" w:rsidP="005134E3">
      <w:pPr>
        <w:rPr>
          <w:rFonts w:ascii="Calibri" w:hAnsi="Calibri" w:cs="Calibri"/>
        </w:rPr>
      </w:pPr>
    </w:p>
    <w:p w14:paraId="7012FD6E" w14:textId="77777777" w:rsidR="00C006A0" w:rsidRPr="005134E3" w:rsidRDefault="00000000" w:rsidP="005134E3">
      <w:pPr>
        <w:rPr>
          <w:rFonts w:ascii="Calibri" w:hAnsi="Calibri" w:cs="Calibri"/>
        </w:rPr>
      </w:pPr>
      <w:r w:rsidRPr="005134E3">
        <w:rPr>
          <w:rFonts w:ascii="Calibri" w:hAnsi="Calibri" w:cs="Calibri"/>
        </w:rPr>
        <w:t>Table A3 defines every column used in the consecutive-year matching table and states the exact counting and exclusion rules.</w:t>
      </w:r>
    </w:p>
    <w:p w14:paraId="23916AA3" w14:textId="77777777" w:rsidR="00C006A0" w:rsidRPr="005134E3" w:rsidRDefault="00000000" w:rsidP="005134E3">
      <w:pPr>
        <w:keepNext/>
        <w:ind w:firstLine="0"/>
        <w:rPr>
          <w:rFonts w:ascii="Calibri" w:hAnsi="Calibri" w:cs="Calibri"/>
        </w:rPr>
      </w:pPr>
      <w:r w:rsidRPr="005134E3">
        <w:rPr>
          <w:rFonts w:ascii="Calibri" w:hAnsi="Calibri" w:cs="Calibri"/>
          <w:b/>
        </w:rPr>
        <w:t>Table A3</w:t>
      </w:r>
    </w:p>
    <w:p w14:paraId="1CB4A47E" w14:textId="77777777" w:rsidR="00C006A0" w:rsidRPr="005134E3" w:rsidRDefault="00000000" w:rsidP="005134E3">
      <w:pPr>
        <w:keepNext/>
        <w:ind w:firstLine="0"/>
        <w:rPr>
          <w:rFonts w:ascii="Calibri" w:hAnsi="Calibri" w:cs="Calibri"/>
        </w:rPr>
      </w:pPr>
      <w:r w:rsidRPr="005134E3">
        <w:rPr>
          <w:rFonts w:ascii="Calibri" w:hAnsi="Calibri" w:cs="Calibri"/>
          <w:i/>
        </w:rPr>
        <w:t>Definitions for Consecutive-Year Matching Counts</w:t>
      </w:r>
    </w:p>
    <w:tbl>
      <w:tblPr>
        <w:tblStyle w:val="TableGrid"/>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994"/>
        <w:gridCol w:w="3893"/>
        <w:gridCol w:w="3633"/>
      </w:tblGrid>
      <w:tr w:rsidR="00C006A0" w:rsidRPr="005134E3" w14:paraId="22F6890F" w14:textId="77777777">
        <w:trPr>
          <w:tblHeader/>
          <w:jc w:val="center"/>
        </w:trPr>
        <w:tc>
          <w:tcPr>
            <w:tcW w:w="2160" w:type="dxa"/>
            <w:tcBorders>
              <w:bottom w:val="single" w:sz="8" w:space="0" w:color="000000"/>
            </w:tcBorders>
            <w:tcMar>
              <w:top w:w="80" w:type="dxa"/>
              <w:left w:w="80" w:type="dxa"/>
              <w:bottom w:w="80" w:type="dxa"/>
              <w:right w:w="80" w:type="dxa"/>
            </w:tcMar>
            <w:vAlign w:val="center"/>
          </w:tcPr>
          <w:p w14:paraId="59172EDE" w14:textId="77777777" w:rsidR="00C006A0" w:rsidRPr="005134E3" w:rsidRDefault="00000000" w:rsidP="005134E3">
            <w:pPr>
              <w:ind w:firstLine="0"/>
              <w:jc w:val="center"/>
              <w:rPr>
                <w:rFonts w:ascii="Calibri" w:hAnsi="Calibri" w:cs="Calibri"/>
              </w:rPr>
            </w:pPr>
            <w:r w:rsidRPr="005134E3">
              <w:rPr>
                <w:rFonts w:ascii="Calibri" w:hAnsi="Calibri" w:cs="Calibri"/>
                <w:b/>
              </w:rPr>
              <w:t>Table column heading</w:t>
            </w:r>
          </w:p>
        </w:tc>
        <w:tc>
          <w:tcPr>
            <w:tcW w:w="4320" w:type="dxa"/>
            <w:tcBorders>
              <w:bottom w:val="single" w:sz="8" w:space="0" w:color="000000"/>
            </w:tcBorders>
            <w:tcMar>
              <w:top w:w="80" w:type="dxa"/>
              <w:left w:w="80" w:type="dxa"/>
              <w:bottom w:w="80" w:type="dxa"/>
              <w:right w:w="80" w:type="dxa"/>
            </w:tcMar>
            <w:vAlign w:val="center"/>
          </w:tcPr>
          <w:p w14:paraId="696DE438" w14:textId="77777777" w:rsidR="00C006A0" w:rsidRPr="005134E3" w:rsidRDefault="00000000" w:rsidP="005134E3">
            <w:pPr>
              <w:ind w:firstLine="0"/>
              <w:jc w:val="center"/>
              <w:rPr>
                <w:rFonts w:ascii="Calibri" w:hAnsi="Calibri" w:cs="Calibri"/>
              </w:rPr>
            </w:pPr>
            <w:r w:rsidRPr="005134E3">
              <w:rPr>
                <w:rFonts w:ascii="Calibri" w:hAnsi="Calibri" w:cs="Calibri"/>
                <w:b/>
              </w:rPr>
              <w:t>Operational definition</w:t>
            </w:r>
          </w:p>
        </w:tc>
        <w:tc>
          <w:tcPr>
            <w:tcW w:w="3888" w:type="dxa"/>
            <w:tcBorders>
              <w:bottom w:val="single" w:sz="8" w:space="0" w:color="000000"/>
            </w:tcBorders>
            <w:tcMar>
              <w:top w:w="80" w:type="dxa"/>
              <w:left w:w="80" w:type="dxa"/>
              <w:bottom w:w="80" w:type="dxa"/>
              <w:right w:w="80" w:type="dxa"/>
            </w:tcMar>
            <w:vAlign w:val="center"/>
          </w:tcPr>
          <w:p w14:paraId="37D935ED" w14:textId="77777777" w:rsidR="00C006A0" w:rsidRPr="005134E3" w:rsidRDefault="00000000" w:rsidP="005134E3">
            <w:pPr>
              <w:ind w:firstLine="0"/>
              <w:jc w:val="center"/>
              <w:rPr>
                <w:rFonts w:ascii="Calibri" w:hAnsi="Calibri" w:cs="Calibri"/>
              </w:rPr>
            </w:pPr>
            <w:r w:rsidRPr="005134E3">
              <w:rPr>
                <w:rFonts w:ascii="Calibri" w:hAnsi="Calibri" w:cs="Calibri"/>
                <w:b/>
              </w:rPr>
              <w:t>Exact derivation or counting rule</w:t>
            </w:r>
          </w:p>
        </w:tc>
      </w:tr>
      <w:tr w:rsidR="00C006A0" w:rsidRPr="005134E3" w14:paraId="2C28F8E4" w14:textId="77777777">
        <w:trPr>
          <w:jc w:val="center"/>
        </w:trPr>
        <w:tc>
          <w:tcPr>
            <w:tcW w:w="2160" w:type="dxa"/>
            <w:tcMar>
              <w:top w:w="80" w:type="dxa"/>
              <w:left w:w="80" w:type="dxa"/>
              <w:bottom w:w="80" w:type="dxa"/>
              <w:right w:w="80" w:type="dxa"/>
            </w:tcMar>
            <w:vAlign w:val="center"/>
          </w:tcPr>
          <w:p w14:paraId="66F4D49F" w14:textId="77777777" w:rsidR="00C006A0" w:rsidRPr="005134E3" w:rsidRDefault="00000000" w:rsidP="005134E3">
            <w:pPr>
              <w:ind w:firstLine="0"/>
              <w:rPr>
                <w:rFonts w:ascii="Calibri" w:hAnsi="Calibri" w:cs="Calibri"/>
              </w:rPr>
            </w:pPr>
            <w:r w:rsidRPr="005134E3">
              <w:rPr>
                <w:rFonts w:ascii="Calibri" w:hAnsi="Calibri" w:cs="Calibri"/>
              </w:rPr>
              <w:t>Action-year to outcome-year transition</w:t>
            </w:r>
          </w:p>
        </w:tc>
        <w:tc>
          <w:tcPr>
            <w:tcW w:w="4320" w:type="dxa"/>
            <w:tcMar>
              <w:top w:w="80" w:type="dxa"/>
              <w:left w:w="80" w:type="dxa"/>
              <w:bottom w:w="80" w:type="dxa"/>
              <w:right w:w="80" w:type="dxa"/>
            </w:tcMar>
            <w:vAlign w:val="center"/>
          </w:tcPr>
          <w:p w14:paraId="598DBF3D" w14:textId="77777777" w:rsidR="00C006A0" w:rsidRPr="005134E3" w:rsidRDefault="00000000" w:rsidP="005134E3">
            <w:pPr>
              <w:ind w:firstLine="0"/>
              <w:rPr>
                <w:rFonts w:ascii="Calibri" w:hAnsi="Calibri" w:cs="Calibri"/>
              </w:rPr>
            </w:pPr>
            <w:r w:rsidRPr="005134E3">
              <w:rPr>
                <w:rFonts w:ascii="Calibri" w:hAnsi="Calibri" w:cs="Calibri"/>
              </w:rPr>
              <w:t>A pair of consecutive reporting years used to connect predictors to a later outcome.</w:t>
            </w:r>
          </w:p>
        </w:tc>
        <w:tc>
          <w:tcPr>
            <w:tcW w:w="3888" w:type="dxa"/>
            <w:tcMar>
              <w:top w:w="80" w:type="dxa"/>
              <w:left w:w="80" w:type="dxa"/>
              <w:bottom w:w="80" w:type="dxa"/>
              <w:right w:w="80" w:type="dxa"/>
            </w:tcMar>
            <w:vAlign w:val="center"/>
          </w:tcPr>
          <w:p w14:paraId="2DEE5B15" w14:textId="77777777" w:rsidR="00C006A0" w:rsidRPr="005134E3" w:rsidRDefault="00000000" w:rsidP="005134E3">
            <w:pPr>
              <w:ind w:firstLine="0"/>
              <w:rPr>
                <w:rFonts w:ascii="Calibri" w:hAnsi="Calibri" w:cs="Calibri"/>
              </w:rPr>
            </w:pPr>
            <w:r w:rsidRPr="005134E3">
              <w:rPr>
                <w:rFonts w:ascii="Calibri" w:hAnsi="Calibri" w:cs="Calibri"/>
              </w:rPr>
              <w:t>2020 to 2021, 2021 to 2022, 2022 to 2023, and 2023 to 2024.</w:t>
            </w:r>
          </w:p>
        </w:tc>
      </w:tr>
      <w:tr w:rsidR="00C006A0" w:rsidRPr="005134E3" w14:paraId="08B91C66" w14:textId="77777777">
        <w:trPr>
          <w:jc w:val="center"/>
        </w:trPr>
        <w:tc>
          <w:tcPr>
            <w:tcW w:w="2160" w:type="dxa"/>
            <w:tcMar>
              <w:top w:w="80" w:type="dxa"/>
              <w:left w:w="80" w:type="dxa"/>
              <w:bottom w:w="80" w:type="dxa"/>
              <w:right w:w="80" w:type="dxa"/>
            </w:tcMar>
            <w:vAlign w:val="center"/>
          </w:tcPr>
          <w:p w14:paraId="3AE10883" w14:textId="77777777" w:rsidR="00C006A0" w:rsidRPr="005134E3" w:rsidRDefault="00000000" w:rsidP="005134E3">
            <w:pPr>
              <w:ind w:firstLine="0"/>
              <w:rPr>
                <w:rFonts w:ascii="Calibri" w:hAnsi="Calibri" w:cs="Calibri"/>
              </w:rPr>
            </w:pPr>
            <w:r w:rsidRPr="005134E3">
              <w:rPr>
                <w:rFonts w:ascii="Calibri" w:hAnsi="Calibri" w:cs="Calibri"/>
              </w:rPr>
              <w:t>Facility-chemical records present in both years</w:t>
            </w:r>
          </w:p>
        </w:tc>
        <w:tc>
          <w:tcPr>
            <w:tcW w:w="4320" w:type="dxa"/>
            <w:tcMar>
              <w:top w:w="80" w:type="dxa"/>
              <w:left w:w="80" w:type="dxa"/>
              <w:bottom w:w="80" w:type="dxa"/>
              <w:right w:w="80" w:type="dxa"/>
            </w:tcMar>
            <w:vAlign w:val="center"/>
          </w:tcPr>
          <w:p w14:paraId="66106094" w14:textId="77777777" w:rsidR="00C006A0" w:rsidRPr="005134E3" w:rsidRDefault="00000000" w:rsidP="005134E3">
            <w:pPr>
              <w:ind w:firstLine="0"/>
              <w:rPr>
                <w:rFonts w:ascii="Calibri" w:hAnsi="Calibri" w:cs="Calibri"/>
              </w:rPr>
            </w:pPr>
            <w:r w:rsidRPr="005134E3">
              <w:rPr>
                <w:rFonts w:ascii="Calibri" w:hAnsi="Calibri" w:cs="Calibri"/>
              </w:rPr>
              <w:t>Consolidated action-year records matched to the same TRIFD and TRI_CHEM_ID in the following year.</w:t>
            </w:r>
          </w:p>
        </w:tc>
        <w:tc>
          <w:tcPr>
            <w:tcW w:w="3888" w:type="dxa"/>
            <w:tcMar>
              <w:top w:w="80" w:type="dxa"/>
              <w:left w:w="80" w:type="dxa"/>
              <w:bottom w:w="80" w:type="dxa"/>
              <w:right w:w="80" w:type="dxa"/>
            </w:tcMar>
            <w:vAlign w:val="center"/>
          </w:tcPr>
          <w:p w14:paraId="1D56098D" w14:textId="77777777" w:rsidR="00C006A0" w:rsidRPr="005134E3" w:rsidRDefault="00000000" w:rsidP="005134E3">
            <w:pPr>
              <w:ind w:firstLine="0"/>
              <w:rPr>
                <w:rFonts w:ascii="Calibri" w:hAnsi="Calibri" w:cs="Calibri"/>
              </w:rPr>
            </w:pPr>
            <w:r w:rsidRPr="005134E3">
              <w:rPr>
                <w:rFonts w:ascii="Calibri" w:hAnsi="Calibri" w:cs="Calibri"/>
              </w:rPr>
              <w:t>Inner join action year t to year t+1 using TRIFD + TRI_CHEM_ID; validate CAS number and unit consistency.</w:t>
            </w:r>
          </w:p>
        </w:tc>
      </w:tr>
      <w:tr w:rsidR="00C006A0" w:rsidRPr="005134E3" w14:paraId="7F47981D" w14:textId="77777777">
        <w:trPr>
          <w:jc w:val="center"/>
        </w:trPr>
        <w:tc>
          <w:tcPr>
            <w:tcW w:w="2160" w:type="dxa"/>
            <w:tcMar>
              <w:top w:w="80" w:type="dxa"/>
              <w:left w:w="80" w:type="dxa"/>
              <w:bottom w:w="80" w:type="dxa"/>
              <w:right w:w="80" w:type="dxa"/>
            </w:tcMar>
            <w:vAlign w:val="center"/>
          </w:tcPr>
          <w:p w14:paraId="4083350B" w14:textId="77777777" w:rsidR="00C006A0" w:rsidRPr="005134E3" w:rsidRDefault="00000000" w:rsidP="005134E3">
            <w:pPr>
              <w:ind w:firstLine="0"/>
              <w:rPr>
                <w:rFonts w:ascii="Calibri" w:hAnsi="Calibri" w:cs="Calibri"/>
              </w:rPr>
            </w:pPr>
            <w:r w:rsidRPr="005134E3">
              <w:rPr>
                <w:rFonts w:ascii="Calibri" w:hAnsi="Calibri" w:cs="Calibri"/>
              </w:rPr>
              <w:t>Matched records with current-year release equal to zero</w:t>
            </w:r>
          </w:p>
        </w:tc>
        <w:tc>
          <w:tcPr>
            <w:tcW w:w="4320" w:type="dxa"/>
            <w:tcMar>
              <w:top w:w="80" w:type="dxa"/>
              <w:left w:w="80" w:type="dxa"/>
              <w:bottom w:w="80" w:type="dxa"/>
              <w:right w:w="80" w:type="dxa"/>
            </w:tcMar>
            <w:vAlign w:val="center"/>
          </w:tcPr>
          <w:p w14:paraId="0496C57C" w14:textId="77777777" w:rsidR="00C006A0" w:rsidRPr="005134E3" w:rsidRDefault="00000000" w:rsidP="005134E3">
            <w:pPr>
              <w:ind w:firstLine="0"/>
              <w:rPr>
                <w:rFonts w:ascii="Calibri" w:hAnsi="Calibri" w:cs="Calibri"/>
              </w:rPr>
            </w:pPr>
            <w:r w:rsidRPr="005134E3">
              <w:rPr>
                <w:rFonts w:ascii="Calibri" w:hAnsi="Calibri" w:cs="Calibri"/>
              </w:rPr>
              <w:t>Matched records for which current-year TOTAL ON-SITE RELEASES = 0.</w:t>
            </w:r>
          </w:p>
        </w:tc>
        <w:tc>
          <w:tcPr>
            <w:tcW w:w="3888" w:type="dxa"/>
            <w:tcMar>
              <w:top w:w="80" w:type="dxa"/>
              <w:left w:w="80" w:type="dxa"/>
              <w:bottom w:w="80" w:type="dxa"/>
              <w:right w:w="80" w:type="dxa"/>
            </w:tcMar>
            <w:vAlign w:val="center"/>
          </w:tcPr>
          <w:p w14:paraId="2722DB66" w14:textId="77777777" w:rsidR="00C006A0" w:rsidRPr="005134E3" w:rsidRDefault="00000000" w:rsidP="005134E3">
            <w:pPr>
              <w:ind w:firstLine="0"/>
              <w:rPr>
                <w:rFonts w:ascii="Calibri" w:hAnsi="Calibri" w:cs="Calibri"/>
              </w:rPr>
            </w:pPr>
            <w:r w:rsidRPr="005134E3">
              <w:rPr>
                <w:rFonts w:ascii="Calibri" w:hAnsi="Calibri" w:cs="Calibri"/>
              </w:rPr>
              <w:t>Count matched records with R_t = 0. These are excluded from percentage reduction because the denominator would be zero.</w:t>
            </w:r>
          </w:p>
        </w:tc>
      </w:tr>
      <w:tr w:rsidR="00C006A0" w:rsidRPr="005134E3" w14:paraId="7DFDFA5E" w14:textId="77777777">
        <w:trPr>
          <w:jc w:val="center"/>
        </w:trPr>
        <w:tc>
          <w:tcPr>
            <w:tcW w:w="2160" w:type="dxa"/>
            <w:tcMar>
              <w:top w:w="80" w:type="dxa"/>
              <w:left w:w="80" w:type="dxa"/>
              <w:bottom w:w="80" w:type="dxa"/>
              <w:right w:w="80" w:type="dxa"/>
            </w:tcMar>
            <w:vAlign w:val="center"/>
          </w:tcPr>
          <w:p w14:paraId="78A39C59" w14:textId="77777777" w:rsidR="00C006A0" w:rsidRPr="005134E3" w:rsidRDefault="00000000" w:rsidP="005134E3">
            <w:pPr>
              <w:ind w:firstLine="0"/>
              <w:rPr>
                <w:rFonts w:ascii="Calibri" w:hAnsi="Calibri" w:cs="Calibri"/>
              </w:rPr>
            </w:pPr>
            <w:r w:rsidRPr="005134E3">
              <w:rPr>
                <w:rFonts w:ascii="Calibri" w:hAnsi="Calibri" w:cs="Calibri"/>
              </w:rPr>
              <w:t xml:space="preserve">Eligible matched records with </w:t>
            </w:r>
            <w:r w:rsidRPr="005134E3">
              <w:rPr>
                <w:rFonts w:ascii="Calibri" w:hAnsi="Calibri" w:cs="Calibri"/>
              </w:rPr>
              <w:lastRenderedPageBreak/>
              <w:t>current-year release greater than zero</w:t>
            </w:r>
          </w:p>
        </w:tc>
        <w:tc>
          <w:tcPr>
            <w:tcW w:w="4320" w:type="dxa"/>
            <w:tcMar>
              <w:top w:w="80" w:type="dxa"/>
              <w:left w:w="80" w:type="dxa"/>
              <w:bottom w:w="80" w:type="dxa"/>
              <w:right w:w="80" w:type="dxa"/>
            </w:tcMar>
            <w:vAlign w:val="center"/>
          </w:tcPr>
          <w:p w14:paraId="37B20070" w14:textId="77777777" w:rsidR="00C006A0" w:rsidRPr="005134E3" w:rsidRDefault="00000000" w:rsidP="005134E3">
            <w:pPr>
              <w:ind w:firstLine="0"/>
              <w:rPr>
                <w:rFonts w:ascii="Calibri" w:hAnsi="Calibri" w:cs="Calibri"/>
              </w:rPr>
            </w:pPr>
            <w:r w:rsidRPr="005134E3">
              <w:rPr>
                <w:rFonts w:ascii="Calibri" w:hAnsi="Calibri" w:cs="Calibri"/>
              </w:rPr>
              <w:lastRenderedPageBreak/>
              <w:t>Matched records with R_t &gt; 0, a nonmissing R_t+1, and consistent units.</w:t>
            </w:r>
          </w:p>
        </w:tc>
        <w:tc>
          <w:tcPr>
            <w:tcW w:w="3888" w:type="dxa"/>
            <w:tcMar>
              <w:top w:w="80" w:type="dxa"/>
              <w:left w:w="80" w:type="dxa"/>
              <w:bottom w:w="80" w:type="dxa"/>
              <w:right w:w="80" w:type="dxa"/>
            </w:tcMar>
            <w:vAlign w:val="center"/>
          </w:tcPr>
          <w:p w14:paraId="42C79723" w14:textId="77777777" w:rsidR="00C006A0" w:rsidRPr="005134E3" w:rsidRDefault="00000000" w:rsidP="005134E3">
            <w:pPr>
              <w:ind w:firstLine="0"/>
              <w:rPr>
                <w:rFonts w:ascii="Calibri" w:hAnsi="Calibri" w:cs="Calibri"/>
              </w:rPr>
            </w:pPr>
            <w:r w:rsidRPr="005134E3">
              <w:rPr>
                <w:rFonts w:ascii="Calibri" w:hAnsi="Calibri" w:cs="Calibri"/>
              </w:rPr>
              <w:t xml:space="preserve">Eligible N = matched records - current-year zero records - records failing </w:t>
            </w:r>
            <w:r w:rsidRPr="005134E3">
              <w:rPr>
                <w:rFonts w:ascii="Calibri" w:hAnsi="Calibri" w:cs="Calibri"/>
              </w:rPr>
              <w:lastRenderedPageBreak/>
              <w:t>missingness or unit checks.</w:t>
            </w:r>
          </w:p>
        </w:tc>
      </w:tr>
      <w:tr w:rsidR="00C006A0" w:rsidRPr="005134E3" w14:paraId="7BD94018" w14:textId="77777777">
        <w:trPr>
          <w:jc w:val="center"/>
        </w:trPr>
        <w:tc>
          <w:tcPr>
            <w:tcW w:w="2160" w:type="dxa"/>
            <w:tcMar>
              <w:top w:w="80" w:type="dxa"/>
              <w:left w:w="80" w:type="dxa"/>
              <w:bottom w:w="80" w:type="dxa"/>
              <w:right w:w="80" w:type="dxa"/>
            </w:tcMar>
            <w:vAlign w:val="center"/>
          </w:tcPr>
          <w:p w14:paraId="137AF47E" w14:textId="77777777" w:rsidR="00C006A0" w:rsidRPr="005134E3" w:rsidRDefault="00000000" w:rsidP="005134E3">
            <w:pPr>
              <w:ind w:firstLine="0"/>
              <w:rPr>
                <w:rFonts w:ascii="Calibri" w:hAnsi="Calibri" w:cs="Calibri"/>
              </w:rPr>
            </w:pPr>
            <w:r w:rsidRPr="005134E3">
              <w:rPr>
                <w:rFonts w:ascii="Calibri" w:hAnsi="Calibri" w:cs="Calibri"/>
              </w:rPr>
              <w:t>Eligible records achieving at least a 10% next-year reduction (%)</w:t>
            </w:r>
          </w:p>
        </w:tc>
        <w:tc>
          <w:tcPr>
            <w:tcW w:w="4320" w:type="dxa"/>
            <w:tcMar>
              <w:top w:w="80" w:type="dxa"/>
              <w:left w:w="80" w:type="dxa"/>
              <w:bottom w:w="80" w:type="dxa"/>
              <w:right w:w="80" w:type="dxa"/>
            </w:tcMar>
            <w:vAlign w:val="center"/>
          </w:tcPr>
          <w:p w14:paraId="6F02417D" w14:textId="77777777" w:rsidR="00C006A0" w:rsidRPr="005134E3" w:rsidRDefault="00000000" w:rsidP="005134E3">
            <w:pPr>
              <w:ind w:firstLine="0"/>
              <w:rPr>
                <w:rFonts w:ascii="Calibri" w:hAnsi="Calibri" w:cs="Calibri"/>
              </w:rPr>
            </w:pPr>
            <w:r w:rsidRPr="005134E3">
              <w:rPr>
                <w:rFonts w:ascii="Calibri" w:hAnsi="Calibri" w:cs="Calibri"/>
              </w:rPr>
              <w:t>Percentage of eligible matched records for which next-year release is no more than 90% of current-year release.</w:t>
            </w:r>
          </w:p>
        </w:tc>
        <w:tc>
          <w:tcPr>
            <w:tcW w:w="3888" w:type="dxa"/>
            <w:tcMar>
              <w:top w:w="80" w:type="dxa"/>
              <w:left w:w="80" w:type="dxa"/>
              <w:bottom w:w="80" w:type="dxa"/>
              <w:right w:w="80" w:type="dxa"/>
            </w:tcMar>
            <w:vAlign w:val="center"/>
          </w:tcPr>
          <w:p w14:paraId="44974FB2" w14:textId="1380EAFD" w:rsidR="00C006A0" w:rsidRPr="005134E3" w:rsidRDefault="00000000" w:rsidP="005134E3">
            <w:pPr>
              <w:ind w:firstLine="0"/>
              <w:rPr>
                <w:rFonts w:ascii="Calibri" w:hAnsi="Calibri" w:cs="Calibri"/>
              </w:rPr>
            </w:pPr>
            <w:r w:rsidRPr="005134E3">
              <w:rPr>
                <w:rFonts w:ascii="Calibri" w:hAnsi="Calibri" w:cs="Calibri"/>
              </w:rPr>
              <w:t>Numerator = count(REDUCTION_10 = 1). Denominator = eligible matched records. Rate = numerator / denominator</w:t>
            </w:r>
            <w:r w:rsidR="00FC0C83">
              <w:rPr>
                <w:rFonts w:ascii="Calibri" w:hAnsi="Calibri" w:cs="Calibri"/>
              </w:rPr>
              <w:t xml:space="preserve"> × 100</w:t>
            </w:r>
            <w:r w:rsidRPr="005134E3">
              <w:rPr>
                <w:rFonts w:ascii="Calibri" w:hAnsi="Calibri" w:cs="Calibri"/>
              </w:rPr>
              <w:t>.</w:t>
            </w:r>
          </w:p>
        </w:tc>
      </w:tr>
    </w:tbl>
    <w:p w14:paraId="587CD027" w14:textId="77777777" w:rsidR="00C006A0" w:rsidRPr="005134E3" w:rsidRDefault="00C006A0" w:rsidP="005134E3">
      <w:pPr>
        <w:rPr>
          <w:rFonts w:ascii="Calibri" w:hAnsi="Calibri" w:cs="Calibri"/>
        </w:rPr>
      </w:pPr>
    </w:p>
    <w:p w14:paraId="474A56B0" w14:textId="77777777" w:rsidR="00C006A0" w:rsidRPr="005134E3" w:rsidRDefault="00000000" w:rsidP="005134E3">
      <w:pPr>
        <w:rPr>
          <w:rFonts w:ascii="Calibri" w:hAnsi="Calibri" w:cs="Calibri"/>
        </w:rPr>
      </w:pPr>
      <w:r w:rsidRPr="005134E3">
        <w:rPr>
          <w:rFonts w:ascii="Calibri" w:hAnsi="Calibri" w:cs="Calibri"/>
        </w:rPr>
        <w:t>Table A4 presents the mathematical derivation of the primary outcome variable, REDUCTION_10.</w:t>
      </w:r>
    </w:p>
    <w:p w14:paraId="09EC74B5" w14:textId="77777777" w:rsidR="00C006A0" w:rsidRPr="005134E3" w:rsidRDefault="00000000" w:rsidP="005134E3">
      <w:pPr>
        <w:keepNext/>
        <w:ind w:firstLine="0"/>
        <w:rPr>
          <w:rFonts w:ascii="Calibri" w:hAnsi="Calibri" w:cs="Calibri"/>
        </w:rPr>
      </w:pPr>
      <w:r w:rsidRPr="005134E3">
        <w:rPr>
          <w:rFonts w:ascii="Calibri" w:hAnsi="Calibri" w:cs="Calibri"/>
          <w:b/>
        </w:rPr>
        <w:t>Table A4</w:t>
      </w:r>
    </w:p>
    <w:p w14:paraId="4F460444" w14:textId="77777777" w:rsidR="00C006A0" w:rsidRPr="005134E3" w:rsidRDefault="00000000" w:rsidP="005134E3">
      <w:pPr>
        <w:keepNext/>
        <w:ind w:firstLine="0"/>
        <w:rPr>
          <w:rFonts w:ascii="Calibri" w:hAnsi="Calibri" w:cs="Calibri"/>
        </w:rPr>
      </w:pPr>
      <w:r w:rsidRPr="005134E3">
        <w:rPr>
          <w:rFonts w:ascii="Calibri" w:hAnsi="Calibri" w:cs="Calibri"/>
          <w:i/>
        </w:rPr>
        <w:t>Primary Outcome Derivation</w:t>
      </w:r>
    </w:p>
    <w:p w14:paraId="4C1E8D9A" w14:textId="77777777" w:rsidR="00C006A0" w:rsidRPr="005134E3" w:rsidRDefault="00000000" w:rsidP="005134E3">
      <w:pPr>
        <w:ind w:left="720"/>
        <w:rPr>
          <w:rFonts w:ascii="Calibri" w:hAnsi="Calibri" w:cs="Calibri"/>
        </w:rPr>
      </w:pPr>
      <w:r w:rsidRPr="005134E3">
        <w:rPr>
          <w:rFonts w:ascii="Calibri" w:hAnsi="Calibri" w:cs="Calibri"/>
        </w:rPr>
        <w:t>REDUCTION_10ᵢ = 1 when Rᵢ,ₜ₊₁ ≤ 0.90 × Rᵢ,ₜ; otherwise REDUCTION_10ᵢ = 0, provided Rᵢ,ₜ &gt; 0.</w:t>
      </w:r>
    </w:p>
    <w:p w14:paraId="4B2B322C" w14:textId="77777777" w:rsidR="00C006A0" w:rsidRPr="005134E3" w:rsidRDefault="00000000" w:rsidP="005134E3">
      <w:pPr>
        <w:ind w:left="720"/>
        <w:rPr>
          <w:rFonts w:ascii="Calibri" w:hAnsi="Calibri" w:cs="Calibri"/>
        </w:rPr>
      </w:pPr>
      <w:r w:rsidRPr="005134E3">
        <w:rPr>
          <w:rFonts w:ascii="Calibri" w:hAnsi="Calibri" w:cs="Calibri"/>
        </w:rPr>
        <w:t>Percentage changeᵢ = [(Rᵢ,ₜ₊₁ - Rᵢ,ₜ) / Rᵢ,ₜ] × 100</w:t>
      </w:r>
    </w:p>
    <w:p w14:paraId="5330AB08" w14:textId="77777777" w:rsidR="00C006A0" w:rsidRPr="005134E3" w:rsidRDefault="00000000" w:rsidP="005134E3">
      <w:pPr>
        <w:rPr>
          <w:rFonts w:ascii="Calibri" w:hAnsi="Calibri" w:cs="Calibri"/>
        </w:rPr>
      </w:pPr>
      <w:r w:rsidRPr="005134E3">
        <w:rPr>
          <w:rFonts w:ascii="Calibri" w:hAnsi="Calibri" w:cs="Calibri"/>
        </w:rPr>
        <w:t>R_(i,t) is the total on-site release for facility-chemical record i in the action year, and R_(i,t+1) is the same facility and chemical in the next year. A next-year zero is a valid reduction. A missing next-year record is not converted to zero. Pound and gram quantities are never added together.</w:t>
      </w:r>
    </w:p>
    <w:p w14:paraId="0D1E4513" w14:textId="77777777" w:rsidR="00C006A0" w:rsidRPr="005134E3" w:rsidRDefault="00C006A0" w:rsidP="005134E3">
      <w:pPr>
        <w:rPr>
          <w:rFonts w:ascii="Calibri" w:hAnsi="Calibri" w:cs="Calibri"/>
        </w:rPr>
      </w:pPr>
    </w:p>
    <w:p w14:paraId="5D4CA458" w14:textId="77777777" w:rsidR="00C006A0" w:rsidRPr="005134E3" w:rsidRDefault="00000000" w:rsidP="005134E3">
      <w:pPr>
        <w:rPr>
          <w:rFonts w:ascii="Calibri" w:hAnsi="Calibri" w:cs="Calibri"/>
        </w:rPr>
      </w:pPr>
      <w:r w:rsidRPr="005134E3">
        <w:rPr>
          <w:rFonts w:ascii="Calibri" w:hAnsi="Calibri" w:cs="Calibri"/>
        </w:rPr>
        <w:t>Table A5 provides the field-level data dictionary and analytical treatment of each core variable.</w:t>
      </w:r>
    </w:p>
    <w:p w14:paraId="6049B7E2" w14:textId="77777777" w:rsidR="00C006A0" w:rsidRPr="005134E3" w:rsidRDefault="00000000" w:rsidP="005134E3">
      <w:pPr>
        <w:keepNext/>
        <w:ind w:firstLine="0"/>
        <w:rPr>
          <w:rFonts w:ascii="Calibri" w:hAnsi="Calibri" w:cs="Calibri"/>
        </w:rPr>
      </w:pPr>
      <w:r w:rsidRPr="005134E3">
        <w:rPr>
          <w:rFonts w:ascii="Calibri" w:hAnsi="Calibri" w:cs="Calibri"/>
          <w:b/>
        </w:rPr>
        <w:lastRenderedPageBreak/>
        <w:t>Table A5</w:t>
      </w:r>
    </w:p>
    <w:p w14:paraId="072032DF" w14:textId="77777777" w:rsidR="00C006A0" w:rsidRPr="005134E3" w:rsidRDefault="00000000" w:rsidP="005134E3">
      <w:pPr>
        <w:keepNext/>
        <w:ind w:firstLine="0"/>
        <w:rPr>
          <w:rFonts w:ascii="Calibri" w:hAnsi="Calibri" w:cs="Calibri"/>
        </w:rPr>
      </w:pPr>
      <w:r w:rsidRPr="005134E3">
        <w:rPr>
          <w:rFonts w:ascii="Calibri" w:hAnsi="Calibri" w:cs="Calibri"/>
          <w:i/>
        </w:rPr>
        <w:t>Core Field Dictionary and Transformation Notes</w:t>
      </w:r>
    </w:p>
    <w:tbl>
      <w:tblPr>
        <w:tblStyle w:val="TableGrid"/>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2332"/>
        <w:gridCol w:w="1642"/>
        <w:gridCol w:w="5546"/>
      </w:tblGrid>
      <w:tr w:rsidR="00C006A0" w:rsidRPr="005134E3" w14:paraId="4E1C0528" w14:textId="77777777">
        <w:trPr>
          <w:tblHeader/>
          <w:jc w:val="center"/>
        </w:trPr>
        <w:tc>
          <w:tcPr>
            <w:tcW w:w="2448" w:type="dxa"/>
            <w:tcBorders>
              <w:bottom w:val="single" w:sz="8" w:space="0" w:color="000000"/>
            </w:tcBorders>
            <w:tcMar>
              <w:top w:w="80" w:type="dxa"/>
              <w:left w:w="80" w:type="dxa"/>
              <w:bottom w:w="80" w:type="dxa"/>
              <w:right w:w="80" w:type="dxa"/>
            </w:tcMar>
            <w:vAlign w:val="center"/>
          </w:tcPr>
          <w:p w14:paraId="794C3959" w14:textId="77777777" w:rsidR="00C006A0" w:rsidRPr="005134E3" w:rsidRDefault="00000000" w:rsidP="005134E3">
            <w:pPr>
              <w:ind w:firstLine="0"/>
              <w:jc w:val="center"/>
              <w:rPr>
                <w:rFonts w:ascii="Calibri" w:hAnsi="Calibri" w:cs="Calibri"/>
              </w:rPr>
            </w:pPr>
            <w:r w:rsidRPr="005134E3">
              <w:rPr>
                <w:rFonts w:ascii="Calibri" w:hAnsi="Calibri" w:cs="Calibri"/>
                <w:b/>
              </w:rPr>
              <w:t>EPA field or derived analysis variable</w:t>
            </w:r>
          </w:p>
        </w:tc>
        <w:tc>
          <w:tcPr>
            <w:tcW w:w="1728" w:type="dxa"/>
            <w:tcBorders>
              <w:bottom w:val="single" w:sz="8" w:space="0" w:color="000000"/>
            </w:tcBorders>
            <w:tcMar>
              <w:top w:w="80" w:type="dxa"/>
              <w:left w:w="80" w:type="dxa"/>
              <w:bottom w:w="80" w:type="dxa"/>
              <w:right w:w="80" w:type="dxa"/>
            </w:tcMar>
            <w:vAlign w:val="center"/>
          </w:tcPr>
          <w:p w14:paraId="7C410F34" w14:textId="77777777" w:rsidR="00C006A0" w:rsidRPr="005134E3" w:rsidRDefault="00000000" w:rsidP="005134E3">
            <w:pPr>
              <w:ind w:firstLine="0"/>
              <w:jc w:val="center"/>
              <w:rPr>
                <w:rFonts w:ascii="Calibri" w:hAnsi="Calibri" w:cs="Calibri"/>
              </w:rPr>
            </w:pPr>
            <w:r w:rsidRPr="005134E3">
              <w:rPr>
                <w:rFonts w:ascii="Calibri" w:hAnsi="Calibri" w:cs="Calibri"/>
                <w:b/>
              </w:rPr>
              <w:t>EPA source file or derivation</w:t>
            </w:r>
          </w:p>
        </w:tc>
        <w:tc>
          <w:tcPr>
            <w:tcW w:w="6192" w:type="dxa"/>
            <w:tcBorders>
              <w:bottom w:val="single" w:sz="8" w:space="0" w:color="000000"/>
            </w:tcBorders>
            <w:tcMar>
              <w:top w:w="80" w:type="dxa"/>
              <w:left w:w="80" w:type="dxa"/>
              <w:bottom w:w="80" w:type="dxa"/>
              <w:right w:w="80" w:type="dxa"/>
            </w:tcMar>
            <w:vAlign w:val="center"/>
          </w:tcPr>
          <w:p w14:paraId="66F1321A" w14:textId="77777777" w:rsidR="00C006A0" w:rsidRPr="005134E3" w:rsidRDefault="00000000" w:rsidP="005134E3">
            <w:pPr>
              <w:ind w:firstLine="0"/>
              <w:jc w:val="center"/>
              <w:rPr>
                <w:rFonts w:ascii="Calibri" w:hAnsi="Calibri" w:cs="Calibri"/>
              </w:rPr>
            </w:pPr>
            <w:r w:rsidRPr="005134E3">
              <w:rPr>
                <w:rFonts w:ascii="Calibri" w:hAnsi="Calibri" w:cs="Calibri"/>
                <w:b/>
              </w:rPr>
              <w:t>Operational definition and analytical treatment</w:t>
            </w:r>
          </w:p>
        </w:tc>
      </w:tr>
      <w:tr w:rsidR="00C006A0" w:rsidRPr="005134E3" w14:paraId="6753178F" w14:textId="77777777">
        <w:trPr>
          <w:jc w:val="center"/>
        </w:trPr>
        <w:tc>
          <w:tcPr>
            <w:tcW w:w="2448" w:type="dxa"/>
            <w:tcMar>
              <w:top w:w="80" w:type="dxa"/>
              <w:left w:w="80" w:type="dxa"/>
              <w:bottom w:w="80" w:type="dxa"/>
              <w:right w:w="80" w:type="dxa"/>
            </w:tcMar>
            <w:vAlign w:val="center"/>
          </w:tcPr>
          <w:p w14:paraId="23FEB716" w14:textId="77777777" w:rsidR="00C006A0" w:rsidRPr="005134E3" w:rsidRDefault="00000000" w:rsidP="005134E3">
            <w:pPr>
              <w:ind w:firstLine="0"/>
              <w:rPr>
                <w:rFonts w:ascii="Calibri" w:hAnsi="Calibri" w:cs="Calibri"/>
              </w:rPr>
            </w:pPr>
            <w:r w:rsidRPr="005134E3">
              <w:rPr>
                <w:rFonts w:ascii="Calibri" w:hAnsi="Calibri" w:cs="Calibri"/>
              </w:rPr>
              <w:t>DOCUMENT CONTROL NUMBER</w:t>
            </w:r>
          </w:p>
        </w:tc>
        <w:tc>
          <w:tcPr>
            <w:tcW w:w="1728" w:type="dxa"/>
            <w:tcMar>
              <w:top w:w="80" w:type="dxa"/>
              <w:left w:w="80" w:type="dxa"/>
              <w:bottom w:w="80" w:type="dxa"/>
              <w:right w:w="80" w:type="dxa"/>
            </w:tcMar>
            <w:vAlign w:val="center"/>
          </w:tcPr>
          <w:p w14:paraId="7DC27B83" w14:textId="77777777" w:rsidR="00C006A0" w:rsidRPr="005134E3" w:rsidRDefault="00000000" w:rsidP="005134E3">
            <w:pPr>
              <w:ind w:firstLine="0"/>
              <w:rPr>
                <w:rFonts w:ascii="Calibri" w:hAnsi="Calibri" w:cs="Calibri"/>
              </w:rPr>
            </w:pPr>
            <w:r w:rsidRPr="005134E3">
              <w:rPr>
                <w:rFonts w:ascii="Calibri" w:hAnsi="Calibri" w:cs="Calibri"/>
              </w:rPr>
              <w:t>Files 1A and 2A</w:t>
            </w:r>
          </w:p>
        </w:tc>
        <w:tc>
          <w:tcPr>
            <w:tcW w:w="6192" w:type="dxa"/>
            <w:tcMar>
              <w:top w:w="80" w:type="dxa"/>
              <w:left w:w="80" w:type="dxa"/>
              <w:bottom w:w="80" w:type="dxa"/>
              <w:right w:w="80" w:type="dxa"/>
            </w:tcMar>
            <w:vAlign w:val="center"/>
          </w:tcPr>
          <w:p w14:paraId="29095D75" w14:textId="77777777" w:rsidR="00C006A0" w:rsidRPr="005134E3" w:rsidRDefault="00000000" w:rsidP="005134E3">
            <w:pPr>
              <w:ind w:firstLine="0"/>
              <w:rPr>
                <w:rFonts w:ascii="Calibri" w:hAnsi="Calibri" w:cs="Calibri"/>
              </w:rPr>
            </w:pPr>
            <w:r w:rsidRPr="005134E3">
              <w:rPr>
                <w:rFonts w:ascii="Calibri" w:hAnsi="Calibri" w:cs="Calibri"/>
              </w:rPr>
              <w:t>Within-year form-level join key. Uniqueness and join cardinality are audited before analysis.</w:t>
            </w:r>
          </w:p>
        </w:tc>
      </w:tr>
      <w:tr w:rsidR="00C006A0" w:rsidRPr="005134E3" w14:paraId="72CFDFFF" w14:textId="77777777">
        <w:trPr>
          <w:jc w:val="center"/>
        </w:trPr>
        <w:tc>
          <w:tcPr>
            <w:tcW w:w="2448" w:type="dxa"/>
            <w:tcMar>
              <w:top w:w="80" w:type="dxa"/>
              <w:left w:w="80" w:type="dxa"/>
              <w:bottom w:w="80" w:type="dxa"/>
              <w:right w:w="80" w:type="dxa"/>
            </w:tcMar>
            <w:vAlign w:val="center"/>
          </w:tcPr>
          <w:p w14:paraId="79BBC2C8" w14:textId="77777777" w:rsidR="00C006A0" w:rsidRPr="005134E3" w:rsidRDefault="00000000" w:rsidP="005134E3">
            <w:pPr>
              <w:ind w:firstLine="0"/>
              <w:rPr>
                <w:rFonts w:ascii="Calibri" w:hAnsi="Calibri" w:cs="Calibri"/>
              </w:rPr>
            </w:pPr>
            <w:r w:rsidRPr="005134E3">
              <w:rPr>
                <w:rFonts w:ascii="Calibri" w:hAnsi="Calibri" w:cs="Calibri"/>
              </w:rPr>
              <w:t>TRIFD</w:t>
            </w:r>
          </w:p>
        </w:tc>
        <w:tc>
          <w:tcPr>
            <w:tcW w:w="1728" w:type="dxa"/>
            <w:tcMar>
              <w:top w:w="80" w:type="dxa"/>
              <w:left w:w="80" w:type="dxa"/>
              <w:bottom w:w="80" w:type="dxa"/>
              <w:right w:w="80" w:type="dxa"/>
            </w:tcMar>
            <w:vAlign w:val="center"/>
          </w:tcPr>
          <w:p w14:paraId="332C59D5" w14:textId="77777777" w:rsidR="00C006A0" w:rsidRPr="005134E3" w:rsidRDefault="00000000" w:rsidP="005134E3">
            <w:pPr>
              <w:ind w:firstLine="0"/>
              <w:rPr>
                <w:rFonts w:ascii="Calibri" w:hAnsi="Calibri" w:cs="Calibri"/>
              </w:rPr>
            </w:pPr>
            <w:r w:rsidRPr="005134E3">
              <w:rPr>
                <w:rFonts w:ascii="Calibri" w:hAnsi="Calibri" w:cs="Calibri"/>
              </w:rPr>
              <w:t>Files 1A and 2A</w:t>
            </w:r>
          </w:p>
        </w:tc>
        <w:tc>
          <w:tcPr>
            <w:tcW w:w="6192" w:type="dxa"/>
            <w:tcMar>
              <w:top w:w="80" w:type="dxa"/>
              <w:left w:w="80" w:type="dxa"/>
              <w:bottom w:w="80" w:type="dxa"/>
              <w:right w:w="80" w:type="dxa"/>
            </w:tcMar>
            <w:vAlign w:val="center"/>
          </w:tcPr>
          <w:p w14:paraId="477F1EDD" w14:textId="77777777" w:rsidR="00C006A0" w:rsidRPr="005134E3" w:rsidRDefault="00000000" w:rsidP="005134E3">
            <w:pPr>
              <w:ind w:firstLine="0"/>
              <w:rPr>
                <w:rFonts w:ascii="Calibri" w:hAnsi="Calibri" w:cs="Calibri"/>
              </w:rPr>
            </w:pPr>
            <w:r w:rsidRPr="005134E3">
              <w:rPr>
                <w:rFonts w:ascii="Calibri" w:hAnsi="Calibri" w:cs="Calibri"/>
              </w:rPr>
              <w:t>Facility identifier used for cross-year matching and facility-clustered standard errors.</w:t>
            </w:r>
          </w:p>
        </w:tc>
      </w:tr>
      <w:tr w:rsidR="00C006A0" w:rsidRPr="005134E3" w14:paraId="6662F8F0" w14:textId="77777777">
        <w:trPr>
          <w:jc w:val="center"/>
        </w:trPr>
        <w:tc>
          <w:tcPr>
            <w:tcW w:w="2448" w:type="dxa"/>
            <w:tcMar>
              <w:top w:w="80" w:type="dxa"/>
              <w:left w:w="80" w:type="dxa"/>
              <w:bottom w:w="80" w:type="dxa"/>
              <w:right w:w="80" w:type="dxa"/>
            </w:tcMar>
            <w:vAlign w:val="center"/>
          </w:tcPr>
          <w:p w14:paraId="2BD12011" w14:textId="77777777" w:rsidR="00C006A0" w:rsidRPr="005134E3" w:rsidRDefault="00000000" w:rsidP="005134E3">
            <w:pPr>
              <w:ind w:firstLine="0"/>
              <w:rPr>
                <w:rFonts w:ascii="Calibri" w:hAnsi="Calibri" w:cs="Calibri"/>
              </w:rPr>
            </w:pPr>
            <w:r w:rsidRPr="005134E3">
              <w:rPr>
                <w:rFonts w:ascii="Calibri" w:hAnsi="Calibri" w:cs="Calibri"/>
              </w:rPr>
              <w:t>TRI_CHEM_ID</w:t>
            </w:r>
          </w:p>
        </w:tc>
        <w:tc>
          <w:tcPr>
            <w:tcW w:w="1728" w:type="dxa"/>
            <w:tcMar>
              <w:top w:w="80" w:type="dxa"/>
              <w:left w:w="80" w:type="dxa"/>
              <w:bottom w:w="80" w:type="dxa"/>
              <w:right w:w="80" w:type="dxa"/>
            </w:tcMar>
            <w:vAlign w:val="center"/>
          </w:tcPr>
          <w:p w14:paraId="10C7EB58" w14:textId="77777777" w:rsidR="00C006A0" w:rsidRPr="005134E3" w:rsidRDefault="00000000" w:rsidP="005134E3">
            <w:pPr>
              <w:ind w:firstLine="0"/>
              <w:rPr>
                <w:rFonts w:ascii="Calibri" w:hAnsi="Calibri" w:cs="Calibri"/>
              </w:rPr>
            </w:pPr>
            <w:r w:rsidRPr="005134E3">
              <w:rPr>
                <w:rFonts w:ascii="Calibri" w:hAnsi="Calibri" w:cs="Calibri"/>
              </w:rPr>
              <w:t>Files 1A and 2A</w:t>
            </w:r>
          </w:p>
        </w:tc>
        <w:tc>
          <w:tcPr>
            <w:tcW w:w="6192" w:type="dxa"/>
            <w:tcMar>
              <w:top w:w="80" w:type="dxa"/>
              <w:left w:w="80" w:type="dxa"/>
              <w:bottom w:w="80" w:type="dxa"/>
              <w:right w:w="80" w:type="dxa"/>
            </w:tcMar>
            <w:vAlign w:val="center"/>
          </w:tcPr>
          <w:p w14:paraId="609C472A" w14:textId="77777777" w:rsidR="00C006A0" w:rsidRPr="005134E3" w:rsidRDefault="00000000" w:rsidP="005134E3">
            <w:pPr>
              <w:ind w:firstLine="0"/>
              <w:rPr>
                <w:rFonts w:ascii="Calibri" w:hAnsi="Calibri" w:cs="Calibri"/>
              </w:rPr>
            </w:pPr>
            <w:r w:rsidRPr="005134E3">
              <w:rPr>
                <w:rFonts w:ascii="Calibri" w:hAnsi="Calibri" w:cs="Calibri"/>
              </w:rPr>
              <w:t>Primary chemical identifier for consolidation and cross-year matching. CAS NUMBER is a validation field.</w:t>
            </w:r>
          </w:p>
        </w:tc>
      </w:tr>
      <w:tr w:rsidR="00C006A0" w:rsidRPr="005134E3" w14:paraId="7B7A8784" w14:textId="77777777">
        <w:trPr>
          <w:jc w:val="center"/>
        </w:trPr>
        <w:tc>
          <w:tcPr>
            <w:tcW w:w="2448" w:type="dxa"/>
            <w:tcMar>
              <w:top w:w="80" w:type="dxa"/>
              <w:left w:w="80" w:type="dxa"/>
              <w:bottom w:w="80" w:type="dxa"/>
              <w:right w:w="80" w:type="dxa"/>
            </w:tcMar>
            <w:vAlign w:val="center"/>
          </w:tcPr>
          <w:p w14:paraId="7DF4F17D" w14:textId="77777777" w:rsidR="00C006A0" w:rsidRPr="005134E3" w:rsidRDefault="00000000" w:rsidP="005134E3">
            <w:pPr>
              <w:ind w:firstLine="0"/>
              <w:rPr>
                <w:rFonts w:ascii="Calibri" w:hAnsi="Calibri" w:cs="Calibri"/>
              </w:rPr>
            </w:pPr>
            <w:r w:rsidRPr="005134E3">
              <w:rPr>
                <w:rFonts w:ascii="Calibri" w:hAnsi="Calibri" w:cs="Calibri"/>
              </w:rPr>
              <w:t>PRIMARY NAICS CODE</w:t>
            </w:r>
          </w:p>
        </w:tc>
        <w:tc>
          <w:tcPr>
            <w:tcW w:w="1728" w:type="dxa"/>
            <w:tcMar>
              <w:top w:w="80" w:type="dxa"/>
              <w:left w:w="80" w:type="dxa"/>
              <w:bottom w:w="80" w:type="dxa"/>
              <w:right w:w="80" w:type="dxa"/>
            </w:tcMar>
            <w:vAlign w:val="center"/>
          </w:tcPr>
          <w:p w14:paraId="38E1549A" w14:textId="77777777" w:rsidR="00C006A0" w:rsidRPr="005134E3" w:rsidRDefault="00000000" w:rsidP="005134E3">
            <w:pPr>
              <w:ind w:firstLine="0"/>
              <w:rPr>
                <w:rFonts w:ascii="Calibri" w:hAnsi="Calibri" w:cs="Calibri"/>
              </w:rPr>
            </w:pPr>
            <w:r w:rsidRPr="005134E3">
              <w:rPr>
                <w:rFonts w:ascii="Calibri" w:hAnsi="Calibri" w:cs="Calibri"/>
              </w:rPr>
              <w:t>Files 1A and 2A</w:t>
            </w:r>
          </w:p>
        </w:tc>
        <w:tc>
          <w:tcPr>
            <w:tcW w:w="6192" w:type="dxa"/>
            <w:tcMar>
              <w:top w:w="80" w:type="dxa"/>
              <w:left w:w="80" w:type="dxa"/>
              <w:bottom w:w="80" w:type="dxa"/>
              <w:right w:w="80" w:type="dxa"/>
            </w:tcMar>
            <w:vAlign w:val="center"/>
          </w:tcPr>
          <w:p w14:paraId="37776C17" w14:textId="77777777" w:rsidR="00C006A0" w:rsidRPr="005134E3" w:rsidRDefault="00000000" w:rsidP="005134E3">
            <w:pPr>
              <w:ind w:firstLine="0"/>
              <w:rPr>
                <w:rFonts w:ascii="Calibri" w:hAnsi="Calibri" w:cs="Calibri"/>
              </w:rPr>
            </w:pPr>
            <w:r w:rsidRPr="005134E3">
              <w:rPr>
                <w:rFonts w:ascii="Calibri" w:hAnsi="Calibri" w:cs="Calibri"/>
              </w:rPr>
              <w:t>Filter to codes beginning 31, 32, or 33; first three digits define the manufacturing subsector.</w:t>
            </w:r>
          </w:p>
        </w:tc>
      </w:tr>
      <w:tr w:rsidR="00C006A0" w:rsidRPr="005134E3" w14:paraId="3E087517" w14:textId="77777777">
        <w:trPr>
          <w:jc w:val="center"/>
        </w:trPr>
        <w:tc>
          <w:tcPr>
            <w:tcW w:w="2448" w:type="dxa"/>
            <w:tcMar>
              <w:top w:w="80" w:type="dxa"/>
              <w:left w:w="80" w:type="dxa"/>
              <w:bottom w:w="80" w:type="dxa"/>
              <w:right w:w="80" w:type="dxa"/>
            </w:tcMar>
            <w:vAlign w:val="center"/>
          </w:tcPr>
          <w:p w14:paraId="26ADD900" w14:textId="77777777" w:rsidR="00C006A0" w:rsidRPr="005134E3" w:rsidRDefault="00000000" w:rsidP="005134E3">
            <w:pPr>
              <w:ind w:firstLine="0"/>
              <w:rPr>
                <w:rFonts w:ascii="Calibri" w:hAnsi="Calibri" w:cs="Calibri"/>
              </w:rPr>
            </w:pPr>
            <w:r w:rsidRPr="005134E3">
              <w:rPr>
                <w:rFonts w:ascii="Calibri" w:hAnsi="Calibri" w:cs="Calibri"/>
              </w:rPr>
              <w:t>TOTAL ON-SITE RELEASES</w:t>
            </w:r>
          </w:p>
        </w:tc>
        <w:tc>
          <w:tcPr>
            <w:tcW w:w="1728" w:type="dxa"/>
            <w:tcMar>
              <w:top w:w="80" w:type="dxa"/>
              <w:left w:w="80" w:type="dxa"/>
              <w:bottom w:w="80" w:type="dxa"/>
              <w:right w:w="80" w:type="dxa"/>
            </w:tcMar>
            <w:vAlign w:val="center"/>
          </w:tcPr>
          <w:p w14:paraId="766AAD30" w14:textId="77777777" w:rsidR="00C006A0" w:rsidRPr="005134E3" w:rsidRDefault="00000000" w:rsidP="005134E3">
            <w:pPr>
              <w:ind w:firstLine="0"/>
              <w:rPr>
                <w:rFonts w:ascii="Calibri" w:hAnsi="Calibri" w:cs="Calibri"/>
              </w:rPr>
            </w:pPr>
            <w:r w:rsidRPr="005134E3">
              <w:rPr>
                <w:rFonts w:ascii="Calibri" w:hAnsi="Calibri" w:cs="Calibri"/>
              </w:rPr>
              <w:t>File 1A</w:t>
            </w:r>
          </w:p>
        </w:tc>
        <w:tc>
          <w:tcPr>
            <w:tcW w:w="6192" w:type="dxa"/>
            <w:tcMar>
              <w:top w:w="80" w:type="dxa"/>
              <w:left w:w="80" w:type="dxa"/>
              <w:bottom w:w="80" w:type="dxa"/>
              <w:right w:w="80" w:type="dxa"/>
            </w:tcMar>
            <w:vAlign w:val="center"/>
          </w:tcPr>
          <w:p w14:paraId="7583029F" w14:textId="77777777" w:rsidR="00C006A0" w:rsidRPr="005134E3" w:rsidRDefault="00000000" w:rsidP="005134E3">
            <w:pPr>
              <w:ind w:firstLine="0"/>
              <w:rPr>
                <w:rFonts w:ascii="Calibri" w:hAnsi="Calibri" w:cs="Calibri"/>
              </w:rPr>
            </w:pPr>
            <w:r w:rsidRPr="005134E3">
              <w:rPr>
                <w:rFonts w:ascii="Calibri" w:hAnsi="Calibri" w:cs="Calibri"/>
              </w:rPr>
              <w:t>Reported annual quantity used for the current-release control and next-year outcome. log(1 + release) is used as a control when appropriate.</w:t>
            </w:r>
          </w:p>
        </w:tc>
      </w:tr>
      <w:tr w:rsidR="00C006A0" w:rsidRPr="005134E3" w14:paraId="0383980D" w14:textId="77777777">
        <w:trPr>
          <w:jc w:val="center"/>
        </w:trPr>
        <w:tc>
          <w:tcPr>
            <w:tcW w:w="2448" w:type="dxa"/>
            <w:tcMar>
              <w:top w:w="80" w:type="dxa"/>
              <w:left w:w="80" w:type="dxa"/>
              <w:bottom w:w="80" w:type="dxa"/>
              <w:right w:w="80" w:type="dxa"/>
            </w:tcMar>
            <w:vAlign w:val="center"/>
          </w:tcPr>
          <w:p w14:paraId="6580B969" w14:textId="77777777" w:rsidR="00C006A0" w:rsidRPr="005134E3" w:rsidRDefault="00000000" w:rsidP="005134E3">
            <w:pPr>
              <w:ind w:firstLine="0"/>
              <w:rPr>
                <w:rFonts w:ascii="Calibri" w:hAnsi="Calibri" w:cs="Calibri"/>
              </w:rPr>
            </w:pPr>
            <w:r w:rsidRPr="005134E3">
              <w:rPr>
                <w:rFonts w:ascii="Calibri" w:hAnsi="Calibri" w:cs="Calibri"/>
              </w:rPr>
              <w:t>PROD RATIO/ACTIVITY INDEX</w:t>
            </w:r>
          </w:p>
        </w:tc>
        <w:tc>
          <w:tcPr>
            <w:tcW w:w="1728" w:type="dxa"/>
            <w:tcMar>
              <w:top w:w="80" w:type="dxa"/>
              <w:left w:w="80" w:type="dxa"/>
              <w:bottom w:w="80" w:type="dxa"/>
              <w:right w:w="80" w:type="dxa"/>
            </w:tcMar>
            <w:vAlign w:val="center"/>
          </w:tcPr>
          <w:p w14:paraId="1655EAFB" w14:textId="77777777" w:rsidR="00C006A0" w:rsidRPr="005134E3" w:rsidRDefault="00000000" w:rsidP="005134E3">
            <w:pPr>
              <w:ind w:firstLine="0"/>
              <w:rPr>
                <w:rFonts w:ascii="Calibri" w:hAnsi="Calibri" w:cs="Calibri"/>
              </w:rPr>
            </w:pPr>
            <w:r w:rsidRPr="005134E3">
              <w:rPr>
                <w:rFonts w:ascii="Calibri" w:hAnsi="Calibri" w:cs="Calibri"/>
              </w:rPr>
              <w:t>File 2A</w:t>
            </w:r>
          </w:p>
        </w:tc>
        <w:tc>
          <w:tcPr>
            <w:tcW w:w="6192" w:type="dxa"/>
            <w:tcMar>
              <w:top w:w="80" w:type="dxa"/>
              <w:left w:w="80" w:type="dxa"/>
              <w:bottom w:w="80" w:type="dxa"/>
              <w:right w:w="80" w:type="dxa"/>
            </w:tcMar>
            <w:vAlign w:val="center"/>
          </w:tcPr>
          <w:p w14:paraId="79245FFE" w14:textId="77777777" w:rsidR="00C006A0" w:rsidRPr="005134E3" w:rsidRDefault="00000000" w:rsidP="005134E3">
            <w:pPr>
              <w:ind w:firstLine="0"/>
              <w:rPr>
                <w:rFonts w:ascii="Calibri" w:hAnsi="Calibri" w:cs="Calibri"/>
              </w:rPr>
            </w:pPr>
            <w:r w:rsidRPr="005134E3">
              <w:rPr>
                <w:rFonts w:ascii="Calibri" w:hAnsi="Calibri" w:cs="Calibri"/>
              </w:rPr>
              <w:t>Current-year production or activity control. Duplicate values are summarized by the median; missingness and extreme values are reported.</w:t>
            </w:r>
          </w:p>
        </w:tc>
      </w:tr>
      <w:tr w:rsidR="00C006A0" w:rsidRPr="005134E3" w14:paraId="1FA91CE3" w14:textId="77777777">
        <w:trPr>
          <w:jc w:val="center"/>
        </w:trPr>
        <w:tc>
          <w:tcPr>
            <w:tcW w:w="2448" w:type="dxa"/>
            <w:tcMar>
              <w:top w:w="80" w:type="dxa"/>
              <w:left w:w="80" w:type="dxa"/>
              <w:bottom w:w="80" w:type="dxa"/>
              <w:right w:w="80" w:type="dxa"/>
            </w:tcMar>
            <w:vAlign w:val="center"/>
          </w:tcPr>
          <w:p w14:paraId="6A6CD91A" w14:textId="77777777" w:rsidR="00C006A0" w:rsidRPr="005134E3" w:rsidRDefault="00000000" w:rsidP="005134E3">
            <w:pPr>
              <w:ind w:firstLine="0"/>
              <w:rPr>
                <w:rFonts w:ascii="Calibri" w:hAnsi="Calibri" w:cs="Calibri"/>
              </w:rPr>
            </w:pPr>
            <w:r w:rsidRPr="005134E3">
              <w:rPr>
                <w:rFonts w:ascii="Calibri" w:hAnsi="Calibri" w:cs="Calibri"/>
              </w:rPr>
              <w:t>UNIT OF MEASURE</w:t>
            </w:r>
          </w:p>
        </w:tc>
        <w:tc>
          <w:tcPr>
            <w:tcW w:w="1728" w:type="dxa"/>
            <w:tcMar>
              <w:top w:w="80" w:type="dxa"/>
              <w:left w:w="80" w:type="dxa"/>
              <w:bottom w:w="80" w:type="dxa"/>
              <w:right w:w="80" w:type="dxa"/>
            </w:tcMar>
            <w:vAlign w:val="center"/>
          </w:tcPr>
          <w:p w14:paraId="6CD1A4FE" w14:textId="77777777" w:rsidR="00C006A0" w:rsidRPr="005134E3" w:rsidRDefault="00000000" w:rsidP="005134E3">
            <w:pPr>
              <w:ind w:firstLine="0"/>
              <w:rPr>
                <w:rFonts w:ascii="Calibri" w:hAnsi="Calibri" w:cs="Calibri"/>
              </w:rPr>
            </w:pPr>
            <w:r w:rsidRPr="005134E3">
              <w:rPr>
                <w:rFonts w:ascii="Calibri" w:hAnsi="Calibri" w:cs="Calibri"/>
              </w:rPr>
              <w:t>File 1A</w:t>
            </w:r>
          </w:p>
        </w:tc>
        <w:tc>
          <w:tcPr>
            <w:tcW w:w="6192" w:type="dxa"/>
            <w:tcMar>
              <w:top w:w="80" w:type="dxa"/>
              <w:left w:w="80" w:type="dxa"/>
              <w:bottom w:w="80" w:type="dxa"/>
              <w:right w:w="80" w:type="dxa"/>
            </w:tcMar>
            <w:vAlign w:val="center"/>
          </w:tcPr>
          <w:p w14:paraId="41B3895A" w14:textId="77777777" w:rsidR="00C006A0" w:rsidRPr="005134E3" w:rsidRDefault="00000000" w:rsidP="005134E3">
            <w:pPr>
              <w:ind w:firstLine="0"/>
              <w:rPr>
                <w:rFonts w:ascii="Calibri" w:hAnsi="Calibri" w:cs="Calibri"/>
              </w:rPr>
            </w:pPr>
            <w:r w:rsidRPr="005134E3">
              <w:rPr>
                <w:rFonts w:ascii="Calibri" w:hAnsi="Calibri" w:cs="Calibri"/>
              </w:rPr>
              <w:t>Used to prevent invalid combination of pounds and grams. Inconsistent matched pairs are excluded from percentage-change calculations.</w:t>
            </w:r>
          </w:p>
        </w:tc>
      </w:tr>
    </w:tbl>
    <w:p w14:paraId="35C5E61D" w14:textId="77777777" w:rsidR="00C006A0" w:rsidRPr="005134E3" w:rsidRDefault="00000000" w:rsidP="005134E3">
      <w:pPr>
        <w:rPr>
          <w:rFonts w:ascii="Calibri" w:hAnsi="Calibri" w:cs="Calibri"/>
        </w:rPr>
      </w:pPr>
      <w:r w:rsidRPr="005134E3">
        <w:rPr>
          <w:rFonts w:ascii="Calibri" w:hAnsi="Calibri" w:cs="Calibri"/>
        </w:rPr>
        <w:br w:type="page"/>
      </w:r>
    </w:p>
    <w:p w14:paraId="0419C27A" w14:textId="77777777" w:rsidR="00C006A0" w:rsidRPr="005134E3" w:rsidRDefault="00000000" w:rsidP="005134E3">
      <w:pPr>
        <w:pStyle w:val="Heading1"/>
        <w:pageBreakBefore/>
        <w:ind w:firstLine="0"/>
        <w:rPr>
          <w:rFonts w:ascii="Calibri" w:hAnsi="Calibri" w:cs="Calibri"/>
        </w:rPr>
      </w:pPr>
      <w:r w:rsidRPr="005134E3">
        <w:rPr>
          <w:rFonts w:ascii="Calibri" w:hAnsi="Calibri" w:cs="Calibri"/>
        </w:rPr>
        <w:lastRenderedPageBreak/>
        <w:t>Appendix B</w:t>
      </w:r>
    </w:p>
    <w:p w14:paraId="6B4670EC" w14:textId="77777777" w:rsidR="00C006A0" w:rsidRPr="005134E3" w:rsidRDefault="00000000" w:rsidP="005134E3">
      <w:pPr>
        <w:pStyle w:val="Heading2"/>
        <w:ind w:firstLine="0"/>
        <w:rPr>
          <w:rFonts w:ascii="Calibri" w:hAnsi="Calibri" w:cs="Calibri"/>
        </w:rPr>
      </w:pPr>
      <w:r w:rsidRPr="005134E3">
        <w:rPr>
          <w:rFonts w:ascii="Calibri" w:hAnsi="Calibri" w:cs="Calibri"/>
        </w:rPr>
        <w:t>Sample-Size Calculations and Substitution Details</w:t>
      </w:r>
    </w:p>
    <w:p w14:paraId="08670D31" w14:textId="77777777" w:rsidR="00C006A0" w:rsidRPr="005134E3" w:rsidRDefault="00000000" w:rsidP="005134E3">
      <w:pPr>
        <w:rPr>
          <w:rFonts w:ascii="Calibri" w:hAnsi="Calibri" w:cs="Calibri"/>
        </w:rPr>
      </w:pPr>
      <w:r w:rsidRPr="005134E3">
        <w:rPr>
          <w:rFonts w:ascii="Calibri" w:hAnsi="Calibri" w:cs="Calibri"/>
        </w:rPr>
        <w:t>This appendix contains the full calculations supporting Table 2. Each substituted value is identified as a statistical constant, a researcher-selected planning assumption, a published methodological planning rule, or a preliminary rate calculated from the development transitions. Preliminary rates are feasibility inputs rather than final findings.</w:t>
      </w:r>
    </w:p>
    <w:p w14:paraId="7471C33A" w14:textId="77777777" w:rsidR="00C006A0" w:rsidRPr="005134E3" w:rsidRDefault="00C006A0" w:rsidP="005134E3">
      <w:pPr>
        <w:rPr>
          <w:rFonts w:ascii="Calibri" w:hAnsi="Calibri" w:cs="Calibri"/>
        </w:rPr>
      </w:pPr>
    </w:p>
    <w:p w14:paraId="4B5B6B46" w14:textId="77777777" w:rsidR="00C006A0" w:rsidRPr="005134E3" w:rsidRDefault="00000000" w:rsidP="005134E3">
      <w:pPr>
        <w:rPr>
          <w:rFonts w:ascii="Calibri" w:hAnsi="Calibri" w:cs="Calibri"/>
        </w:rPr>
      </w:pPr>
      <w:r w:rsidRPr="005134E3">
        <w:rPr>
          <w:rFonts w:ascii="Calibri" w:hAnsi="Calibri" w:cs="Calibri"/>
        </w:rPr>
        <w:t>Table B1 identifies the value, classification, source, and rationale for every sample-size parameter.</w:t>
      </w:r>
    </w:p>
    <w:p w14:paraId="0D2F4927" w14:textId="77777777" w:rsidR="00C006A0" w:rsidRPr="005134E3" w:rsidRDefault="00000000" w:rsidP="005134E3">
      <w:pPr>
        <w:keepNext/>
        <w:ind w:firstLine="0"/>
        <w:rPr>
          <w:rFonts w:ascii="Calibri" w:hAnsi="Calibri" w:cs="Calibri"/>
        </w:rPr>
      </w:pPr>
      <w:r w:rsidRPr="005134E3">
        <w:rPr>
          <w:rFonts w:ascii="Calibri" w:hAnsi="Calibri" w:cs="Calibri"/>
          <w:b/>
        </w:rPr>
        <w:t>Table B1</w:t>
      </w:r>
    </w:p>
    <w:p w14:paraId="6A162625" w14:textId="77777777" w:rsidR="00C006A0" w:rsidRPr="005134E3" w:rsidRDefault="00000000" w:rsidP="005134E3">
      <w:pPr>
        <w:keepNext/>
        <w:ind w:firstLine="0"/>
        <w:rPr>
          <w:rFonts w:ascii="Calibri" w:hAnsi="Calibri" w:cs="Calibri"/>
        </w:rPr>
      </w:pPr>
      <w:r w:rsidRPr="005134E3">
        <w:rPr>
          <w:rFonts w:ascii="Calibri" w:hAnsi="Calibri" w:cs="Calibri"/>
          <w:i/>
        </w:rPr>
        <w:t>Source and Derivation of Sample-Size Substitution Values</w:t>
      </w:r>
    </w:p>
    <w:tbl>
      <w:tblPr>
        <w:tblStyle w:val="TableGrid"/>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821"/>
        <w:gridCol w:w="1099"/>
        <w:gridCol w:w="2171"/>
        <w:gridCol w:w="4429"/>
      </w:tblGrid>
      <w:tr w:rsidR="00C006A0" w:rsidRPr="005134E3" w14:paraId="27CD8BE9" w14:textId="77777777">
        <w:trPr>
          <w:tblHeader/>
          <w:jc w:val="center"/>
        </w:trPr>
        <w:tc>
          <w:tcPr>
            <w:tcW w:w="2160" w:type="dxa"/>
            <w:tcBorders>
              <w:bottom w:val="single" w:sz="8" w:space="0" w:color="000000"/>
            </w:tcBorders>
            <w:tcMar>
              <w:top w:w="80" w:type="dxa"/>
              <w:left w:w="80" w:type="dxa"/>
              <w:bottom w:w="80" w:type="dxa"/>
              <w:right w:w="80" w:type="dxa"/>
            </w:tcMar>
            <w:vAlign w:val="center"/>
          </w:tcPr>
          <w:p w14:paraId="6EC2567F" w14:textId="77777777" w:rsidR="00C006A0" w:rsidRPr="005134E3" w:rsidRDefault="00000000" w:rsidP="005134E3">
            <w:pPr>
              <w:ind w:firstLine="0"/>
              <w:jc w:val="center"/>
              <w:rPr>
                <w:rFonts w:ascii="Calibri" w:hAnsi="Calibri" w:cs="Calibri"/>
              </w:rPr>
            </w:pPr>
            <w:r w:rsidRPr="005134E3">
              <w:rPr>
                <w:rFonts w:ascii="Calibri" w:hAnsi="Calibri" w:cs="Calibri"/>
                <w:b/>
              </w:rPr>
              <w:t>Substitution value</w:t>
            </w:r>
          </w:p>
        </w:tc>
        <w:tc>
          <w:tcPr>
            <w:tcW w:w="1440" w:type="dxa"/>
            <w:tcBorders>
              <w:bottom w:val="single" w:sz="8" w:space="0" w:color="000000"/>
            </w:tcBorders>
            <w:tcMar>
              <w:top w:w="80" w:type="dxa"/>
              <w:left w:w="80" w:type="dxa"/>
              <w:bottom w:w="80" w:type="dxa"/>
              <w:right w:w="80" w:type="dxa"/>
            </w:tcMar>
            <w:vAlign w:val="center"/>
          </w:tcPr>
          <w:p w14:paraId="307D260C" w14:textId="77777777" w:rsidR="00C006A0" w:rsidRPr="005134E3" w:rsidRDefault="00000000" w:rsidP="005134E3">
            <w:pPr>
              <w:ind w:firstLine="0"/>
              <w:jc w:val="center"/>
              <w:rPr>
                <w:rFonts w:ascii="Calibri" w:hAnsi="Calibri" w:cs="Calibri"/>
              </w:rPr>
            </w:pPr>
            <w:r w:rsidRPr="005134E3">
              <w:rPr>
                <w:rFonts w:ascii="Calibri" w:hAnsi="Calibri" w:cs="Calibri"/>
                <w:b/>
              </w:rPr>
              <w:t>Value used</w:t>
            </w:r>
          </w:p>
        </w:tc>
        <w:tc>
          <w:tcPr>
            <w:tcW w:w="3168" w:type="dxa"/>
            <w:tcBorders>
              <w:bottom w:val="single" w:sz="8" w:space="0" w:color="000000"/>
            </w:tcBorders>
            <w:tcMar>
              <w:top w:w="80" w:type="dxa"/>
              <w:left w:w="80" w:type="dxa"/>
              <w:bottom w:w="80" w:type="dxa"/>
              <w:right w:w="80" w:type="dxa"/>
            </w:tcMar>
            <w:vAlign w:val="center"/>
          </w:tcPr>
          <w:p w14:paraId="4C296104" w14:textId="77777777" w:rsidR="00C006A0" w:rsidRPr="005134E3" w:rsidRDefault="00000000" w:rsidP="005134E3">
            <w:pPr>
              <w:ind w:firstLine="0"/>
              <w:jc w:val="center"/>
              <w:rPr>
                <w:rFonts w:ascii="Calibri" w:hAnsi="Calibri" w:cs="Calibri"/>
              </w:rPr>
            </w:pPr>
            <w:r w:rsidRPr="005134E3">
              <w:rPr>
                <w:rFonts w:ascii="Calibri" w:hAnsi="Calibri" w:cs="Calibri"/>
                <w:b/>
              </w:rPr>
              <w:t>Classification and source</w:t>
            </w:r>
          </w:p>
        </w:tc>
        <w:tc>
          <w:tcPr>
            <w:tcW w:w="4320" w:type="dxa"/>
            <w:tcBorders>
              <w:bottom w:val="single" w:sz="8" w:space="0" w:color="000000"/>
            </w:tcBorders>
            <w:tcMar>
              <w:top w:w="80" w:type="dxa"/>
              <w:left w:w="80" w:type="dxa"/>
              <w:bottom w:w="80" w:type="dxa"/>
              <w:right w:w="80" w:type="dxa"/>
            </w:tcMar>
            <w:vAlign w:val="center"/>
          </w:tcPr>
          <w:p w14:paraId="6A7BBB4E" w14:textId="77777777" w:rsidR="00C006A0" w:rsidRPr="005134E3" w:rsidRDefault="00000000" w:rsidP="005134E3">
            <w:pPr>
              <w:ind w:firstLine="0"/>
              <w:jc w:val="center"/>
              <w:rPr>
                <w:rFonts w:ascii="Calibri" w:hAnsi="Calibri" w:cs="Calibri"/>
              </w:rPr>
            </w:pPr>
            <w:r w:rsidRPr="005134E3">
              <w:rPr>
                <w:rFonts w:ascii="Calibri" w:hAnsi="Calibri" w:cs="Calibri"/>
                <w:b/>
              </w:rPr>
              <w:t>Derivation or rationale</w:t>
            </w:r>
          </w:p>
        </w:tc>
      </w:tr>
      <w:tr w:rsidR="00C006A0" w:rsidRPr="005134E3" w14:paraId="19058647" w14:textId="77777777">
        <w:trPr>
          <w:jc w:val="center"/>
        </w:trPr>
        <w:tc>
          <w:tcPr>
            <w:tcW w:w="2160" w:type="dxa"/>
            <w:tcMar>
              <w:top w:w="80" w:type="dxa"/>
              <w:left w:w="80" w:type="dxa"/>
              <w:bottom w:w="80" w:type="dxa"/>
              <w:right w:w="80" w:type="dxa"/>
            </w:tcMar>
            <w:vAlign w:val="center"/>
          </w:tcPr>
          <w:p w14:paraId="137D24B1" w14:textId="77777777" w:rsidR="00C006A0" w:rsidRPr="005134E3" w:rsidRDefault="00000000" w:rsidP="005134E3">
            <w:pPr>
              <w:ind w:firstLine="0"/>
              <w:rPr>
                <w:rFonts w:ascii="Calibri" w:hAnsi="Calibri" w:cs="Calibri"/>
              </w:rPr>
            </w:pPr>
            <w:r w:rsidRPr="005134E3">
              <w:rPr>
                <w:rFonts w:ascii="Calibri" w:hAnsi="Calibri" w:cs="Calibri"/>
              </w:rPr>
              <w:t>Z critical value for a 95% confidence interval</w:t>
            </w:r>
          </w:p>
        </w:tc>
        <w:tc>
          <w:tcPr>
            <w:tcW w:w="1440" w:type="dxa"/>
            <w:tcMar>
              <w:top w:w="80" w:type="dxa"/>
              <w:left w:w="80" w:type="dxa"/>
              <w:bottom w:w="80" w:type="dxa"/>
              <w:right w:w="80" w:type="dxa"/>
            </w:tcMar>
            <w:vAlign w:val="center"/>
          </w:tcPr>
          <w:p w14:paraId="42F552DF" w14:textId="77777777" w:rsidR="00C006A0" w:rsidRPr="005134E3" w:rsidRDefault="00000000" w:rsidP="005134E3">
            <w:pPr>
              <w:ind w:firstLine="0"/>
              <w:rPr>
                <w:rFonts w:ascii="Calibri" w:hAnsi="Calibri" w:cs="Calibri"/>
              </w:rPr>
            </w:pPr>
            <w:r w:rsidRPr="005134E3">
              <w:rPr>
                <w:rFonts w:ascii="Calibri" w:hAnsi="Calibri" w:cs="Calibri"/>
              </w:rPr>
              <w:t>1.96</w:t>
            </w:r>
          </w:p>
        </w:tc>
        <w:tc>
          <w:tcPr>
            <w:tcW w:w="3168" w:type="dxa"/>
            <w:tcMar>
              <w:top w:w="80" w:type="dxa"/>
              <w:left w:w="80" w:type="dxa"/>
              <w:bottom w:w="80" w:type="dxa"/>
              <w:right w:w="80" w:type="dxa"/>
            </w:tcMar>
            <w:vAlign w:val="center"/>
          </w:tcPr>
          <w:p w14:paraId="5879142B" w14:textId="77777777" w:rsidR="00C006A0" w:rsidRPr="005134E3" w:rsidRDefault="00000000" w:rsidP="005134E3">
            <w:pPr>
              <w:ind w:firstLine="0"/>
              <w:rPr>
                <w:rFonts w:ascii="Calibri" w:hAnsi="Calibri" w:cs="Calibri"/>
              </w:rPr>
            </w:pPr>
            <w:r w:rsidRPr="005134E3">
              <w:rPr>
                <w:rFonts w:ascii="Calibri" w:hAnsi="Calibri" w:cs="Calibri"/>
              </w:rPr>
              <w:t>Statistical constant</w:t>
            </w:r>
          </w:p>
        </w:tc>
        <w:tc>
          <w:tcPr>
            <w:tcW w:w="4320" w:type="dxa"/>
            <w:tcMar>
              <w:top w:w="80" w:type="dxa"/>
              <w:left w:w="80" w:type="dxa"/>
              <w:bottom w:w="80" w:type="dxa"/>
              <w:right w:w="80" w:type="dxa"/>
            </w:tcMar>
            <w:vAlign w:val="center"/>
          </w:tcPr>
          <w:p w14:paraId="3807A9B0" w14:textId="77777777" w:rsidR="00C006A0" w:rsidRPr="005134E3" w:rsidRDefault="00000000" w:rsidP="005134E3">
            <w:pPr>
              <w:ind w:firstLine="0"/>
              <w:rPr>
                <w:rFonts w:ascii="Calibri" w:hAnsi="Calibri" w:cs="Calibri"/>
              </w:rPr>
            </w:pPr>
            <w:r w:rsidRPr="005134E3">
              <w:rPr>
                <w:rFonts w:ascii="Calibri" w:hAnsi="Calibri" w:cs="Calibri"/>
              </w:rPr>
              <w:t>The standard-normal critical value for a two-sided 95% confidence interval.</w:t>
            </w:r>
          </w:p>
        </w:tc>
      </w:tr>
      <w:tr w:rsidR="00C006A0" w:rsidRPr="005134E3" w14:paraId="1FCCA0D5" w14:textId="77777777">
        <w:trPr>
          <w:jc w:val="center"/>
        </w:trPr>
        <w:tc>
          <w:tcPr>
            <w:tcW w:w="2160" w:type="dxa"/>
            <w:tcMar>
              <w:top w:w="80" w:type="dxa"/>
              <w:left w:w="80" w:type="dxa"/>
              <w:bottom w:w="80" w:type="dxa"/>
              <w:right w:w="80" w:type="dxa"/>
            </w:tcMar>
            <w:vAlign w:val="center"/>
          </w:tcPr>
          <w:p w14:paraId="03FD1442" w14:textId="77777777" w:rsidR="00C006A0" w:rsidRPr="005134E3" w:rsidRDefault="00000000" w:rsidP="005134E3">
            <w:pPr>
              <w:ind w:firstLine="0"/>
              <w:rPr>
                <w:rFonts w:ascii="Calibri" w:hAnsi="Calibri" w:cs="Calibri"/>
              </w:rPr>
            </w:pPr>
            <w:r w:rsidRPr="005134E3">
              <w:rPr>
                <w:rFonts w:ascii="Calibri" w:hAnsi="Calibri" w:cs="Calibri"/>
              </w:rPr>
              <w:t>Conservative proportion for RQ1</w:t>
            </w:r>
          </w:p>
        </w:tc>
        <w:tc>
          <w:tcPr>
            <w:tcW w:w="1440" w:type="dxa"/>
            <w:tcMar>
              <w:top w:w="80" w:type="dxa"/>
              <w:left w:w="80" w:type="dxa"/>
              <w:bottom w:w="80" w:type="dxa"/>
              <w:right w:w="80" w:type="dxa"/>
            </w:tcMar>
            <w:vAlign w:val="center"/>
          </w:tcPr>
          <w:p w14:paraId="1EFEDFE0" w14:textId="77777777" w:rsidR="00C006A0" w:rsidRPr="005134E3" w:rsidRDefault="00000000" w:rsidP="005134E3">
            <w:pPr>
              <w:ind w:firstLine="0"/>
              <w:rPr>
                <w:rFonts w:ascii="Calibri" w:hAnsi="Calibri" w:cs="Calibri"/>
              </w:rPr>
            </w:pPr>
            <w:r w:rsidRPr="005134E3">
              <w:rPr>
                <w:rFonts w:ascii="Calibri" w:hAnsi="Calibri" w:cs="Calibri"/>
              </w:rPr>
              <w:t>0.50</w:t>
            </w:r>
          </w:p>
        </w:tc>
        <w:tc>
          <w:tcPr>
            <w:tcW w:w="3168" w:type="dxa"/>
            <w:tcMar>
              <w:top w:w="80" w:type="dxa"/>
              <w:left w:w="80" w:type="dxa"/>
              <w:bottom w:w="80" w:type="dxa"/>
              <w:right w:w="80" w:type="dxa"/>
            </w:tcMar>
            <w:vAlign w:val="center"/>
          </w:tcPr>
          <w:p w14:paraId="32DF5B2F" w14:textId="77777777" w:rsidR="00C006A0" w:rsidRPr="005134E3" w:rsidRDefault="00000000" w:rsidP="005134E3">
            <w:pPr>
              <w:ind w:firstLine="0"/>
              <w:rPr>
                <w:rFonts w:ascii="Calibri" w:hAnsi="Calibri" w:cs="Calibri"/>
              </w:rPr>
            </w:pPr>
            <w:r w:rsidRPr="005134E3">
              <w:rPr>
                <w:rFonts w:ascii="Calibri" w:hAnsi="Calibri" w:cs="Calibri"/>
              </w:rPr>
              <w:t>Researcher-selected conservative assumption</w:t>
            </w:r>
          </w:p>
        </w:tc>
        <w:tc>
          <w:tcPr>
            <w:tcW w:w="4320" w:type="dxa"/>
            <w:tcMar>
              <w:top w:w="80" w:type="dxa"/>
              <w:left w:w="80" w:type="dxa"/>
              <w:bottom w:w="80" w:type="dxa"/>
              <w:right w:w="80" w:type="dxa"/>
            </w:tcMar>
            <w:vAlign w:val="center"/>
          </w:tcPr>
          <w:p w14:paraId="3DB9E680" w14:textId="77777777" w:rsidR="00C006A0" w:rsidRPr="005134E3" w:rsidRDefault="00000000" w:rsidP="005134E3">
            <w:pPr>
              <w:ind w:firstLine="0"/>
              <w:rPr>
                <w:rFonts w:ascii="Calibri" w:hAnsi="Calibri" w:cs="Calibri"/>
              </w:rPr>
            </w:pPr>
            <w:r w:rsidRPr="005134E3">
              <w:rPr>
                <w:rFonts w:ascii="Calibri" w:hAnsi="Calibri" w:cs="Calibri"/>
              </w:rPr>
              <w:t>Used because p(1-p) is largest at p = .50, producing the largest required N when the true proportion is not fixed in advance.</w:t>
            </w:r>
          </w:p>
        </w:tc>
      </w:tr>
      <w:tr w:rsidR="00C006A0" w:rsidRPr="005134E3" w14:paraId="6A399E72" w14:textId="77777777">
        <w:trPr>
          <w:jc w:val="center"/>
        </w:trPr>
        <w:tc>
          <w:tcPr>
            <w:tcW w:w="2160" w:type="dxa"/>
            <w:tcMar>
              <w:top w:w="80" w:type="dxa"/>
              <w:left w:w="80" w:type="dxa"/>
              <w:bottom w:w="80" w:type="dxa"/>
              <w:right w:w="80" w:type="dxa"/>
            </w:tcMar>
            <w:vAlign w:val="center"/>
          </w:tcPr>
          <w:p w14:paraId="0842C72D" w14:textId="77777777" w:rsidR="00C006A0" w:rsidRPr="005134E3" w:rsidRDefault="00000000" w:rsidP="005134E3">
            <w:pPr>
              <w:ind w:firstLine="0"/>
              <w:rPr>
                <w:rFonts w:ascii="Calibri" w:hAnsi="Calibri" w:cs="Calibri"/>
              </w:rPr>
            </w:pPr>
            <w:r w:rsidRPr="005134E3">
              <w:rPr>
                <w:rFonts w:ascii="Calibri" w:hAnsi="Calibri" w:cs="Calibri"/>
              </w:rPr>
              <w:t>Margin of error for RQ1</w:t>
            </w:r>
          </w:p>
        </w:tc>
        <w:tc>
          <w:tcPr>
            <w:tcW w:w="1440" w:type="dxa"/>
            <w:tcMar>
              <w:top w:w="80" w:type="dxa"/>
              <w:left w:w="80" w:type="dxa"/>
              <w:bottom w:w="80" w:type="dxa"/>
              <w:right w:w="80" w:type="dxa"/>
            </w:tcMar>
            <w:vAlign w:val="center"/>
          </w:tcPr>
          <w:p w14:paraId="04DFBAE1" w14:textId="77777777" w:rsidR="00C006A0" w:rsidRPr="005134E3" w:rsidRDefault="00000000" w:rsidP="005134E3">
            <w:pPr>
              <w:ind w:firstLine="0"/>
              <w:rPr>
                <w:rFonts w:ascii="Calibri" w:hAnsi="Calibri" w:cs="Calibri"/>
              </w:rPr>
            </w:pPr>
            <w:r w:rsidRPr="005134E3">
              <w:rPr>
                <w:rFonts w:ascii="Calibri" w:hAnsi="Calibri" w:cs="Calibri"/>
              </w:rPr>
              <w:t>0.03</w:t>
            </w:r>
          </w:p>
        </w:tc>
        <w:tc>
          <w:tcPr>
            <w:tcW w:w="3168" w:type="dxa"/>
            <w:tcMar>
              <w:top w:w="80" w:type="dxa"/>
              <w:left w:w="80" w:type="dxa"/>
              <w:bottom w:w="80" w:type="dxa"/>
              <w:right w:w="80" w:type="dxa"/>
            </w:tcMar>
            <w:vAlign w:val="center"/>
          </w:tcPr>
          <w:p w14:paraId="1610FFB1" w14:textId="77777777" w:rsidR="00C006A0" w:rsidRPr="005134E3" w:rsidRDefault="00000000" w:rsidP="005134E3">
            <w:pPr>
              <w:ind w:firstLine="0"/>
              <w:rPr>
                <w:rFonts w:ascii="Calibri" w:hAnsi="Calibri" w:cs="Calibri"/>
              </w:rPr>
            </w:pPr>
            <w:r w:rsidRPr="005134E3">
              <w:rPr>
                <w:rFonts w:ascii="Calibri" w:hAnsi="Calibri" w:cs="Calibri"/>
              </w:rPr>
              <w:t>Researcher-selected precision target</w:t>
            </w:r>
          </w:p>
        </w:tc>
        <w:tc>
          <w:tcPr>
            <w:tcW w:w="4320" w:type="dxa"/>
            <w:tcMar>
              <w:top w:w="80" w:type="dxa"/>
              <w:left w:w="80" w:type="dxa"/>
              <w:bottom w:w="80" w:type="dxa"/>
              <w:right w:w="80" w:type="dxa"/>
            </w:tcMar>
            <w:vAlign w:val="center"/>
          </w:tcPr>
          <w:p w14:paraId="252DD463" w14:textId="77777777" w:rsidR="00C006A0" w:rsidRPr="005134E3" w:rsidRDefault="00000000" w:rsidP="005134E3">
            <w:pPr>
              <w:ind w:firstLine="0"/>
              <w:rPr>
                <w:rFonts w:ascii="Calibri" w:hAnsi="Calibri" w:cs="Calibri"/>
              </w:rPr>
            </w:pPr>
            <w:r w:rsidRPr="005134E3">
              <w:rPr>
                <w:rFonts w:ascii="Calibri" w:hAnsi="Calibri" w:cs="Calibri"/>
              </w:rPr>
              <w:t>Chosen to estimate major-group proportions within approximately plus or minus 3 percentage points.</w:t>
            </w:r>
          </w:p>
        </w:tc>
      </w:tr>
      <w:tr w:rsidR="00C006A0" w:rsidRPr="005134E3" w14:paraId="7EFE3660" w14:textId="77777777">
        <w:trPr>
          <w:jc w:val="center"/>
        </w:trPr>
        <w:tc>
          <w:tcPr>
            <w:tcW w:w="2160" w:type="dxa"/>
            <w:tcMar>
              <w:top w:w="80" w:type="dxa"/>
              <w:left w:w="80" w:type="dxa"/>
              <w:bottom w:w="80" w:type="dxa"/>
              <w:right w:w="80" w:type="dxa"/>
            </w:tcMar>
            <w:vAlign w:val="center"/>
          </w:tcPr>
          <w:p w14:paraId="3F807C5E" w14:textId="77777777" w:rsidR="00C006A0" w:rsidRPr="005134E3" w:rsidRDefault="00000000" w:rsidP="005134E3">
            <w:pPr>
              <w:ind w:firstLine="0"/>
              <w:rPr>
                <w:rFonts w:ascii="Calibri" w:hAnsi="Calibri" w:cs="Calibri"/>
              </w:rPr>
            </w:pPr>
            <w:r w:rsidRPr="005134E3">
              <w:rPr>
                <w:rFonts w:ascii="Calibri" w:hAnsi="Calibri" w:cs="Calibri"/>
              </w:rPr>
              <w:lastRenderedPageBreak/>
              <w:t>Significance level and power for RQ2</w:t>
            </w:r>
          </w:p>
        </w:tc>
        <w:tc>
          <w:tcPr>
            <w:tcW w:w="1440" w:type="dxa"/>
            <w:tcMar>
              <w:top w:w="80" w:type="dxa"/>
              <w:left w:w="80" w:type="dxa"/>
              <w:bottom w:w="80" w:type="dxa"/>
              <w:right w:w="80" w:type="dxa"/>
            </w:tcMar>
            <w:vAlign w:val="center"/>
          </w:tcPr>
          <w:p w14:paraId="3F2FECC7" w14:textId="1946A2DB" w:rsidR="00C006A0" w:rsidRPr="005134E3" w:rsidRDefault="00FC0C83" w:rsidP="005134E3">
            <w:pPr>
              <w:ind w:firstLine="0"/>
              <w:rPr>
                <w:rFonts w:ascii="Calibri" w:hAnsi="Calibri" w:cs="Calibri"/>
              </w:rPr>
            </w:pPr>
            <w:r>
              <w:rPr>
                <w:rFonts w:ascii="Calibri" w:hAnsi="Calibri" w:cs="Calibri"/>
              </w:rPr>
              <w:t xml:space="preserve">α = </w:t>
            </w:r>
            <w:r w:rsidR="00000000" w:rsidRPr="005134E3">
              <w:rPr>
                <w:rFonts w:ascii="Calibri" w:hAnsi="Calibri" w:cs="Calibri"/>
              </w:rPr>
              <w:t>.05; power = .80</w:t>
            </w:r>
          </w:p>
        </w:tc>
        <w:tc>
          <w:tcPr>
            <w:tcW w:w="3168" w:type="dxa"/>
            <w:tcMar>
              <w:top w:w="80" w:type="dxa"/>
              <w:left w:w="80" w:type="dxa"/>
              <w:bottom w:w="80" w:type="dxa"/>
              <w:right w:w="80" w:type="dxa"/>
            </w:tcMar>
            <w:vAlign w:val="center"/>
          </w:tcPr>
          <w:p w14:paraId="2C9B64D6" w14:textId="77777777" w:rsidR="00C006A0" w:rsidRPr="005134E3" w:rsidRDefault="00000000" w:rsidP="005134E3">
            <w:pPr>
              <w:ind w:firstLine="0"/>
              <w:rPr>
                <w:rFonts w:ascii="Calibri" w:hAnsi="Calibri" w:cs="Calibri"/>
              </w:rPr>
            </w:pPr>
            <w:r w:rsidRPr="005134E3">
              <w:rPr>
                <w:rFonts w:ascii="Calibri" w:hAnsi="Calibri" w:cs="Calibri"/>
              </w:rPr>
              <w:t>Conventional design choices</w:t>
            </w:r>
          </w:p>
        </w:tc>
        <w:tc>
          <w:tcPr>
            <w:tcW w:w="4320" w:type="dxa"/>
            <w:tcMar>
              <w:top w:w="80" w:type="dxa"/>
              <w:left w:w="80" w:type="dxa"/>
              <w:bottom w:w="80" w:type="dxa"/>
              <w:right w:w="80" w:type="dxa"/>
            </w:tcMar>
            <w:vAlign w:val="center"/>
          </w:tcPr>
          <w:p w14:paraId="607837B6" w14:textId="77777777" w:rsidR="00C006A0" w:rsidRPr="005134E3" w:rsidRDefault="00000000" w:rsidP="005134E3">
            <w:pPr>
              <w:ind w:firstLine="0"/>
              <w:rPr>
                <w:rFonts w:ascii="Calibri" w:hAnsi="Calibri" w:cs="Calibri"/>
              </w:rPr>
            </w:pPr>
            <w:r w:rsidRPr="005134E3">
              <w:rPr>
                <w:rFonts w:ascii="Calibri" w:hAnsi="Calibri" w:cs="Calibri"/>
              </w:rPr>
              <w:t>Used for the two-sided planning calculation before the analysis is conducted.</w:t>
            </w:r>
          </w:p>
        </w:tc>
      </w:tr>
      <w:tr w:rsidR="00C006A0" w:rsidRPr="005134E3" w14:paraId="0266E779" w14:textId="77777777">
        <w:trPr>
          <w:jc w:val="center"/>
        </w:trPr>
        <w:tc>
          <w:tcPr>
            <w:tcW w:w="2160" w:type="dxa"/>
            <w:tcMar>
              <w:top w:w="80" w:type="dxa"/>
              <w:left w:w="80" w:type="dxa"/>
              <w:bottom w:w="80" w:type="dxa"/>
              <w:right w:w="80" w:type="dxa"/>
            </w:tcMar>
            <w:vAlign w:val="center"/>
          </w:tcPr>
          <w:p w14:paraId="79790B57" w14:textId="77777777" w:rsidR="00C006A0" w:rsidRPr="005134E3" w:rsidRDefault="00000000" w:rsidP="005134E3">
            <w:pPr>
              <w:ind w:firstLine="0"/>
              <w:rPr>
                <w:rFonts w:ascii="Calibri" w:hAnsi="Calibri" w:cs="Calibri"/>
              </w:rPr>
            </w:pPr>
            <w:r w:rsidRPr="005134E3">
              <w:rPr>
                <w:rFonts w:ascii="Calibri" w:hAnsi="Calibri" w:cs="Calibri"/>
              </w:rPr>
              <w:t>Planning odds ratio for RQ2</w:t>
            </w:r>
          </w:p>
        </w:tc>
        <w:tc>
          <w:tcPr>
            <w:tcW w:w="1440" w:type="dxa"/>
            <w:tcMar>
              <w:top w:w="80" w:type="dxa"/>
              <w:left w:w="80" w:type="dxa"/>
              <w:bottom w:w="80" w:type="dxa"/>
              <w:right w:w="80" w:type="dxa"/>
            </w:tcMar>
            <w:vAlign w:val="center"/>
          </w:tcPr>
          <w:p w14:paraId="33B4FC39" w14:textId="77777777" w:rsidR="00C006A0" w:rsidRPr="005134E3" w:rsidRDefault="00000000" w:rsidP="005134E3">
            <w:pPr>
              <w:ind w:firstLine="0"/>
              <w:rPr>
                <w:rFonts w:ascii="Calibri" w:hAnsi="Calibri" w:cs="Calibri"/>
              </w:rPr>
            </w:pPr>
            <w:r w:rsidRPr="005134E3">
              <w:rPr>
                <w:rFonts w:ascii="Calibri" w:hAnsi="Calibri" w:cs="Calibri"/>
              </w:rPr>
              <w:t>1.30</w:t>
            </w:r>
          </w:p>
        </w:tc>
        <w:tc>
          <w:tcPr>
            <w:tcW w:w="3168" w:type="dxa"/>
            <w:tcMar>
              <w:top w:w="80" w:type="dxa"/>
              <w:left w:w="80" w:type="dxa"/>
              <w:bottom w:w="80" w:type="dxa"/>
              <w:right w:w="80" w:type="dxa"/>
            </w:tcMar>
            <w:vAlign w:val="center"/>
          </w:tcPr>
          <w:p w14:paraId="413CD4AC" w14:textId="77777777" w:rsidR="00C006A0" w:rsidRPr="005134E3" w:rsidRDefault="00000000" w:rsidP="005134E3">
            <w:pPr>
              <w:ind w:firstLine="0"/>
              <w:rPr>
                <w:rFonts w:ascii="Calibri" w:hAnsi="Calibri" w:cs="Calibri"/>
              </w:rPr>
            </w:pPr>
            <w:r w:rsidRPr="005134E3">
              <w:rPr>
                <w:rFonts w:ascii="Calibri" w:hAnsi="Calibri" w:cs="Calibri"/>
              </w:rPr>
              <w:t>Researcher-selected small effect for planning</w:t>
            </w:r>
          </w:p>
        </w:tc>
        <w:tc>
          <w:tcPr>
            <w:tcW w:w="4320" w:type="dxa"/>
            <w:tcMar>
              <w:top w:w="80" w:type="dxa"/>
              <w:left w:w="80" w:type="dxa"/>
              <w:bottom w:w="80" w:type="dxa"/>
              <w:right w:w="80" w:type="dxa"/>
            </w:tcMar>
            <w:vAlign w:val="center"/>
          </w:tcPr>
          <w:p w14:paraId="55B7ACA4" w14:textId="77777777" w:rsidR="00C006A0" w:rsidRPr="005134E3" w:rsidRDefault="00000000" w:rsidP="005134E3">
            <w:pPr>
              <w:ind w:firstLine="0"/>
              <w:rPr>
                <w:rFonts w:ascii="Calibri" w:hAnsi="Calibri" w:cs="Calibri"/>
              </w:rPr>
            </w:pPr>
            <w:r w:rsidRPr="005134E3">
              <w:rPr>
                <w:rFonts w:ascii="Calibri" w:hAnsi="Calibri" w:cs="Calibri"/>
              </w:rPr>
              <w:t>Represents a modest association worth detecting; it is not a claimed result. Sensitivity to other planning effects will be reported if required.</w:t>
            </w:r>
          </w:p>
        </w:tc>
      </w:tr>
      <w:tr w:rsidR="00C006A0" w:rsidRPr="005134E3" w14:paraId="5FD4D1EE" w14:textId="77777777">
        <w:trPr>
          <w:jc w:val="center"/>
        </w:trPr>
        <w:tc>
          <w:tcPr>
            <w:tcW w:w="2160" w:type="dxa"/>
            <w:tcMar>
              <w:top w:w="80" w:type="dxa"/>
              <w:left w:w="80" w:type="dxa"/>
              <w:bottom w:w="80" w:type="dxa"/>
              <w:right w:w="80" w:type="dxa"/>
            </w:tcMar>
            <w:vAlign w:val="center"/>
          </w:tcPr>
          <w:p w14:paraId="40CAC2E8" w14:textId="77777777" w:rsidR="00C006A0" w:rsidRPr="005134E3" w:rsidRDefault="00000000" w:rsidP="005134E3">
            <w:pPr>
              <w:ind w:firstLine="0"/>
              <w:rPr>
                <w:rFonts w:ascii="Calibri" w:hAnsi="Calibri" w:cs="Calibri"/>
              </w:rPr>
            </w:pPr>
            <w:r w:rsidRPr="005134E3">
              <w:rPr>
                <w:rFonts w:ascii="Calibri" w:hAnsi="Calibri" w:cs="Calibri"/>
              </w:rPr>
              <w:t>Baseline REDUCTION_10 probability</w:t>
            </w:r>
          </w:p>
        </w:tc>
        <w:tc>
          <w:tcPr>
            <w:tcW w:w="1440" w:type="dxa"/>
            <w:tcMar>
              <w:top w:w="80" w:type="dxa"/>
              <w:left w:w="80" w:type="dxa"/>
              <w:bottom w:w="80" w:type="dxa"/>
              <w:right w:w="80" w:type="dxa"/>
            </w:tcMar>
            <w:vAlign w:val="center"/>
          </w:tcPr>
          <w:p w14:paraId="3DA40FBB" w14:textId="77777777" w:rsidR="00C006A0" w:rsidRPr="005134E3" w:rsidRDefault="00000000" w:rsidP="005134E3">
            <w:pPr>
              <w:ind w:firstLine="0"/>
              <w:rPr>
                <w:rFonts w:ascii="Calibri" w:hAnsi="Calibri" w:cs="Calibri"/>
              </w:rPr>
            </w:pPr>
            <w:r w:rsidRPr="005134E3">
              <w:rPr>
                <w:rFonts w:ascii="Calibri" w:hAnsi="Calibri" w:cs="Calibri"/>
              </w:rPr>
              <w:t>0.313</w:t>
            </w:r>
          </w:p>
        </w:tc>
        <w:tc>
          <w:tcPr>
            <w:tcW w:w="3168" w:type="dxa"/>
            <w:tcMar>
              <w:top w:w="80" w:type="dxa"/>
              <w:left w:w="80" w:type="dxa"/>
              <w:bottom w:w="80" w:type="dxa"/>
              <w:right w:w="80" w:type="dxa"/>
            </w:tcMar>
            <w:vAlign w:val="center"/>
          </w:tcPr>
          <w:p w14:paraId="59FC546B" w14:textId="77777777" w:rsidR="00C006A0" w:rsidRPr="005134E3" w:rsidRDefault="00000000" w:rsidP="005134E3">
            <w:pPr>
              <w:ind w:firstLine="0"/>
              <w:rPr>
                <w:rFonts w:ascii="Calibri" w:hAnsi="Calibri" w:cs="Calibri"/>
              </w:rPr>
            </w:pPr>
            <w:r w:rsidRPr="005134E3">
              <w:rPr>
                <w:rFonts w:ascii="Calibri" w:hAnsi="Calibri" w:cs="Calibri"/>
              </w:rPr>
              <w:t>Preliminary unexposed-group rate</w:t>
            </w:r>
          </w:p>
        </w:tc>
        <w:tc>
          <w:tcPr>
            <w:tcW w:w="4320" w:type="dxa"/>
            <w:tcMar>
              <w:top w:w="80" w:type="dxa"/>
              <w:left w:w="80" w:type="dxa"/>
              <w:bottom w:w="80" w:type="dxa"/>
              <w:right w:w="80" w:type="dxa"/>
            </w:tcMar>
            <w:vAlign w:val="center"/>
          </w:tcPr>
          <w:p w14:paraId="403F84C2" w14:textId="77777777" w:rsidR="00C006A0" w:rsidRPr="005134E3" w:rsidRDefault="00000000" w:rsidP="005134E3">
            <w:pPr>
              <w:ind w:firstLine="0"/>
              <w:rPr>
                <w:rFonts w:ascii="Calibri" w:hAnsi="Calibri" w:cs="Calibri"/>
              </w:rPr>
            </w:pPr>
            <w:r w:rsidRPr="005134E3">
              <w:rPr>
                <w:rFonts w:ascii="Calibri" w:hAnsi="Calibri" w:cs="Calibri"/>
              </w:rPr>
              <w:t>Eligible development records without a reported action and with REDUCTION_10 = 1 divided by all eligible development records without a reported action. The validation script will print the exact numerator and denominator.</w:t>
            </w:r>
          </w:p>
        </w:tc>
      </w:tr>
      <w:tr w:rsidR="00C006A0" w:rsidRPr="005134E3" w14:paraId="28FC4620" w14:textId="77777777">
        <w:trPr>
          <w:jc w:val="center"/>
        </w:trPr>
        <w:tc>
          <w:tcPr>
            <w:tcW w:w="2160" w:type="dxa"/>
            <w:tcMar>
              <w:top w:w="80" w:type="dxa"/>
              <w:left w:w="80" w:type="dxa"/>
              <w:bottom w:w="80" w:type="dxa"/>
              <w:right w:w="80" w:type="dxa"/>
            </w:tcMar>
            <w:vAlign w:val="center"/>
          </w:tcPr>
          <w:p w14:paraId="02866DEF" w14:textId="77777777" w:rsidR="00C006A0" w:rsidRPr="005134E3" w:rsidRDefault="00000000" w:rsidP="005134E3">
            <w:pPr>
              <w:ind w:firstLine="0"/>
              <w:rPr>
                <w:rFonts w:ascii="Calibri" w:hAnsi="Calibri" w:cs="Calibri"/>
              </w:rPr>
            </w:pPr>
            <w:r w:rsidRPr="005134E3">
              <w:rPr>
                <w:rFonts w:ascii="Calibri" w:hAnsi="Calibri" w:cs="Calibri"/>
              </w:rPr>
              <w:t>Reported-action prevalence</w:t>
            </w:r>
          </w:p>
        </w:tc>
        <w:tc>
          <w:tcPr>
            <w:tcW w:w="1440" w:type="dxa"/>
            <w:tcMar>
              <w:top w:w="80" w:type="dxa"/>
              <w:left w:w="80" w:type="dxa"/>
              <w:bottom w:w="80" w:type="dxa"/>
              <w:right w:w="80" w:type="dxa"/>
            </w:tcMar>
            <w:vAlign w:val="center"/>
          </w:tcPr>
          <w:p w14:paraId="7A340E76" w14:textId="77777777" w:rsidR="00C006A0" w:rsidRPr="005134E3" w:rsidRDefault="00000000" w:rsidP="005134E3">
            <w:pPr>
              <w:ind w:firstLine="0"/>
              <w:rPr>
                <w:rFonts w:ascii="Calibri" w:hAnsi="Calibri" w:cs="Calibri"/>
              </w:rPr>
            </w:pPr>
            <w:r w:rsidRPr="005134E3">
              <w:rPr>
                <w:rFonts w:ascii="Calibri" w:hAnsi="Calibri" w:cs="Calibri"/>
              </w:rPr>
              <w:t>0.0486 (4.86%)</w:t>
            </w:r>
          </w:p>
        </w:tc>
        <w:tc>
          <w:tcPr>
            <w:tcW w:w="3168" w:type="dxa"/>
            <w:tcMar>
              <w:top w:w="80" w:type="dxa"/>
              <w:left w:w="80" w:type="dxa"/>
              <w:bottom w:w="80" w:type="dxa"/>
              <w:right w:w="80" w:type="dxa"/>
            </w:tcMar>
            <w:vAlign w:val="center"/>
          </w:tcPr>
          <w:p w14:paraId="3A1BBE41" w14:textId="77777777" w:rsidR="00C006A0" w:rsidRPr="005134E3" w:rsidRDefault="00000000" w:rsidP="005134E3">
            <w:pPr>
              <w:ind w:firstLine="0"/>
              <w:rPr>
                <w:rFonts w:ascii="Calibri" w:hAnsi="Calibri" w:cs="Calibri"/>
              </w:rPr>
            </w:pPr>
            <w:r w:rsidRPr="005134E3">
              <w:rPr>
                <w:rFonts w:ascii="Calibri" w:hAnsi="Calibri" w:cs="Calibri"/>
              </w:rPr>
              <w:t>Preliminary development-data rate</w:t>
            </w:r>
          </w:p>
        </w:tc>
        <w:tc>
          <w:tcPr>
            <w:tcW w:w="4320" w:type="dxa"/>
            <w:tcMar>
              <w:top w:w="80" w:type="dxa"/>
              <w:left w:w="80" w:type="dxa"/>
              <w:bottom w:w="80" w:type="dxa"/>
              <w:right w:w="80" w:type="dxa"/>
            </w:tcMar>
            <w:vAlign w:val="center"/>
          </w:tcPr>
          <w:p w14:paraId="555E980E" w14:textId="77777777" w:rsidR="00C006A0" w:rsidRPr="005134E3" w:rsidRDefault="00000000" w:rsidP="005134E3">
            <w:pPr>
              <w:ind w:firstLine="0"/>
              <w:rPr>
                <w:rFonts w:ascii="Calibri" w:hAnsi="Calibri" w:cs="Calibri"/>
              </w:rPr>
            </w:pPr>
            <w:r w:rsidRPr="005134E3">
              <w:rPr>
                <w:rFonts w:ascii="Calibri" w:hAnsi="Calibri" w:cs="Calibri"/>
              </w:rPr>
              <w:t>Eligible development records coded 1 for REPORTED_ANY_SOURCE_REDUCTION_ACTION divided by all eligible development records. The validation script will print the exact numerator and denominator; .0486 is the rounded planning value.</w:t>
            </w:r>
          </w:p>
        </w:tc>
      </w:tr>
      <w:tr w:rsidR="00C006A0" w:rsidRPr="005134E3" w14:paraId="016C9D75" w14:textId="77777777">
        <w:trPr>
          <w:jc w:val="center"/>
        </w:trPr>
        <w:tc>
          <w:tcPr>
            <w:tcW w:w="2160" w:type="dxa"/>
            <w:tcMar>
              <w:top w:w="80" w:type="dxa"/>
              <w:left w:w="80" w:type="dxa"/>
              <w:bottom w:w="80" w:type="dxa"/>
              <w:right w:w="80" w:type="dxa"/>
            </w:tcMar>
            <w:vAlign w:val="center"/>
          </w:tcPr>
          <w:p w14:paraId="711B08D2" w14:textId="77777777" w:rsidR="00C006A0" w:rsidRPr="005134E3" w:rsidRDefault="00000000" w:rsidP="005134E3">
            <w:pPr>
              <w:ind w:firstLine="0"/>
              <w:rPr>
                <w:rFonts w:ascii="Calibri" w:hAnsi="Calibri" w:cs="Calibri"/>
              </w:rPr>
            </w:pPr>
            <w:r w:rsidRPr="005134E3">
              <w:rPr>
                <w:rFonts w:ascii="Calibri" w:hAnsi="Calibri" w:cs="Calibri"/>
              </w:rPr>
              <w:t>Rare product-</w:t>
            </w:r>
            <w:r w:rsidRPr="005134E3">
              <w:rPr>
                <w:rFonts w:ascii="Calibri" w:hAnsi="Calibri" w:cs="Calibri"/>
              </w:rPr>
              <w:lastRenderedPageBreak/>
              <w:t>modification prevalence</w:t>
            </w:r>
          </w:p>
        </w:tc>
        <w:tc>
          <w:tcPr>
            <w:tcW w:w="1440" w:type="dxa"/>
            <w:tcMar>
              <w:top w:w="80" w:type="dxa"/>
              <w:left w:w="80" w:type="dxa"/>
              <w:bottom w:w="80" w:type="dxa"/>
              <w:right w:w="80" w:type="dxa"/>
            </w:tcMar>
            <w:vAlign w:val="center"/>
          </w:tcPr>
          <w:p w14:paraId="352E6044" w14:textId="77777777" w:rsidR="00C006A0" w:rsidRPr="005134E3" w:rsidRDefault="00000000" w:rsidP="005134E3">
            <w:pPr>
              <w:ind w:firstLine="0"/>
              <w:rPr>
                <w:rFonts w:ascii="Calibri" w:hAnsi="Calibri" w:cs="Calibri"/>
              </w:rPr>
            </w:pPr>
            <w:r w:rsidRPr="005134E3">
              <w:rPr>
                <w:rFonts w:ascii="Calibri" w:hAnsi="Calibri" w:cs="Calibri"/>
              </w:rPr>
              <w:lastRenderedPageBreak/>
              <w:t xml:space="preserve">0.0020 </w:t>
            </w:r>
            <w:r w:rsidRPr="005134E3">
              <w:rPr>
                <w:rFonts w:ascii="Calibri" w:hAnsi="Calibri" w:cs="Calibri"/>
              </w:rPr>
              <w:lastRenderedPageBreak/>
              <w:t>(0.20%)</w:t>
            </w:r>
          </w:p>
        </w:tc>
        <w:tc>
          <w:tcPr>
            <w:tcW w:w="3168" w:type="dxa"/>
            <w:tcMar>
              <w:top w:w="80" w:type="dxa"/>
              <w:left w:w="80" w:type="dxa"/>
              <w:bottom w:w="80" w:type="dxa"/>
              <w:right w:w="80" w:type="dxa"/>
            </w:tcMar>
            <w:vAlign w:val="center"/>
          </w:tcPr>
          <w:p w14:paraId="4F2FF3D5" w14:textId="77777777" w:rsidR="00C006A0" w:rsidRPr="005134E3" w:rsidRDefault="00000000" w:rsidP="005134E3">
            <w:pPr>
              <w:ind w:firstLine="0"/>
              <w:rPr>
                <w:rFonts w:ascii="Calibri" w:hAnsi="Calibri" w:cs="Calibri"/>
              </w:rPr>
            </w:pPr>
            <w:r w:rsidRPr="005134E3">
              <w:rPr>
                <w:rFonts w:ascii="Calibri" w:hAnsi="Calibri" w:cs="Calibri"/>
              </w:rPr>
              <w:lastRenderedPageBreak/>
              <w:t xml:space="preserve">Preliminary </w:t>
            </w:r>
            <w:r w:rsidRPr="005134E3">
              <w:rPr>
                <w:rFonts w:ascii="Calibri" w:hAnsi="Calibri" w:cs="Calibri"/>
              </w:rPr>
              <w:lastRenderedPageBreak/>
              <w:t>development-data rate</w:t>
            </w:r>
          </w:p>
        </w:tc>
        <w:tc>
          <w:tcPr>
            <w:tcW w:w="4320" w:type="dxa"/>
            <w:tcMar>
              <w:top w:w="80" w:type="dxa"/>
              <w:left w:w="80" w:type="dxa"/>
              <w:bottom w:w="80" w:type="dxa"/>
              <w:right w:w="80" w:type="dxa"/>
            </w:tcMar>
            <w:vAlign w:val="center"/>
          </w:tcPr>
          <w:p w14:paraId="7DAA1821" w14:textId="77777777" w:rsidR="00C006A0" w:rsidRPr="005134E3" w:rsidRDefault="00000000" w:rsidP="005134E3">
            <w:pPr>
              <w:ind w:firstLine="0"/>
              <w:rPr>
                <w:rFonts w:ascii="Calibri" w:hAnsi="Calibri" w:cs="Calibri"/>
              </w:rPr>
            </w:pPr>
            <w:r w:rsidRPr="005134E3">
              <w:rPr>
                <w:rFonts w:ascii="Calibri" w:hAnsi="Calibri" w:cs="Calibri"/>
              </w:rPr>
              <w:lastRenderedPageBreak/>
              <w:t>Approximately 245 eligible product-</w:t>
            </w:r>
            <w:r w:rsidRPr="005134E3">
              <w:rPr>
                <w:rFonts w:ascii="Calibri" w:hAnsi="Calibri" w:cs="Calibri"/>
              </w:rPr>
              <w:lastRenderedPageBreak/>
              <w:t>modification records divided by 123,688 eligible development records: 245/123,688 = .00198, rounded to .0020 for planning.</w:t>
            </w:r>
          </w:p>
        </w:tc>
      </w:tr>
      <w:tr w:rsidR="00C006A0" w:rsidRPr="005134E3" w14:paraId="750D32E9" w14:textId="77777777">
        <w:trPr>
          <w:jc w:val="center"/>
        </w:trPr>
        <w:tc>
          <w:tcPr>
            <w:tcW w:w="2160" w:type="dxa"/>
            <w:tcMar>
              <w:top w:w="80" w:type="dxa"/>
              <w:left w:w="80" w:type="dxa"/>
              <w:bottom w:w="80" w:type="dxa"/>
              <w:right w:w="80" w:type="dxa"/>
            </w:tcMar>
            <w:vAlign w:val="center"/>
          </w:tcPr>
          <w:p w14:paraId="3EE14189" w14:textId="77777777" w:rsidR="00C006A0" w:rsidRPr="005134E3" w:rsidRDefault="00000000" w:rsidP="005134E3">
            <w:pPr>
              <w:ind w:firstLine="0"/>
              <w:rPr>
                <w:rFonts w:ascii="Calibri" w:hAnsi="Calibri" w:cs="Calibri"/>
              </w:rPr>
            </w:pPr>
            <w:r w:rsidRPr="005134E3">
              <w:rPr>
                <w:rFonts w:ascii="Calibri" w:hAnsi="Calibri" w:cs="Calibri"/>
              </w:rPr>
              <w:t>Minimum exposed records for RQ3</w:t>
            </w:r>
          </w:p>
        </w:tc>
        <w:tc>
          <w:tcPr>
            <w:tcW w:w="1440" w:type="dxa"/>
            <w:tcMar>
              <w:top w:w="80" w:type="dxa"/>
              <w:left w:w="80" w:type="dxa"/>
              <w:bottom w:w="80" w:type="dxa"/>
              <w:right w:w="80" w:type="dxa"/>
            </w:tcMar>
            <w:vAlign w:val="center"/>
          </w:tcPr>
          <w:p w14:paraId="629BE8CE" w14:textId="77777777" w:rsidR="00C006A0" w:rsidRPr="005134E3" w:rsidRDefault="00000000" w:rsidP="005134E3">
            <w:pPr>
              <w:ind w:firstLine="0"/>
              <w:rPr>
                <w:rFonts w:ascii="Calibri" w:hAnsi="Calibri" w:cs="Calibri"/>
              </w:rPr>
            </w:pPr>
            <w:r w:rsidRPr="005134E3">
              <w:rPr>
                <w:rFonts w:ascii="Calibri" w:hAnsi="Calibri" w:cs="Calibri"/>
              </w:rPr>
              <w:t>200</w:t>
            </w:r>
          </w:p>
        </w:tc>
        <w:tc>
          <w:tcPr>
            <w:tcW w:w="3168" w:type="dxa"/>
            <w:tcMar>
              <w:top w:w="80" w:type="dxa"/>
              <w:left w:w="80" w:type="dxa"/>
              <w:bottom w:w="80" w:type="dxa"/>
              <w:right w:w="80" w:type="dxa"/>
            </w:tcMar>
            <w:vAlign w:val="center"/>
          </w:tcPr>
          <w:p w14:paraId="123F0972" w14:textId="77777777" w:rsidR="00C006A0" w:rsidRPr="005134E3" w:rsidRDefault="00000000" w:rsidP="005134E3">
            <w:pPr>
              <w:ind w:firstLine="0"/>
              <w:rPr>
                <w:rFonts w:ascii="Calibri" w:hAnsi="Calibri" w:cs="Calibri"/>
              </w:rPr>
            </w:pPr>
            <w:r w:rsidRPr="005134E3">
              <w:rPr>
                <w:rFonts w:ascii="Calibri" w:hAnsi="Calibri" w:cs="Calibri"/>
              </w:rPr>
              <w:t>Researcher-selected stability threshold</w:t>
            </w:r>
          </w:p>
        </w:tc>
        <w:tc>
          <w:tcPr>
            <w:tcW w:w="4320" w:type="dxa"/>
            <w:tcMar>
              <w:top w:w="80" w:type="dxa"/>
              <w:left w:w="80" w:type="dxa"/>
              <w:bottom w:w="80" w:type="dxa"/>
              <w:right w:w="80" w:type="dxa"/>
            </w:tcMar>
            <w:vAlign w:val="center"/>
          </w:tcPr>
          <w:p w14:paraId="175A0F64" w14:textId="77777777" w:rsidR="00C006A0" w:rsidRPr="005134E3" w:rsidRDefault="00000000" w:rsidP="005134E3">
            <w:pPr>
              <w:ind w:firstLine="0"/>
              <w:rPr>
                <w:rFonts w:ascii="Calibri" w:hAnsi="Calibri" w:cs="Calibri"/>
              </w:rPr>
            </w:pPr>
            <w:r w:rsidRPr="005134E3">
              <w:rPr>
                <w:rFonts w:ascii="Calibri" w:hAnsi="Calibri" w:cs="Calibri"/>
              </w:rPr>
              <w:t>Provides a transparent minimum exposure count for a rare category; the final analysis will also inspect outcome events, separation, and confidence-interval width.</w:t>
            </w:r>
          </w:p>
        </w:tc>
      </w:tr>
      <w:tr w:rsidR="00C006A0" w:rsidRPr="005134E3" w14:paraId="2746F6E1" w14:textId="77777777">
        <w:trPr>
          <w:jc w:val="center"/>
        </w:trPr>
        <w:tc>
          <w:tcPr>
            <w:tcW w:w="2160" w:type="dxa"/>
            <w:tcMar>
              <w:top w:w="80" w:type="dxa"/>
              <w:left w:w="80" w:type="dxa"/>
              <w:bottom w:w="80" w:type="dxa"/>
              <w:right w:w="80" w:type="dxa"/>
            </w:tcMar>
            <w:vAlign w:val="center"/>
          </w:tcPr>
          <w:p w14:paraId="16670EB5" w14:textId="77777777" w:rsidR="00C006A0" w:rsidRPr="005134E3" w:rsidRDefault="00000000" w:rsidP="005134E3">
            <w:pPr>
              <w:ind w:firstLine="0"/>
              <w:rPr>
                <w:rFonts w:ascii="Calibri" w:hAnsi="Calibri" w:cs="Calibri"/>
              </w:rPr>
            </w:pPr>
            <w:r w:rsidRPr="005134E3">
              <w:rPr>
                <w:rFonts w:ascii="Calibri" w:hAnsi="Calibri" w:cs="Calibri"/>
              </w:rPr>
              <w:t>Maximum effective parameters for RQ4</w:t>
            </w:r>
          </w:p>
        </w:tc>
        <w:tc>
          <w:tcPr>
            <w:tcW w:w="1440" w:type="dxa"/>
            <w:tcMar>
              <w:top w:w="80" w:type="dxa"/>
              <w:left w:w="80" w:type="dxa"/>
              <w:bottom w:w="80" w:type="dxa"/>
              <w:right w:w="80" w:type="dxa"/>
            </w:tcMar>
            <w:vAlign w:val="center"/>
          </w:tcPr>
          <w:p w14:paraId="0AABE530" w14:textId="77777777" w:rsidR="00C006A0" w:rsidRPr="005134E3" w:rsidRDefault="00000000" w:rsidP="005134E3">
            <w:pPr>
              <w:ind w:firstLine="0"/>
              <w:rPr>
                <w:rFonts w:ascii="Calibri" w:hAnsi="Calibri" w:cs="Calibri"/>
              </w:rPr>
            </w:pPr>
            <w:r w:rsidRPr="005134E3">
              <w:rPr>
                <w:rFonts w:ascii="Calibri" w:hAnsi="Calibri" w:cs="Calibri"/>
              </w:rPr>
              <w:t>20</w:t>
            </w:r>
          </w:p>
        </w:tc>
        <w:tc>
          <w:tcPr>
            <w:tcW w:w="3168" w:type="dxa"/>
            <w:tcMar>
              <w:top w:w="80" w:type="dxa"/>
              <w:left w:w="80" w:type="dxa"/>
              <w:bottom w:w="80" w:type="dxa"/>
              <w:right w:w="80" w:type="dxa"/>
            </w:tcMar>
            <w:vAlign w:val="center"/>
          </w:tcPr>
          <w:p w14:paraId="7F841516" w14:textId="77777777" w:rsidR="00C006A0" w:rsidRPr="005134E3" w:rsidRDefault="00000000" w:rsidP="005134E3">
            <w:pPr>
              <w:ind w:firstLine="0"/>
              <w:rPr>
                <w:rFonts w:ascii="Calibri" w:hAnsi="Calibri" w:cs="Calibri"/>
              </w:rPr>
            </w:pPr>
            <w:r w:rsidRPr="005134E3">
              <w:rPr>
                <w:rFonts w:ascii="Calibri" w:hAnsi="Calibri" w:cs="Calibri"/>
              </w:rPr>
              <w:t>Prespecified scope limit</w:t>
            </w:r>
          </w:p>
        </w:tc>
        <w:tc>
          <w:tcPr>
            <w:tcW w:w="4320" w:type="dxa"/>
            <w:tcMar>
              <w:top w:w="80" w:type="dxa"/>
              <w:left w:w="80" w:type="dxa"/>
              <w:bottom w:w="80" w:type="dxa"/>
              <w:right w:w="80" w:type="dxa"/>
            </w:tcMar>
            <w:vAlign w:val="center"/>
          </w:tcPr>
          <w:p w14:paraId="0929E51B" w14:textId="77777777" w:rsidR="00C006A0" w:rsidRPr="005134E3" w:rsidRDefault="00000000" w:rsidP="005134E3">
            <w:pPr>
              <w:ind w:firstLine="0"/>
              <w:rPr>
                <w:rFonts w:ascii="Calibri" w:hAnsi="Calibri" w:cs="Calibri"/>
              </w:rPr>
            </w:pPr>
            <w:r w:rsidRPr="005134E3">
              <w:rPr>
                <w:rFonts w:ascii="Calibri" w:hAnsi="Calibri" w:cs="Calibri"/>
              </w:rPr>
              <w:t>The interpretable prediction model will be restricted to no more than 20 effective parameters after sparse-level grouping.</w:t>
            </w:r>
          </w:p>
        </w:tc>
      </w:tr>
      <w:tr w:rsidR="00C006A0" w:rsidRPr="005134E3" w14:paraId="1043045B" w14:textId="77777777">
        <w:trPr>
          <w:jc w:val="center"/>
        </w:trPr>
        <w:tc>
          <w:tcPr>
            <w:tcW w:w="2160" w:type="dxa"/>
            <w:tcMar>
              <w:top w:w="80" w:type="dxa"/>
              <w:left w:w="80" w:type="dxa"/>
              <w:bottom w:w="80" w:type="dxa"/>
              <w:right w:w="80" w:type="dxa"/>
            </w:tcMar>
            <w:vAlign w:val="center"/>
          </w:tcPr>
          <w:p w14:paraId="6879E6CF" w14:textId="77777777" w:rsidR="00C006A0" w:rsidRPr="005134E3" w:rsidRDefault="00000000" w:rsidP="005134E3">
            <w:pPr>
              <w:ind w:firstLine="0"/>
              <w:rPr>
                <w:rFonts w:ascii="Calibri" w:hAnsi="Calibri" w:cs="Calibri"/>
              </w:rPr>
            </w:pPr>
            <w:r w:rsidRPr="005134E3">
              <w:rPr>
                <w:rFonts w:ascii="Calibri" w:hAnsi="Calibri" w:cs="Calibri"/>
              </w:rPr>
              <w:t>Events per parameter for RQ4</w:t>
            </w:r>
          </w:p>
        </w:tc>
        <w:tc>
          <w:tcPr>
            <w:tcW w:w="1440" w:type="dxa"/>
            <w:tcMar>
              <w:top w:w="80" w:type="dxa"/>
              <w:left w:w="80" w:type="dxa"/>
              <w:bottom w:w="80" w:type="dxa"/>
              <w:right w:w="80" w:type="dxa"/>
            </w:tcMar>
            <w:vAlign w:val="center"/>
          </w:tcPr>
          <w:p w14:paraId="27988192" w14:textId="77777777" w:rsidR="00C006A0" w:rsidRPr="005134E3" w:rsidRDefault="00000000" w:rsidP="005134E3">
            <w:pPr>
              <w:ind w:firstLine="0"/>
              <w:rPr>
                <w:rFonts w:ascii="Calibri" w:hAnsi="Calibri" w:cs="Calibri"/>
              </w:rPr>
            </w:pPr>
            <w:r w:rsidRPr="005134E3">
              <w:rPr>
                <w:rFonts w:ascii="Calibri" w:hAnsi="Calibri" w:cs="Calibri"/>
              </w:rPr>
              <w:t>20</w:t>
            </w:r>
          </w:p>
        </w:tc>
        <w:tc>
          <w:tcPr>
            <w:tcW w:w="3168" w:type="dxa"/>
            <w:tcMar>
              <w:top w:w="80" w:type="dxa"/>
              <w:left w:w="80" w:type="dxa"/>
              <w:bottom w:w="80" w:type="dxa"/>
              <w:right w:w="80" w:type="dxa"/>
            </w:tcMar>
            <w:vAlign w:val="center"/>
          </w:tcPr>
          <w:p w14:paraId="20AF86DF" w14:textId="77777777" w:rsidR="00C006A0" w:rsidRPr="005134E3" w:rsidRDefault="00000000" w:rsidP="005134E3">
            <w:pPr>
              <w:ind w:firstLine="0"/>
              <w:rPr>
                <w:rFonts w:ascii="Calibri" w:hAnsi="Calibri" w:cs="Calibri"/>
              </w:rPr>
            </w:pPr>
            <w:r w:rsidRPr="005134E3">
              <w:rPr>
                <w:rFonts w:ascii="Calibri" w:hAnsi="Calibri" w:cs="Calibri"/>
              </w:rPr>
              <w:t>Conservative planning screen (Riley et al., 2019; van Smeden et al., 2019)</w:t>
            </w:r>
          </w:p>
        </w:tc>
        <w:tc>
          <w:tcPr>
            <w:tcW w:w="4320" w:type="dxa"/>
            <w:tcMar>
              <w:top w:w="80" w:type="dxa"/>
              <w:left w:w="80" w:type="dxa"/>
              <w:bottom w:w="80" w:type="dxa"/>
              <w:right w:w="80" w:type="dxa"/>
            </w:tcMar>
            <w:vAlign w:val="center"/>
          </w:tcPr>
          <w:p w14:paraId="08D5E1C5" w14:textId="77777777" w:rsidR="00C006A0" w:rsidRPr="005134E3" w:rsidRDefault="00000000" w:rsidP="005134E3">
            <w:pPr>
              <w:ind w:firstLine="0"/>
              <w:rPr>
                <w:rFonts w:ascii="Calibri" w:hAnsi="Calibri" w:cs="Calibri"/>
              </w:rPr>
            </w:pPr>
            <w:r w:rsidRPr="005134E3">
              <w:rPr>
                <w:rFonts w:ascii="Calibri" w:hAnsi="Calibri" w:cs="Calibri"/>
              </w:rPr>
              <w:t>Used only as a feasibility check; the final report will also consider shrinkage, calibration, and overfitting.</w:t>
            </w:r>
          </w:p>
        </w:tc>
      </w:tr>
      <w:tr w:rsidR="00C006A0" w:rsidRPr="005134E3" w14:paraId="22CFBC52" w14:textId="77777777">
        <w:trPr>
          <w:jc w:val="center"/>
        </w:trPr>
        <w:tc>
          <w:tcPr>
            <w:tcW w:w="2160" w:type="dxa"/>
            <w:tcMar>
              <w:top w:w="80" w:type="dxa"/>
              <w:left w:w="80" w:type="dxa"/>
              <w:bottom w:w="80" w:type="dxa"/>
              <w:right w:w="80" w:type="dxa"/>
            </w:tcMar>
            <w:vAlign w:val="center"/>
          </w:tcPr>
          <w:p w14:paraId="760ADCF7" w14:textId="77777777" w:rsidR="00C006A0" w:rsidRPr="005134E3" w:rsidRDefault="00000000" w:rsidP="005134E3">
            <w:pPr>
              <w:ind w:firstLine="0"/>
              <w:rPr>
                <w:rFonts w:ascii="Calibri" w:hAnsi="Calibri" w:cs="Calibri"/>
              </w:rPr>
            </w:pPr>
            <w:r w:rsidRPr="005134E3">
              <w:rPr>
                <w:rFonts w:ascii="Calibri" w:hAnsi="Calibri" w:cs="Calibri"/>
              </w:rPr>
              <w:t>Development event rate for RQ4</w:t>
            </w:r>
          </w:p>
        </w:tc>
        <w:tc>
          <w:tcPr>
            <w:tcW w:w="1440" w:type="dxa"/>
            <w:tcMar>
              <w:top w:w="80" w:type="dxa"/>
              <w:left w:w="80" w:type="dxa"/>
              <w:bottom w:w="80" w:type="dxa"/>
              <w:right w:w="80" w:type="dxa"/>
            </w:tcMar>
            <w:vAlign w:val="center"/>
          </w:tcPr>
          <w:p w14:paraId="19CBDBA1" w14:textId="77777777" w:rsidR="00C006A0" w:rsidRPr="005134E3" w:rsidRDefault="00000000" w:rsidP="005134E3">
            <w:pPr>
              <w:ind w:firstLine="0"/>
              <w:rPr>
                <w:rFonts w:ascii="Calibri" w:hAnsi="Calibri" w:cs="Calibri"/>
              </w:rPr>
            </w:pPr>
            <w:r w:rsidRPr="005134E3">
              <w:rPr>
                <w:rFonts w:ascii="Calibri" w:hAnsi="Calibri" w:cs="Calibri"/>
              </w:rPr>
              <w:t>0.315 (31.5%)</w:t>
            </w:r>
          </w:p>
        </w:tc>
        <w:tc>
          <w:tcPr>
            <w:tcW w:w="3168" w:type="dxa"/>
            <w:tcMar>
              <w:top w:w="80" w:type="dxa"/>
              <w:left w:w="80" w:type="dxa"/>
              <w:bottom w:w="80" w:type="dxa"/>
              <w:right w:w="80" w:type="dxa"/>
            </w:tcMar>
            <w:vAlign w:val="center"/>
          </w:tcPr>
          <w:p w14:paraId="3CB5788B" w14:textId="77777777" w:rsidR="00C006A0" w:rsidRPr="005134E3" w:rsidRDefault="00000000" w:rsidP="005134E3">
            <w:pPr>
              <w:ind w:firstLine="0"/>
              <w:rPr>
                <w:rFonts w:ascii="Calibri" w:hAnsi="Calibri" w:cs="Calibri"/>
              </w:rPr>
            </w:pPr>
            <w:r w:rsidRPr="005134E3">
              <w:rPr>
                <w:rFonts w:ascii="Calibri" w:hAnsi="Calibri" w:cs="Calibri"/>
              </w:rPr>
              <w:t>Preliminary development-data rate</w:t>
            </w:r>
          </w:p>
        </w:tc>
        <w:tc>
          <w:tcPr>
            <w:tcW w:w="4320" w:type="dxa"/>
            <w:tcMar>
              <w:top w:w="80" w:type="dxa"/>
              <w:left w:w="80" w:type="dxa"/>
              <w:bottom w:w="80" w:type="dxa"/>
              <w:right w:w="80" w:type="dxa"/>
            </w:tcMar>
            <w:vAlign w:val="center"/>
          </w:tcPr>
          <w:p w14:paraId="18DE4A29" w14:textId="77777777" w:rsidR="00C006A0" w:rsidRPr="005134E3" w:rsidRDefault="00000000" w:rsidP="005134E3">
            <w:pPr>
              <w:ind w:firstLine="0"/>
              <w:rPr>
                <w:rFonts w:ascii="Calibri" w:hAnsi="Calibri" w:cs="Calibri"/>
              </w:rPr>
            </w:pPr>
            <w:r w:rsidRPr="005134E3">
              <w:rPr>
                <w:rFonts w:ascii="Calibri" w:hAnsi="Calibri" w:cs="Calibri"/>
              </w:rPr>
              <w:t>Number of eligible development records with REDUCTION_10 = 1 divided by all eligible development records, rounded to three decimals.</w:t>
            </w:r>
          </w:p>
        </w:tc>
      </w:tr>
    </w:tbl>
    <w:p w14:paraId="16785CD3" w14:textId="77777777" w:rsidR="00C006A0" w:rsidRPr="005134E3" w:rsidRDefault="00000000" w:rsidP="005134E3">
      <w:pPr>
        <w:pStyle w:val="Heading2"/>
        <w:ind w:firstLine="0"/>
        <w:rPr>
          <w:rFonts w:ascii="Calibri" w:hAnsi="Calibri" w:cs="Calibri"/>
        </w:rPr>
      </w:pPr>
      <w:r w:rsidRPr="005134E3">
        <w:rPr>
          <w:rFonts w:ascii="Calibri" w:hAnsi="Calibri" w:cs="Calibri"/>
        </w:rPr>
        <w:lastRenderedPageBreak/>
        <w:t>RQ1: Confidence-Interval Precision</w:t>
      </w:r>
    </w:p>
    <w:p w14:paraId="228DC59F" w14:textId="77777777" w:rsidR="00C006A0" w:rsidRPr="005134E3" w:rsidRDefault="00000000" w:rsidP="005134E3">
      <w:pPr>
        <w:ind w:firstLine="0"/>
        <w:rPr>
          <w:rFonts w:ascii="Calibri" w:hAnsi="Calibri" w:cs="Calibri"/>
        </w:rPr>
      </w:pPr>
      <w:r w:rsidRPr="005134E3">
        <w:rPr>
          <w:rFonts w:ascii="Calibri" w:hAnsi="Calibri" w:cs="Calibri"/>
          <w:b/>
        </w:rPr>
        <w:t xml:space="preserve">Concept: </w:t>
      </w:r>
      <w:r w:rsidRPr="005134E3">
        <w:rPr>
          <w:rFonts w:ascii="Calibri" w:hAnsi="Calibri" w:cs="Calibri"/>
        </w:rPr>
        <w:t>Estimate a proportion with a 95% confidence interval and a margin of error of .03.</w:t>
      </w:r>
    </w:p>
    <w:p w14:paraId="33E33CBB" w14:textId="77777777" w:rsidR="00C006A0" w:rsidRPr="005134E3" w:rsidRDefault="00000000" w:rsidP="005134E3">
      <w:pPr>
        <w:ind w:firstLine="0"/>
        <w:rPr>
          <w:rFonts w:ascii="Calibri" w:hAnsi="Calibri" w:cs="Calibri"/>
        </w:rPr>
      </w:pPr>
      <w:r w:rsidRPr="005134E3">
        <w:rPr>
          <w:rFonts w:ascii="Calibri" w:hAnsi="Calibri" w:cs="Calibri"/>
        </w:rPr>
        <w:t>Formula or Mathematical Principle: n = Z²p(1 - p)/e².</w:t>
      </w:r>
    </w:p>
    <w:p w14:paraId="2F9D8EDA" w14:textId="77777777" w:rsidR="00C006A0" w:rsidRPr="005134E3" w:rsidRDefault="00000000" w:rsidP="005134E3">
      <w:pPr>
        <w:ind w:left="720"/>
        <w:rPr>
          <w:rFonts w:ascii="Calibri" w:hAnsi="Calibri" w:cs="Calibri"/>
        </w:rPr>
      </w:pPr>
      <w:r w:rsidRPr="005134E3">
        <w:rPr>
          <w:rFonts w:ascii="Calibri" w:hAnsi="Calibri" w:cs="Calibri"/>
        </w:rPr>
        <w:t>n = (1.96² × .50 × .50)/.03² = 1,067.11</w:t>
      </w:r>
    </w:p>
    <w:p w14:paraId="4A7E0E85" w14:textId="77777777" w:rsidR="00C006A0" w:rsidRPr="005134E3" w:rsidRDefault="00000000" w:rsidP="005134E3">
      <w:pPr>
        <w:ind w:firstLine="0"/>
        <w:rPr>
          <w:rFonts w:ascii="Calibri" w:hAnsi="Calibri" w:cs="Calibri"/>
        </w:rPr>
      </w:pPr>
      <w:r w:rsidRPr="005134E3">
        <w:rPr>
          <w:rFonts w:ascii="Calibri" w:hAnsi="Calibri" w:cs="Calibri"/>
          <w:b/>
        </w:rPr>
        <w:t xml:space="preserve">Variable Definition: </w:t>
      </w:r>
      <w:r w:rsidRPr="005134E3">
        <w:rPr>
          <w:rFonts w:ascii="Calibri" w:hAnsi="Calibri" w:cs="Calibri"/>
        </w:rPr>
        <w:t>n is the required number of eligible records; Z = 1.96 is the two-sided 95% standard-normal critical value; p = .50 is the conservative assumed proportion; e = .03 is the selected margin of error.</w:t>
      </w:r>
    </w:p>
    <w:p w14:paraId="60FFEF89" w14:textId="1BB147F9" w:rsidR="00C006A0" w:rsidRPr="005134E3" w:rsidRDefault="00000000" w:rsidP="005134E3">
      <w:pPr>
        <w:ind w:firstLine="0"/>
        <w:rPr>
          <w:rFonts w:ascii="Calibri" w:hAnsi="Calibri" w:cs="Calibri"/>
        </w:rPr>
      </w:pPr>
      <w:r w:rsidRPr="005134E3">
        <w:rPr>
          <w:rFonts w:ascii="Calibri" w:hAnsi="Calibri" w:cs="Calibri"/>
          <w:b/>
        </w:rPr>
        <w:t xml:space="preserve">Substitution, Setup, or Step-by-Step Explanation: </w:t>
      </w:r>
      <w:r w:rsidRPr="005134E3">
        <w:rPr>
          <w:rFonts w:ascii="Calibri" w:hAnsi="Calibri" w:cs="Calibri"/>
        </w:rPr>
        <w:t xml:space="preserve">Substitute Z = 1.96, p = .50, and e = .03 into the formula: n = </w:t>
      </w:r>
      <w:r w:rsidR="00FC0C83">
        <w:rPr>
          <w:rFonts w:ascii="Calibri" w:hAnsi="Calibri" w:cs="Calibri"/>
        </w:rPr>
        <w:t xml:space="preserve">(1.96² × </w:t>
      </w:r>
      <w:r w:rsidRPr="005134E3">
        <w:rPr>
          <w:rFonts w:ascii="Calibri" w:hAnsi="Calibri" w:cs="Calibri"/>
        </w:rPr>
        <w:t>.50</w:t>
      </w:r>
      <w:r w:rsidR="00FC0C83">
        <w:rPr>
          <w:rFonts w:ascii="Calibri" w:hAnsi="Calibri" w:cs="Calibri"/>
        </w:rPr>
        <w:t xml:space="preserve"> × .50)/(.03²) </w:t>
      </w:r>
      <w:r w:rsidRPr="005134E3">
        <w:rPr>
          <w:rFonts w:ascii="Calibri" w:hAnsi="Calibri" w:cs="Calibri"/>
        </w:rPr>
        <w:t>= 1,067.11. Because a partial record cannot be used, round upward.</w:t>
      </w:r>
    </w:p>
    <w:p w14:paraId="55955833" w14:textId="77777777" w:rsidR="00C006A0" w:rsidRPr="005134E3" w:rsidRDefault="00000000" w:rsidP="005134E3">
      <w:pPr>
        <w:ind w:firstLine="0"/>
        <w:rPr>
          <w:rFonts w:ascii="Calibri" w:hAnsi="Calibri" w:cs="Calibri"/>
        </w:rPr>
      </w:pPr>
      <w:r w:rsidRPr="005134E3">
        <w:rPr>
          <w:rFonts w:ascii="Calibri" w:hAnsi="Calibri" w:cs="Calibri"/>
          <w:b/>
        </w:rPr>
        <w:t xml:space="preserve">Final Answer: </w:t>
      </w:r>
      <w:r w:rsidRPr="005134E3">
        <w:rPr>
          <w:rFonts w:ascii="Calibri" w:hAnsi="Calibri" w:cs="Calibri"/>
        </w:rPr>
        <w:t>Round upward to 1,068 eligible records.</w:t>
      </w:r>
    </w:p>
    <w:p w14:paraId="5D6578EA" w14:textId="77777777" w:rsidR="00C006A0" w:rsidRPr="005134E3" w:rsidRDefault="00000000" w:rsidP="005134E3">
      <w:pPr>
        <w:ind w:firstLine="0"/>
        <w:rPr>
          <w:rFonts w:ascii="Calibri" w:hAnsi="Calibri" w:cs="Calibri"/>
        </w:rPr>
      </w:pPr>
      <w:r w:rsidRPr="005134E3">
        <w:rPr>
          <w:rFonts w:ascii="Calibri" w:hAnsi="Calibri" w:cs="Calibri"/>
          <w:b/>
        </w:rPr>
        <w:t xml:space="preserve">Limitation, Risk, or Diagnostic Note: </w:t>
      </w:r>
      <w:r w:rsidRPr="005134E3">
        <w:rPr>
          <w:rFonts w:ascii="Calibri" w:hAnsi="Calibri" w:cs="Calibri"/>
        </w:rPr>
        <w:t>Precision is lower within small subgroups, even when the overall N is adequate.</w:t>
      </w:r>
    </w:p>
    <w:p w14:paraId="18DC816D" w14:textId="77777777" w:rsidR="00C006A0" w:rsidRPr="005134E3" w:rsidRDefault="00000000" w:rsidP="005134E3">
      <w:pPr>
        <w:pStyle w:val="Heading2"/>
        <w:ind w:firstLine="0"/>
        <w:rPr>
          <w:rFonts w:ascii="Calibri" w:hAnsi="Calibri" w:cs="Calibri"/>
        </w:rPr>
      </w:pPr>
      <w:r w:rsidRPr="005134E3">
        <w:rPr>
          <w:rFonts w:ascii="Calibri" w:hAnsi="Calibri" w:cs="Calibri"/>
        </w:rPr>
        <w:t>RQ2: Binary-Association Power Approximation</w:t>
      </w:r>
    </w:p>
    <w:p w14:paraId="5E5DF2F6" w14:textId="77777777" w:rsidR="00C006A0" w:rsidRPr="005134E3" w:rsidRDefault="00000000" w:rsidP="005134E3">
      <w:pPr>
        <w:ind w:firstLine="0"/>
        <w:rPr>
          <w:rFonts w:ascii="Calibri" w:hAnsi="Calibri" w:cs="Calibri"/>
        </w:rPr>
      </w:pPr>
      <w:r w:rsidRPr="005134E3">
        <w:rPr>
          <w:rFonts w:ascii="Calibri" w:hAnsi="Calibri" w:cs="Calibri"/>
          <w:b/>
        </w:rPr>
        <w:t xml:space="preserve">Concept: </w:t>
      </w:r>
      <w:r w:rsidRPr="005134E3">
        <w:rPr>
          <w:rFonts w:ascii="Calibri" w:hAnsi="Calibri" w:cs="Calibri"/>
        </w:rPr>
        <w:t>Plan for a small association when reported action exposure is uncommon.</w:t>
      </w:r>
    </w:p>
    <w:p w14:paraId="553EA254" w14:textId="77777777" w:rsidR="00C006A0" w:rsidRPr="005134E3" w:rsidRDefault="00000000" w:rsidP="005134E3">
      <w:pPr>
        <w:ind w:left="720"/>
        <w:rPr>
          <w:rFonts w:ascii="Calibri" w:hAnsi="Calibri" w:cs="Calibri"/>
        </w:rPr>
      </w:pPr>
      <w:r w:rsidRPr="005134E3">
        <w:rPr>
          <w:rFonts w:ascii="Calibri" w:hAnsi="Calibri" w:cs="Calibri"/>
        </w:rPr>
        <w:t>p₁ = (OR × p₀) / [1 - p₀ + (OR × p₀)]</w:t>
      </w:r>
    </w:p>
    <w:p w14:paraId="5EE65DFC" w14:textId="77777777" w:rsidR="00C006A0" w:rsidRPr="005134E3" w:rsidRDefault="00000000" w:rsidP="005134E3">
      <w:pPr>
        <w:ind w:left="720"/>
        <w:rPr>
          <w:rFonts w:ascii="Calibri" w:hAnsi="Calibri" w:cs="Calibri"/>
        </w:rPr>
      </w:pPr>
      <w:r w:rsidRPr="005134E3">
        <w:rPr>
          <w:rFonts w:ascii="Calibri" w:hAnsi="Calibri" w:cs="Calibri"/>
        </w:rPr>
        <w:t>p₁ = (1.30 × .313) / [1 - .313 + (1.30 × .313)] = .37197</w:t>
      </w:r>
    </w:p>
    <w:p w14:paraId="46B074D9" w14:textId="77777777" w:rsidR="00C006A0" w:rsidRPr="005134E3" w:rsidRDefault="00000000" w:rsidP="005134E3">
      <w:pPr>
        <w:ind w:firstLine="0"/>
        <w:rPr>
          <w:rFonts w:ascii="Calibri" w:hAnsi="Calibri" w:cs="Calibri"/>
        </w:rPr>
      </w:pPr>
      <w:r w:rsidRPr="005134E3">
        <w:rPr>
          <w:rFonts w:ascii="Calibri" w:hAnsi="Calibri" w:cs="Calibri"/>
        </w:rPr>
        <w:t>Variable Definition: p₀ = .313 is the preliminary REDUCTION_10 probability among eligible development records without a reported action; p₁ is the expected probability among records with a reported action; OR = 1.30; q = .0486 is the exposed-group allocation; r = (1 - q)/q is the unexposed-to-exposed allocation ratio; α = .05; power = .80; Z₁₋α/₂ = 1.96; and Z₁₋β = 0.842.</w:t>
      </w:r>
    </w:p>
    <w:p w14:paraId="7A7F7CAC" w14:textId="77777777" w:rsidR="00C006A0" w:rsidRPr="005134E3" w:rsidRDefault="00000000" w:rsidP="005134E3">
      <w:pPr>
        <w:ind w:firstLine="0"/>
        <w:rPr>
          <w:rFonts w:ascii="Calibri" w:hAnsi="Calibri" w:cs="Calibri"/>
        </w:rPr>
      </w:pPr>
      <w:r w:rsidRPr="005134E3">
        <w:rPr>
          <w:rFonts w:ascii="Calibri" w:hAnsi="Calibri" w:cs="Calibri"/>
        </w:rPr>
        <w:t>Formula and Substitution: Let r = (1 - .0486)/.0486 = 19.576. Let p̄ = (p₁ + rp₀)/(1 + r) = .31587. The required exposed-group size is n₁ = {Z₁₋α/₂√[(1 + 1/r)p̄(1 - p̄)] + Z₁₋β√[p₁(1 - p₁) + p₀(1 - p₀)/r]}²/(p₁ - p₀)². Substitution gives n₁ = 524.26. Therefore, total n = n₁(1 + r) = 10,788.25, rounded upward.</w:t>
      </w:r>
    </w:p>
    <w:p w14:paraId="07DEDC82" w14:textId="77777777" w:rsidR="00C006A0" w:rsidRPr="005134E3" w:rsidRDefault="00000000" w:rsidP="005134E3">
      <w:pPr>
        <w:ind w:firstLine="0"/>
        <w:rPr>
          <w:rFonts w:ascii="Calibri" w:hAnsi="Calibri" w:cs="Calibri"/>
        </w:rPr>
      </w:pPr>
      <w:r w:rsidRPr="005134E3">
        <w:rPr>
          <w:rFonts w:ascii="Calibri" w:hAnsi="Calibri" w:cs="Calibri"/>
        </w:rPr>
        <w:lastRenderedPageBreak/>
        <w:t>Final Answer: RQ2 requires approximately 10,789 eligible development records under the stated planning assumptions.</w:t>
      </w:r>
    </w:p>
    <w:p w14:paraId="0BBE0AD2" w14:textId="77777777" w:rsidR="00C006A0" w:rsidRPr="005134E3" w:rsidRDefault="00000000" w:rsidP="005134E3">
      <w:pPr>
        <w:ind w:firstLine="0"/>
        <w:rPr>
          <w:rFonts w:ascii="Calibri" w:hAnsi="Calibri" w:cs="Calibri"/>
        </w:rPr>
      </w:pPr>
      <w:r w:rsidRPr="005134E3">
        <w:rPr>
          <w:rFonts w:ascii="Calibri" w:hAnsi="Calibri" w:cs="Calibri"/>
          <w:b/>
        </w:rPr>
        <w:t xml:space="preserve">Limitation, Risk, or Diagnostic Note: </w:t>
      </w:r>
      <w:r w:rsidRPr="005134E3">
        <w:rPr>
          <w:rFonts w:ascii="Calibri" w:hAnsi="Calibri" w:cs="Calibri"/>
        </w:rPr>
        <w:t>This is a transparent planning approximation. Facility clustering can increase uncertainty in the fitted model.</w:t>
      </w:r>
    </w:p>
    <w:p w14:paraId="14B1D87C" w14:textId="77777777" w:rsidR="00C006A0" w:rsidRPr="005134E3" w:rsidRDefault="00000000" w:rsidP="005134E3">
      <w:pPr>
        <w:pStyle w:val="Heading2"/>
        <w:ind w:firstLine="0"/>
        <w:rPr>
          <w:rFonts w:ascii="Calibri" w:hAnsi="Calibri" w:cs="Calibri"/>
        </w:rPr>
      </w:pPr>
      <w:r w:rsidRPr="005134E3">
        <w:rPr>
          <w:rFonts w:ascii="Calibri" w:hAnsi="Calibri" w:cs="Calibri"/>
        </w:rPr>
        <w:t>RQ3: Rare-Category Stability</w:t>
      </w:r>
    </w:p>
    <w:p w14:paraId="05CAB763" w14:textId="77777777" w:rsidR="00C006A0" w:rsidRPr="005134E3" w:rsidRDefault="00000000" w:rsidP="005134E3">
      <w:pPr>
        <w:ind w:left="720"/>
        <w:rPr>
          <w:rFonts w:ascii="Calibri" w:hAnsi="Calibri" w:cs="Calibri"/>
        </w:rPr>
      </w:pPr>
      <w:r w:rsidRPr="005134E3">
        <w:rPr>
          <w:rFonts w:ascii="Calibri" w:hAnsi="Calibri" w:cs="Calibri"/>
        </w:rPr>
        <w:t>n = m/π = 200/.0020 = 100,000</w:t>
      </w:r>
    </w:p>
    <w:p w14:paraId="4CE9F621" w14:textId="77777777" w:rsidR="00C006A0" w:rsidRPr="005134E3" w:rsidRDefault="00000000" w:rsidP="005134E3">
      <w:pPr>
        <w:ind w:firstLine="0"/>
        <w:rPr>
          <w:rFonts w:ascii="Calibri" w:hAnsi="Calibri" w:cs="Calibri"/>
        </w:rPr>
      </w:pPr>
      <w:r w:rsidRPr="005134E3">
        <w:rPr>
          <w:rFonts w:ascii="Calibri" w:hAnsi="Calibri" w:cs="Calibri"/>
          <w:b/>
        </w:rPr>
        <w:t xml:space="preserve">Variable Definition: </w:t>
      </w:r>
      <w:r w:rsidRPr="005134E3">
        <w:rPr>
          <w:rFonts w:ascii="Calibri" w:hAnsi="Calibri" w:cs="Calibri"/>
        </w:rPr>
        <w:t>m = desired exposed records in the rare category; pi = preliminary category prevalence of .0020, or .20%.</w:t>
      </w:r>
    </w:p>
    <w:p w14:paraId="46942D6C" w14:textId="71FAEBBD" w:rsidR="00C006A0" w:rsidRPr="005134E3" w:rsidRDefault="00000000" w:rsidP="005134E3">
      <w:pPr>
        <w:ind w:firstLine="0"/>
        <w:rPr>
          <w:rFonts w:ascii="Calibri" w:hAnsi="Calibri" w:cs="Calibri"/>
        </w:rPr>
      </w:pPr>
      <w:r w:rsidRPr="005134E3">
        <w:rPr>
          <w:rFonts w:ascii="Calibri" w:hAnsi="Calibri" w:cs="Calibri"/>
          <w:b/>
        </w:rPr>
        <w:t xml:space="preserve">Substitution, Setup, or Step-by-Step Explanation: </w:t>
      </w:r>
      <w:r w:rsidRPr="005134E3">
        <w:rPr>
          <w:rFonts w:ascii="Calibri" w:hAnsi="Calibri" w:cs="Calibri"/>
        </w:rPr>
        <w:t xml:space="preserve">At a reduction rate near .315, 200 exposed records yield about </w:t>
      </w:r>
      <w:r w:rsidR="00FC0C83">
        <w:rPr>
          <w:rFonts w:ascii="Calibri" w:hAnsi="Calibri" w:cs="Calibri"/>
        </w:rPr>
        <w:t>200 × .315</w:t>
      </w:r>
      <w:r w:rsidRPr="005134E3">
        <w:rPr>
          <w:rFonts w:ascii="Calibri" w:hAnsi="Calibri" w:cs="Calibri"/>
        </w:rPr>
        <w:t xml:space="preserve"> = 63 reduction events. This supports one category coefficient in a deliberately limited model.</w:t>
      </w:r>
    </w:p>
    <w:p w14:paraId="3D9F757B" w14:textId="77777777" w:rsidR="00C006A0" w:rsidRPr="005134E3" w:rsidRDefault="00000000" w:rsidP="005134E3">
      <w:pPr>
        <w:ind w:firstLine="0"/>
        <w:rPr>
          <w:rFonts w:ascii="Calibri" w:hAnsi="Calibri" w:cs="Calibri"/>
        </w:rPr>
      </w:pPr>
      <w:r w:rsidRPr="005134E3">
        <w:rPr>
          <w:rFonts w:ascii="Calibri" w:hAnsi="Calibri" w:cs="Calibri"/>
          <w:b/>
        </w:rPr>
        <w:t xml:space="preserve">Final Answer: </w:t>
      </w:r>
      <w:r w:rsidRPr="005134E3">
        <w:rPr>
          <w:rFonts w:ascii="Calibri" w:hAnsi="Calibri" w:cs="Calibri"/>
        </w:rPr>
        <w:t>Approximately 100,000 eligible records.</w:t>
      </w:r>
    </w:p>
    <w:p w14:paraId="296AC315" w14:textId="77777777" w:rsidR="00C006A0" w:rsidRPr="005134E3" w:rsidRDefault="00000000" w:rsidP="005134E3">
      <w:pPr>
        <w:ind w:firstLine="0"/>
        <w:rPr>
          <w:rFonts w:ascii="Calibri" w:hAnsi="Calibri" w:cs="Calibri"/>
        </w:rPr>
      </w:pPr>
      <w:r w:rsidRPr="005134E3">
        <w:rPr>
          <w:rFonts w:ascii="Calibri" w:hAnsi="Calibri" w:cs="Calibri"/>
          <w:b/>
        </w:rPr>
        <w:t xml:space="preserve">Limitation, Risk, or Diagnostic Note: </w:t>
      </w:r>
      <w:r w:rsidRPr="005134E3">
        <w:rPr>
          <w:rFonts w:ascii="Calibri" w:hAnsi="Calibri" w:cs="Calibri"/>
        </w:rPr>
        <w:t>If the final category remains sparse or separated, its estimate will be labeled exploratory or the category will be pooled only with a documented operational rationale.</w:t>
      </w:r>
    </w:p>
    <w:p w14:paraId="7FCAB678" w14:textId="77777777" w:rsidR="00C006A0" w:rsidRPr="005134E3" w:rsidRDefault="00000000" w:rsidP="005134E3">
      <w:pPr>
        <w:pStyle w:val="Heading2"/>
        <w:ind w:firstLine="0"/>
        <w:rPr>
          <w:rFonts w:ascii="Calibri" w:hAnsi="Calibri" w:cs="Calibri"/>
        </w:rPr>
      </w:pPr>
      <w:r w:rsidRPr="005134E3">
        <w:rPr>
          <w:rFonts w:ascii="Calibri" w:hAnsi="Calibri" w:cs="Calibri"/>
        </w:rPr>
        <w:t>RQ4: Prediction-Model Planning</w:t>
      </w:r>
    </w:p>
    <w:p w14:paraId="1EC7227D" w14:textId="77777777" w:rsidR="00C006A0" w:rsidRPr="005134E3" w:rsidRDefault="00000000" w:rsidP="005134E3">
      <w:pPr>
        <w:ind w:left="720"/>
        <w:rPr>
          <w:rFonts w:ascii="Calibri" w:hAnsi="Calibri" w:cs="Calibri"/>
        </w:rPr>
      </w:pPr>
      <w:r w:rsidRPr="005134E3">
        <w:rPr>
          <w:rFonts w:ascii="Calibri" w:hAnsi="Calibri" w:cs="Calibri"/>
        </w:rPr>
        <w:t>Required events = 20 × P = 20 × 20 = 400</w:t>
      </w:r>
    </w:p>
    <w:p w14:paraId="5882E9DA" w14:textId="77777777" w:rsidR="00C006A0" w:rsidRPr="005134E3" w:rsidRDefault="00000000" w:rsidP="005134E3">
      <w:pPr>
        <w:ind w:left="720"/>
        <w:rPr>
          <w:rFonts w:ascii="Calibri" w:hAnsi="Calibri" w:cs="Calibri"/>
        </w:rPr>
      </w:pPr>
      <w:r w:rsidRPr="005134E3">
        <w:rPr>
          <w:rFonts w:ascii="Calibri" w:hAnsi="Calibri" w:cs="Calibri"/>
        </w:rPr>
        <w:t>n = required events / event rate = 400 / 0.315 = 1,269.84</w:t>
      </w:r>
    </w:p>
    <w:p w14:paraId="3152453C" w14:textId="77777777" w:rsidR="00C006A0" w:rsidRPr="005134E3" w:rsidRDefault="00000000" w:rsidP="005134E3">
      <w:pPr>
        <w:ind w:firstLine="0"/>
        <w:rPr>
          <w:rFonts w:ascii="Calibri" w:hAnsi="Calibri" w:cs="Calibri"/>
        </w:rPr>
      </w:pPr>
      <w:r w:rsidRPr="005134E3">
        <w:rPr>
          <w:rFonts w:ascii="Calibri" w:hAnsi="Calibri" w:cs="Calibri"/>
          <w:b/>
        </w:rPr>
        <w:t xml:space="preserve">Variable Definition: </w:t>
      </w:r>
      <w:r w:rsidRPr="005134E3">
        <w:rPr>
          <w:rFonts w:ascii="Calibri" w:hAnsi="Calibri" w:cs="Calibri"/>
        </w:rPr>
        <w:t>P = the prespecified maximum of 20 effective predictor parameters; 20 is the selected events-per-parameter planning screen; event rate = .315 is the preliminary development REDUCTION_10 rate; n is required development records.</w:t>
      </w:r>
    </w:p>
    <w:p w14:paraId="3C36DDFF" w14:textId="47BF8104" w:rsidR="00C006A0" w:rsidRPr="005134E3" w:rsidRDefault="00000000" w:rsidP="005134E3">
      <w:pPr>
        <w:ind w:firstLine="0"/>
        <w:rPr>
          <w:rFonts w:ascii="Calibri" w:hAnsi="Calibri" w:cs="Calibri"/>
        </w:rPr>
      </w:pPr>
      <w:r w:rsidRPr="005134E3">
        <w:rPr>
          <w:rFonts w:ascii="Calibri" w:hAnsi="Calibri" w:cs="Calibri"/>
          <w:b/>
        </w:rPr>
        <w:t xml:space="preserve">Substitution, Setup, or Step-by-Step Explanation: </w:t>
      </w:r>
      <w:r w:rsidRPr="005134E3">
        <w:rPr>
          <w:rFonts w:ascii="Calibri" w:hAnsi="Calibri" w:cs="Calibri"/>
        </w:rPr>
        <w:t xml:space="preserve">First calculate required events: 20 events per </w:t>
      </w:r>
      <w:r w:rsidR="00FC0C83">
        <w:rPr>
          <w:rFonts w:ascii="Calibri" w:hAnsi="Calibri" w:cs="Calibri"/>
        </w:rPr>
        <w:t>parameter × 20</w:t>
      </w:r>
      <w:r w:rsidRPr="005134E3">
        <w:rPr>
          <w:rFonts w:ascii="Calibri" w:hAnsi="Calibri" w:cs="Calibri"/>
        </w:rPr>
        <w:t xml:space="preserve"> parameters = 400 events. Then divide by the preliminary event rate: n = 400/.315 = 1,269.84. Round upward.</w:t>
      </w:r>
    </w:p>
    <w:p w14:paraId="1FEF5941" w14:textId="77777777" w:rsidR="00C006A0" w:rsidRPr="005134E3" w:rsidRDefault="00000000" w:rsidP="005134E3">
      <w:pPr>
        <w:ind w:firstLine="0"/>
        <w:rPr>
          <w:rFonts w:ascii="Calibri" w:hAnsi="Calibri" w:cs="Calibri"/>
        </w:rPr>
      </w:pPr>
      <w:r w:rsidRPr="005134E3">
        <w:rPr>
          <w:rFonts w:ascii="Calibri" w:hAnsi="Calibri" w:cs="Calibri"/>
          <w:b/>
        </w:rPr>
        <w:t xml:space="preserve">Final Answer: </w:t>
      </w:r>
      <w:r w:rsidRPr="005134E3">
        <w:rPr>
          <w:rFonts w:ascii="Calibri" w:hAnsi="Calibri" w:cs="Calibri"/>
        </w:rPr>
        <w:t>Round upward to 1,270 development records, plus a separate holdout set.</w:t>
      </w:r>
    </w:p>
    <w:p w14:paraId="3C3FCF61" w14:textId="29FF0F6B" w:rsidR="00C006A0" w:rsidRPr="005134E3" w:rsidRDefault="00000000" w:rsidP="005134E3">
      <w:pPr>
        <w:ind w:firstLine="0"/>
        <w:rPr>
          <w:rFonts w:ascii="Calibri" w:hAnsi="Calibri" w:cs="Calibri"/>
        </w:rPr>
      </w:pPr>
      <w:r w:rsidRPr="005134E3">
        <w:rPr>
          <w:rFonts w:ascii="Calibri" w:hAnsi="Calibri" w:cs="Calibri"/>
          <w:b/>
        </w:rPr>
        <w:lastRenderedPageBreak/>
        <w:t xml:space="preserve">Limitation, Risk, or Diagnostic Note: </w:t>
      </w:r>
      <w:r w:rsidRPr="005134E3">
        <w:rPr>
          <w:rFonts w:ascii="Calibri" w:hAnsi="Calibri" w:cs="Calibri"/>
        </w:rPr>
        <w:t xml:space="preserve">This is a planning screen </w:t>
      </w:r>
      <w:r w:rsidR="00485B07">
        <w:rPr>
          <w:rFonts w:ascii="Calibri" w:hAnsi="Calibri" w:cs="Calibri"/>
        </w:rPr>
        <w:t xml:space="preserve">based on the events-per-variable heuristic (Peduzzi et al., 1996) </w:t>
      </w:r>
      <w:r w:rsidRPr="005134E3">
        <w:rPr>
          <w:rFonts w:ascii="Calibri" w:hAnsi="Calibri" w:cs="Calibri"/>
        </w:rPr>
        <w:t>rather than the final Riley-style calculation. Calibration, shrinkage, predictor prevalence, and overfitting will also be evaluated.</w:t>
      </w:r>
    </w:p>
    <w:p w14:paraId="7703A1FD" w14:textId="77777777" w:rsidR="00C006A0" w:rsidRPr="005134E3" w:rsidRDefault="00000000" w:rsidP="005134E3">
      <w:pPr>
        <w:rPr>
          <w:rFonts w:ascii="Calibri" w:hAnsi="Calibri" w:cs="Calibri"/>
        </w:rPr>
      </w:pPr>
      <w:r w:rsidRPr="005134E3">
        <w:rPr>
          <w:rFonts w:ascii="Calibri" w:hAnsi="Calibri" w:cs="Calibri"/>
        </w:rPr>
        <w:br w:type="page"/>
      </w:r>
    </w:p>
    <w:p w14:paraId="616A5A5F" w14:textId="77777777" w:rsidR="00C006A0" w:rsidRPr="005134E3" w:rsidRDefault="00000000" w:rsidP="005134E3">
      <w:pPr>
        <w:pStyle w:val="Heading1"/>
        <w:pageBreakBefore/>
        <w:ind w:firstLine="0"/>
        <w:rPr>
          <w:rFonts w:ascii="Calibri" w:hAnsi="Calibri" w:cs="Calibri"/>
        </w:rPr>
      </w:pPr>
      <w:r w:rsidRPr="005134E3">
        <w:rPr>
          <w:rFonts w:ascii="Calibri" w:hAnsi="Calibri" w:cs="Calibri"/>
        </w:rPr>
        <w:lastRenderedPageBreak/>
        <w:t>Appendix C</w:t>
      </w:r>
    </w:p>
    <w:p w14:paraId="4819EB44" w14:textId="77777777" w:rsidR="00C006A0" w:rsidRPr="005134E3" w:rsidRDefault="00000000" w:rsidP="005134E3">
      <w:pPr>
        <w:pStyle w:val="Heading2"/>
        <w:ind w:firstLine="0"/>
        <w:rPr>
          <w:rFonts w:ascii="Calibri" w:hAnsi="Calibri" w:cs="Calibri"/>
        </w:rPr>
      </w:pPr>
      <w:r w:rsidRPr="005134E3">
        <w:rPr>
          <w:rFonts w:ascii="Calibri" w:hAnsi="Calibri" w:cs="Calibri"/>
        </w:rPr>
        <w:t>Research-Question Models, Decision Rules, and Evaluation Metrics</w:t>
      </w:r>
    </w:p>
    <w:p w14:paraId="25637A1A" w14:textId="77777777" w:rsidR="00C006A0" w:rsidRPr="005134E3" w:rsidRDefault="00000000" w:rsidP="005134E3">
      <w:pPr>
        <w:pStyle w:val="Heading2"/>
        <w:ind w:firstLine="0"/>
        <w:rPr>
          <w:rFonts w:ascii="Calibri" w:hAnsi="Calibri" w:cs="Calibri"/>
        </w:rPr>
      </w:pPr>
      <w:r w:rsidRPr="005134E3">
        <w:rPr>
          <w:rFonts w:ascii="Calibri" w:hAnsi="Calibri" w:cs="Calibri"/>
        </w:rPr>
        <w:t>RQ1 Mathematical Specification</w:t>
      </w:r>
    </w:p>
    <w:p w14:paraId="74500E96" w14:textId="77777777" w:rsidR="00C006A0" w:rsidRPr="005134E3" w:rsidRDefault="00000000" w:rsidP="005134E3">
      <w:pPr>
        <w:ind w:left="720"/>
        <w:rPr>
          <w:rFonts w:ascii="Calibri" w:hAnsi="Calibri" w:cs="Calibri"/>
        </w:rPr>
      </w:pPr>
      <w:r w:rsidRPr="005134E3">
        <w:rPr>
          <w:rFonts w:ascii="Calibri" w:hAnsi="Calibri" w:cs="Calibri"/>
        </w:rPr>
        <w:t>p̂g = yg/ng</w:t>
      </w:r>
    </w:p>
    <w:p w14:paraId="3E4C73D9" w14:textId="77777777" w:rsidR="00C006A0" w:rsidRPr="005134E3" w:rsidRDefault="00000000" w:rsidP="005134E3">
      <w:pPr>
        <w:ind w:left="720"/>
        <w:rPr>
          <w:rFonts w:ascii="Calibri" w:hAnsi="Calibri" w:cs="Calibri"/>
        </w:rPr>
      </w:pPr>
      <w:r w:rsidRPr="005134E3">
        <w:rPr>
          <w:rFonts w:ascii="Calibri" w:hAnsi="Calibri" w:cs="Calibri"/>
        </w:rPr>
        <w:t>χ² = ΣᵢΣⱼ[(Oᵢⱼ - Eᵢⱼ)²/Eᵢⱼ]</w:t>
      </w:r>
    </w:p>
    <w:p w14:paraId="16052047" w14:textId="60AAC596" w:rsidR="00C006A0" w:rsidRPr="005134E3" w:rsidRDefault="00FC0C83" w:rsidP="005134E3">
      <w:pPr>
        <w:rPr>
          <w:rFonts w:ascii="Calibri" w:hAnsi="Calibri" w:cs="Calibri"/>
        </w:rPr>
      </w:pPr>
      <w:proofErr w:type="spellStart"/>
      <w:r>
        <w:rPr>
          <w:rFonts w:ascii="Calibri" w:hAnsi="Calibri" w:cs="Calibri"/>
        </w:rPr>
        <w:t>yg</w:t>
      </w:r>
      <w:proofErr w:type="spellEnd"/>
      <w:r w:rsidR="00000000" w:rsidRPr="005134E3">
        <w:rPr>
          <w:rFonts w:ascii="Calibri" w:hAnsi="Calibri" w:cs="Calibri"/>
        </w:rPr>
        <w:t xml:space="preserve"> is the number of REDUCTION_10 events in group g; </w:t>
      </w:r>
      <w:r>
        <w:rPr>
          <w:rFonts w:ascii="Calibri" w:hAnsi="Calibri" w:cs="Calibri"/>
        </w:rPr>
        <w:t>ng</w:t>
      </w:r>
      <w:r w:rsidR="00000000" w:rsidRPr="005134E3">
        <w:rPr>
          <w:rFonts w:ascii="Calibri" w:hAnsi="Calibri" w:cs="Calibri"/>
        </w:rPr>
        <w:t xml:space="preserve"> is the eligible count; </w:t>
      </w:r>
      <w:r>
        <w:rPr>
          <w:rFonts w:ascii="Calibri" w:hAnsi="Calibri" w:cs="Calibri"/>
        </w:rPr>
        <w:t>Oᵢⱼ</w:t>
      </w:r>
      <w:r w:rsidR="00000000" w:rsidRPr="005134E3">
        <w:rPr>
          <w:rFonts w:ascii="Calibri" w:hAnsi="Calibri" w:cs="Calibri"/>
        </w:rPr>
        <w:t xml:space="preserve"> and </w:t>
      </w:r>
      <w:r>
        <w:rPr>
          <w:rFonts w:ascii="Calibri" w:hAnsi="Calibri" w:cs="Calibri"/>
        </w:rPr>
        <w:t>Eᵢⱼ</w:t>
      </w:r>
      <w:r w:rsidR="00000000" w:rsidRPr="005134E3">
        <w:rPr>
          <w:rFonts w:ascii="Calibri" w:hAnsi="Calibri" w:cs="Calibri"/>
        </w:rPr>
        <w:t xml:space="preserve"> are observed and expected contingency-table counts. Report confidence intervals and Cramer's V because a large N can make minor differences statistically significant.</w:t>
      </w:r>
    </w:p>
    <w:p w14:paraId="5DB41277" w14:textId="77777777" w:rsidR="00C006A0" w:rsidRPr="005134E3" w:rsidRDefault="00000000" w:rsidP="005134E3">
      <w:pPr>
        <w:pStyle w:val="Heading2"/>
        <w:ind w:firstLine="0"/>
        <w:rPr>
          <w:rFonts w:ascii="Calibri" w:hAnsi="Calibri" w:cs="Calibri"/>
        </w:rPr>
      </w:pPr>
      <w:r w:rsidRPr="005134E3">
        <w:rPr>
          <w:rFonts w:ascii="Calibri" w:hAnsi="Calibri" w:cs="Calibri"/>
        </w:rPr>
        <w:t>RQ2 Mathematical Specification</w:t>
      </w:r>
    </w:p>
    <w:p w14:paraId="603554CB" w14:textId="77777777" w:rsidR="00C006A0" w:rsidRPr="005134E3" w:rsidRDefault="00000000" w:rsidP="005134E3">
      <w:pPr>
        <w:ind w:left="720"/>
        <w:rPr>
          <w:rFonts w:ascii="Calibri" w:hAnsi="Calibri" w:cs="Calibri"/>
        </w:rPr>
      </w:pPr>
      <w:r w:rsidRPr="005134E3">
        <w:rPr>
          <w:rFonts w:ascii="Calibri" w:hAnsi="Calibri" w:cs="Calibri"/>
        </w:rPr>
        <w:t>log[pᵢ/(1 - pᵢ)] = β₀ + β₁Aᵢ + β₂log(1 + Rᵢ) + β₃Pᵢ + γᵀXᵢ</w:t>
      </w:r>
    </w:p>
    <w:p w14:paraId="7902C95B" w14:textId="5ADC2B67" w:rsidR="00C006A0" w:rsidRPr="005134E3" w:rsidRDefault="00FC0C83" w:rsidP="005134E3">
      <w:pPr>
        <w:rPr>
          <w:rFonts w:ascii="Calibri" w:hAnsi="Calibri" w:cs="Calibri"/>
        </w:rPr>
      </w:pPr>
      <w:r>
        <w:rPr>
          <w:rFonts w:ascii="Calibri" w:hAnsi="Calibri" w:cs="Calibri"/>
        </w:rPr>
        <w:t>Aᵢ</w:t>
      </w:r>
      <w:r w:rsidR="00000000" w:rsidRPr="005134E3">
        <w:rPr>
          <w:rFonts w:ascii="Calibri" w:hAnsi="Calibri" w:cs="Calibri"/>
        </w:rPr>
        <w:t xml:space="preserve"> is REPORTED_ANY_SOURCE_REDUCTION_ACTION; </w:t>
      </w:r>
      <w:r>
        <w:rPr>
          <w:rFonts w:ascii="Calibri" w:hAnsi="Calibri" w:cs="Calibri"/>
        </w:rPr>
        <w:t>Rᵢ</w:t>
      </w:r>
      <w:r w:rsidR="00000000" w:rsidRPr="005134E3">
        <w:rPr>
          <w:rFonts w:ascii="Calibri" w:hAnsi="Calibri" w:cs="Calibri"/>
        </w:rPr>
        <w:t xml:space="preserve"> is current-year on-site release; </w:t>
      </w:r>
      <w:r>
        <w:rPr>
          <w:rFonts w:ascii="Calibri" w:hAnsi="Calibri" w:cs="Calibri"/>
        </w:rPr>
        <w:t>Pᵢ</w:t>
      </w:r>
      <w:r w:rsidR="00000000" w:rsidRPr="005134E3">
        <w:rPr>
          <w:rFonts w:ascii="Calibri" w:hAnsi="Calibri" w:cs="Calibri"/>
        </w:rPr>
        <w:t xml:space="preserve"> is the production or activity ratio; </w:t>
      </w:r>
      <w:r>
        <w:rPr>
          <w:rFonts w:ascii="Calibri" w:hAnsi="Calibri" w:cs="Calibri"/>
        </w:rPr>
        <w:t>Xᵢ</w:t>
      </w:r>
      <w:r w:rsidR="00000000" w:rsidRPr="005134E3">
        <w:rPr>
          <w:rFonts w:ascii="Calibri" w:hAnsi="Calibri" w:cs="Calibri"/>
        </w:rPr>
        <w:t xml:space="preserve"> contains year, three-digit NAICS subsector, and selected chemical controls. exp(</w:t>
      </w:r>
      <w:r>
        <w:rPr>
          <w:rFonts w:ascii="Calibri" w:hAnsi="Calibri" w:cs="Calibri"/>
        </w:rPr>
        <w:t>β₁</w:t>
      </w:r>
      <w:r w:rsidR="00000000" w:rsidRPr="005134E3">
        <w:rPr>
          <w:rFonts w:ascii="Calibri" w:hAnsi="Calibri" w:cs="Calibri"/>
        </w:rPr>
        <w:t xml:space="preserve">) is the adjusted odds ratio. Reject </w:t>
      </w:r>
      <w:r>
        <w:rPr>
          <w:rFonts w:ascii="Calibri" w:hAnsi="Calibri" w:cs="Calibri"/>
        </w:rPr>
        <w:t>H0₂</w:t>
      </w:r>
      <w:r w:rsidR="00000000" w:rsidRPr="005134E3">
        <w:rPr>
          <w:rFonts w:ascii="Calibri" w:hAnsi="Calibri" w:cs="Calibri"/>
        </w:rPr>
        <w:t xml:space="preserve"> when its 95% confidence interval excludes 1.00 and p &lt; .05.</w:t>
      </w:r>
    </w:p>
    <w:p w14:paraId="7AF3B18C" w14:textId="77777777" w:rsidR="00C006A0" w:rsidRPr="005134E3" w:rsidRDefault="00000000" w:rsidP="005134E3">
      <w:pPr>
        <w:pStyle w:val="Heading2"/>
        <w:ind w:firstLine="0"/>
        <w:rPr>
          <w:rFonts w:ascii="Calibri" w:hAnsi="Calibri" w:cs="Calibri"/>
        </w:rPr>
      </w:pPr>
      <w:r w:rsidRPr="005134E3">
        <w:rPr>
          <w:rFonts w:ascii="Calibri" w:hAnsi="Calibri" w:cs="Calibri"/>
        </w:rPr>
        <w:t>RQ3 Mathematical Specification</w:t>
      </w:r>
    </w:p>
    <w:p w14:paraId="71EF540C" w14:textId="77777777" w:rsidR="00C006A0" w:rsidRPr="005134E3" w:rsidRDefault="00000000" w:rsidP="005134E3">
      <w:pPr>
        <w:ind w:left="720"/>
        <w:rPr>
          <w:rFonts w:ascii="Calibri" w:hAnsi="Calibri" w:cs="Calibri"/>
        </w:rPr>
      </w:pPr>
      <w:r w:rsidRPr="005134E3">
        <w:rPr>
          <w:rFonts w:ascii="Calibri" w:hAnsi="Calibri" w:cs="Calibri"/>
        </w:rPr>
        <w:t>log[pᵢ/(1 - pᵢ)] = β₀ + Σₖ₌₁⁵βₖCᵢₖ + δᵀZᵢ</w:t>
      </w:r>
    </w:p>
    <w:p w14:paraId="05784ADF" w14:textId="7D5DC269" w:rsidR="00C006A0" w:rsidRPr="005134E3" w:rsidRDefault="00FC0C83" w:rsidP="005134E3">
      <w:pPr>
        <w:rPr>
          <w:rFonts w:ascii="Calibri" w:hAnsi="Calibri" w:cs="Calibri"/>
        </w:rPr>
      </w:pPr>
      <w:r>
        <w:rPr>
          <w:rFonts w:ascii="Calibri" w:hAnsi="Calibri" w:cs="Calibri"/>
        </w:rPr>
        <w:t>Cᵢ</w:t>
      </w:r>
      <w:r>
        <w:rPr>
          <w:rFonts w:ascii="Cambria Math" w:hAnsi="Cambria Math" w:cs="Cambria Math"/>
        </w:rPr>
        <w:t>ₖ</w:t>
      </w:r>
      <w:r w:rsidR="00000000" w:rsidRPr="005134E3">
        <w:rPr>
          <w:rFonts w:ascii="Calibri" w:hAnsi="Calibri" w:cs="Calibri"/>
        </w:rPr>
        <w:t xml:space="preserve"> is the indicator for action category k, and </w:t>
      </w:r>
      <w:r>
        <w:rPr>
          <w:rFonts w:ascii="Calibri" w:hAnsi="Calibri" w:cs="Calibri"/>
        </w:rPr>
        <w:t>Zᵢ</w:t>
      </w:r>
      <w:r w:rsidR="00000000" w:rsidRPr="005134E3">
        <w:rPr>
          <w:rFonts w:ascii="Calibri" w:hAnsi="Calibri" w:cs="Calibri"/>
        </w:rPr>
        <w:t xml:space="preserve"> contains the RQ2 controls. Categories are not mutually exclusive. Report exposure counts, event counts, adjusted odds ratios, confidence intervals, and overlap of uncertainty.</w:t>
      </w:r>
    </w:p>
    <w:p w14:paraId="72DCFFE3" w14:textId="77777777" w:rsidR="00C006A0" w:rsidRPr="005134E3" w:rsidRDefault="00000000" w:rsidP="005134E3">
      <w:pPr>
        <w:pStyle w:val="Heading2"/>
        <w:ind w:firstLine="0"/>
        <w:rPr>
          <w:rFonts w:ascii="Calibri" w:hAnsi="Calibri" w:cs="Calibri"/>
        </w:rPr>
      </w:pPr>
      <w:r w:rsidRPr="005134E3">
        <w:rPr>
          <w:rFonts w:ascii="Calibri" w:hAnsi="Calibri" w:cs="Calibri"/>
        </w:rPr>
        <w:t>RQ4 Penalized Prediction Model</w:t>
      </w:r>
    </w:p>
    <w:p w14:paraId="23518E1E" w14:textId="77777777" w:rsidR="00C006A0" w:rsidRPr="005134E3" w:rsidRDefault="00000000" w:rsidP="005134E3">
      <w:pPr>
        <w:ind w:left="720"/>
        <w:rPr>
          <w:rFonts w:ascii="Calibri" w:hAnsi="Calibri" w:cs="Calibri"/>
        </w:rPr>
      </w:pPr>
      <w:r w:rsidRPr="005134E3">
        <w:rPr>
          <w:rFonts w:ascii="Calibri" w:hAnsi="Calibri" w:cs="Calibri"/>
        </w:rPr>
        <w:t>L(β) = -Σᵢ[yᵢlog(pᵢ) + (1 - yᵢ)log(1 - pᵢ)] + λ[(1 - αᵣ)||β||₂²/2 + αᵣ||β||₁]</w:t>
      </w:r>
    </w:p>
    <w:p w14:paraId="0AC5E90C" w14:textId="1C301DD4" w:rsidR="00C006A0" w:rsidRPr="005134E3" w:rsidRDefault="00FC0C83" w:rsidP="005134E3">
      <w:pPr>
        <w:rPr>
          <w:rFonts w:ascii="Calibri" w:hAnsi="Calibri" w:cs="Calibri"/>
        </w:rPr>
      </w:pPr>
      <w:r>
        <w:rPr>
          <w:rFonts w:ascii="Calibri" w:hAnsi="Calibri" w:cs="Calibri"/>
        </w:rPr>
        <w:t>λ</w:t>
      </w:r>
      <w:r w:rsidR="00000000" w:rsidRPr="005134E3">
        <w:rPr>
          <w:rFonts w:ascii="Calibri" w:hAnsi="Calibri" w:cs="Calibri"/>
        </w:rPr>
        <w:t xml:space="preserve"> controls penalty strength and </w:t>
      </w:r>
      <w:r>
        <w:rPr>
          <w:rFonts w:ascii="Calibri" w:hAnsi="Calibri" w:cs="Calibri"/>
        </w:rPr>
        <w:t>αᵣ</w:t>
      </w:r>
      <w:r w:rsidR="00000000" w:rsidRPr="005134E3">
        <w:rPr>
          <w:rFonts w:ascii="Calibri" w:hAnsi="Calibri" w:cs="Calibri"/>
        </w:rPr>
        <w:t xml:space="preserve"> controls the elastic-net mix. All preprocessing and tuning occur within the development period. The 2023 to 2024 transition is used once as the final holdout.</w:t>
      </w:r>
    </w:p>
    <w:p w14:paraId="658A2429" w14:textId="77777777" w:rsidR="00C006A0" w:rsidRPr="005134E3" w:rsidRDefault="00C006A0" w:rsidP="005134E3">
      <w:pPr>
        <w:rPr>
          <w:rFonts w:ascii="Calibri" w:hAnsi="Calibri" w:cs="Calibri"/>
        </w:rPr>
      </w:pPr>
    </w:p>
    <w:p w14:paraId="7F9A1893" w14:textId="5F35E09D" w:rsidR="00C006A0" w:rsidRPr="005134E3" w:rsidRDefault="00000000" w:rsidP="005134E3">
      <w:pPr>
        <w:rPr>
          <w:rFonts w:ascii="Calibri" w:hAnsi="Calibri" w:cs="Calibri"/>
        </w:rPr>
      </w:pPr>
      <w:r w:rsidRPr="005134E3">
        <w:rPr>
          <w:rFonts w:ascii="Calibri" w:hAnsi="Calibri" w:cs="Calibri"/>
        </w:rPr>
        <w:lastRenderedPageBreak/>
        <w:t>Table C1 defines the prediction metrics used to assess the final holdout model</w:t>
      </w:r>
      <w:r w:rsidR="00485B07">
        <w:rPr>
          <w:rFonts w:ascii="Calibri" w:hAnsi="Calibri" w:cs="Calibri"/>
        </w:rPr>
        <w:t>, following established guidance on evaluating prediction-model performance and calibration (</w:t>
      </w:r>
      <w:proofErr w:type="spellStart"/>
      <w:r w:rsidR="00485B07">
        <w:rPr>
          <w:rFonts w:ascii="Calibri" w:hAnsi="Calibri" w:cs="Calibri"/>
        </w:rPr>
        <w:t>Steyerberg</w:t>
      </w:r>
      <w:proofErr w:type="spellEnd"/>
      <w:r w:rsidR="00485B07">
        <w:rPr>
          <w:rFonts w:ascii="Calibri" w:hAnsi="Calibri" w:cs="Calibri"/>
        </w:rPr>
        <w:t xml:space="preserve"> et al</w:t>
      </w:r>
      <w:r w:rsidRPr="005134E3">
        <w:rPr>
          <w:rFonts w:ascii="Calibri" w:hAnsi="Calibri" w:cs="Calibri"/>
        </w:rPr>
        <w:t>.</w:t>
      </w:r>
      <w:r w:rsidR="00485B07">
        <w:rPr>
          <w:rFonts w:ascii="Calibri" w:hAnsi="Calibri" w:cs="Calibri"/>
        </w:rPr>
        <w:t xml:space="preserve">, 2010; Van </w:t>
      </w:r>
      <w:proofErr w:type="spellStart"/>
      <w:r w:rsidR="00485B07">
        <w:rPr>
          <w:rFonts w:ascii="Calibri" w:hAnsi="Calibri" w:cs="Calibri"/>
        </w:rPr>
        <w:t>Calster</w:t>
      </w:r>
      <w:proofErr w:type="spellEnd"/>
      <w:r w:rsidR="00485B07">
        <w:rPr>
          <w:rFonts w:ascii="Calibri" w:hAnsi="Calibri" w:cs="Calibri"/>
        </w:rPr>
        <w:t xml:space="preserve"> et al., 2019).</w:t>
      </w:r>
    </w:p>
    <w:p w14:paraId="55ADBDE1" w14:textId="77777777" w:rsidR="00C006A0" w:rsidRPr="005134E3" w:rsidRDefault="00000000" w:rsidP="005134E3">
      <w:pPr>
        <w:keepNext/>
        <w:ind w:firstLine="0"/>
        <w:rPr>
          <w:rFonts w:ascii="Calibri" w:hAnsi="Calibri" w:cs="Calibri"/>
        </w:rPr>
      </w:pPr>
      <w:r w:rsidRPr="005134E3">
        <w:rPr>
          <w:rFonts w:ascii="Calibri" w:hAnsi="Calibri" w:cs="Calibri"/>
          <w:b/>
        </w:rPr>
        <w:t>Table C1</w:t>
      </w:r>
    </w:p>
    <w:p w14:paraId="055A51F5" w14:textId="77777777" w:rsidR="00C006A0" w:rsidRPr="005134E3" w:rsidRDefault="00000000" w:rsidP="005134E3">
      <w:pPr>
        <w:keepNext/>
        <w:ind w:firstLine="0"/>
        <w:rPr>
          <w:rFonts w:ascii="Calibri" w:hAnsi="Calibri" w:cs="Calibri"/>
        </w:rPr>
      </w:pPr>
      <w:r w:rsidRPr="005134E3">
        <w:rPr>
          <w:rFonts w:ascii="Calibri" w:hAnsi="Calibri" w:cs="Calibri"/>
          <w:i/>
        </w:rPr>
        <w:t>Prediction Metrics and Interpretation</w:t>
      </w:r>
    </w:p>
    <w:tbl>
      <w:tblPr>
        <w:tblStyle w:val="TableGrid"/>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526"/>
        <w:gridCol w:w="4173"/>
        <w:gridCol w:w="3821"/>
      </w:tblGrid>
      <w:tr w:rsidR="00C006A0" w:rsidRPr="005134E3" w14:paraId="5D190886" w14:textId="77777777">
        <w:trPr>
          <w:tblHeader/>
          <w:jc w:val="center"/>
        </w:trPr>
        <w:tc>
          <w:tcPr>
            <w:tcW w:w="1584" w:type="dxa"/>
            <w:tcBorders>
              <w:bottom w:val="single" w:sz="8" w:space="0" w:color="000000"/>
            </w:tcBorders>
            <w:tcMar>
              <w:top w:w="80" w:type="dxa"/>
              <w:left w:w="80" w:type="dxa"/>
              <w:bottom w:w="80" w:type="dxa"/>
              <w:right w:w="80" w:type="dxa"/>
            </w:tcMar>
            <w:vAlign w:val="center"/>
          </w:tcPr>
          <w:p w14:paraId="7506E916" w14:textId="77777777" w:rsidR="00C006A0" w:rsidRPr="005134E3" w:rsidRDefault="00000000" w:rsidP="005134E3">
            <w:pPr>
              <w:ind w:firstLine="0"/>
              <w:jc w:val="center"/>
              <w:rPr>
                <w:rFonts w:ascii="Calibri" w:hAnsi="Calibri" w:cs="Calibri"/>
              </w:rPr>
            </w:pPr>
            <w:r w:rsidRPr="005134E3">
              <w:rPr>
                <w:rFonts w:ascii="Calibri" w:hAnsi="Calibri" w:cs="Calibri"/>
                <w:b/>
              </w:rPr>
              <w:t>Metric</w:t>
            </w:r>
          </w:p>
        </w:tc>
        <w:tc>
          <w:tcPr>
            <w:tcW w:w="4608" w:type="dxa"/>
            <w:tcBorders>
              <w:bottom w:val="single" w:sz="8" w:space="0" w:color="000000"/>
            </w:tcBorders>
            <w:tcMar>
              <w:top w:w="80" w:type="dxa"/>
              <w:left w:w="80" w:type="dxa"/>
              <w:bottom w:w="80" w:type="dxa"/>
              <w:right w:w="80" w:type="dxa"/>
            </w:tcMar>
            <w:vAlign w:val="center"/>
          </w:tcPr>
          <w:p w14:paraId="2528DCF7" w14:textId="77777777" w:rsidR="00C006A0" w:rsidRPr="005134E3" w:rsidRDefault="00000000" w:rsidP="005134E3">
            <w:pPr>
              <w:ind w:firstLine="0"/>
              <w:jc w:val="center"/>
              <w:rPr>
                <w:rFonts w:ascii="Calibri" w:hAnsi="Calibri" w:cs="Calibri"/>
              </w:rPr>
            </w:pPr>
            <w:r w:rsidRPr="005134E3">
              <w:rPr>
                <w:rFonts w:ascii="Calibri" w:hAnsi="Calibri" w:cs="Calibri"/>
                <w:b/>
              </w:rPr>
              <w:t>Formula or definition</w:t>
            </w:r>
          </w:p>
        </w:tc>
        <w:tc>
          <w:tcPr>
            <w:tcW w:w="4176" w:type="dxa"/>
            <w:tcBorders>
              <w:bottom w:val="single" w:sz="8" w:space="0" w:color="000000"/>
            </w:tcBorders>
            <w:tcMar>
              <w:top w:w="80" w:type="dxa"/>
              <w:left w:w="80" w:type="dxa"/>
              <w:bottom w:w="80" w:type="dxa"/>
              <w:right w:w="80" w:type="dxa"/>
            </w:tcMar>
            <w:vAlign w:val="center"/>
          </w:tcPr>
          <w:p w14:paraId="2BB1BFD5" w14:textId="77777777" w:rsidR="00C006A0" w:rsidRPr="005134E3" w:rsidRDefault="00000000" w:rsidP="005134E3">
            <w:pPr>
              <w:ind w:firstLine="0"/>
              <w:jc w:val="center"/>
              <w:rPr>
                <w:rFonts w:ascii="Calibri" w:hAnsi="Calibri" w:cs="Calibri"/>
              </w:rPr>
            </w:pPr>
            <w:r w:rsidRPr="005134E3">
              <w:rPr>
                <w:rFonts w:ascii="Calibri" w:hAnsi="Calibri" w:cs="Calibri"/>
                <w:b/>
              </w:rPr>
              <w:t>Interpretation</w:t>
            </w:r>
          </w:p>
        </w:tc>
      </w:tr>
      <w:tr w:rsidR="00C006A0" w:rsidRPr="005134E3" w14:paraId="3048CF55" w14:textId="77777777">
        <w:trPr>
          <w:jc w:val="center"/>
        </w:trPr>
        <w:tc>
          <w:tcPr>
            <w:tcW w:w="1584" w:type="dxa"/>
            <w:tcMar>
              <w:top w:w="80" w:type="dxa"/>
              <w:left w:w="80" w:type="dxa"/>
              <w:bottom w:w="80" w:type="dxa"/>
              <w:right w:w="80" w:type="dxa"/>
            </w:tcMar>
            <w:vAlign w:val="center"/>
          </w:tcPr>
          <w:p w14:paraId="2468D4B9" w14:textId="77777777" w:rsidR="00C006A0" w:rsidRPr="005134E3" w:rsidRDefault="00000000" w:rsidP="005134E3">
            <w:pPr>
              <w:ind w:firstLine="0"/>
              <w:rPr>
                <w:rFonts w:ascii="Calibri" w:hAnsi="Calibri" w:cs="Calibri"/>
              </w:rPr>
            </w:pPr>
            <w:r w:rsidRPr="005134E3">
              <w:rPr>
                <w:rFonts w:ascii="Calibri" w:hAnsi="Calibri" w:cs="Calibri"/>
              </w:rPr>
              <w:t>Precision</w:t>
            </w:r>
          </w:p>
        </w:tc>
        <w:tc>
          <w:tcPr>
            <w:tcW w:w="4608" w:type="dxa"/>
            <w:tcMar>
              <w:top w:w="80" w:type="dxa"/>
              <w:left w:w="80" w:type="dxa"/>
              <w:bottom w:w="80" w:type="dxa"/>
              <w:right w:w="80" w:type="dxa"/>
            </w:tcMar>
            <w:vAlign w:val="center"/>
          </w:tcPr>
          <w:p w14:paraId="64B58117" w14:textId="77777777" w:rsidR="00C006A0" w:rsidRPr="005134E3" w:rsidRDefault="00000000" w:rsidP="005134E3">
            <w:pPr>
              <w:ind w:firstLine="0"/>
              <w:rPr>
                <w:rFonts w:ascii="Calibri" w:hAnsi="Calibri" w:cs="Calibri"/>
              </w:rPr>
            </w:pPr>
            <w:r w:rsidRPr="005134E3">
              <w:rPr>
                <w:rFonts w:ascii="Calibri" w:hAnsi="Calibri" w:cs="Calibri"/>
              </w:rPr>
              <w:t>TP / (TP + FP)</w:t>
            </w:r>
          </w:p>
        </w:tc>
        <w:tc>
          <w:tcPr>
            <w:tcW w:w="4176" w:type="dxa"/>
            <w:tcMar>
              <w:top w:w="80" w:type="dxa"/>
              <w:left w:w="80" w:type="dxa"/>
              <w:bottom w:w="80" w:type="dxa"/>
              <w:right w:w="80" w:type="dxa"/>
            </w:tcMar>
            <w:vAlign w:val="center"/>
          </w:tcPr>
          <w:p w14:paraId="22263EED" w14:textId="77777777" w:rsidR="00C006A0" w:rsidRPr="005134E3" w:rsidRDefault="00000000" w:rsidP="005134E3">
            <w:pPr>
              <w:ind w:firstLine="0"/>
              <w:rPr>
                <w:rFonts w:ascii="Calibri" w:hAnsi="Calibri" w:cs="Calibri"/>
              </w:rPr>
            </w:pPr>
            <w:r w:rsidRPr="005134E3">
              <w:rPr>
                <w:rFonts w:ascii="Calibri" w:hAnsi="Calibri" w:cs="Calibri"/>
              </w:rPr>
              <w:t>Among records flagged as positive, the proportion correctly flagged.</w:t>
            </w:r>
          </w:p>
        </w:tc>
      </w:tr>
      <w:tr w:rsidR="00C006A0" w:rsidRPr="005134E3" w14:paraId="36CA5AE7" w14:textId="77777777">
        <w:trPr>
          <w:jc w:val="center"/>
        </w:trPr>
        <w:tc>
          <w:tcPr>
            <w:tcW w:w="1584" w:type="dxa"/>
            <w:tcMar>
              <w:top w:w="80" w:type="dxa"/>
              <w:left w:w="80" w:type="dxa"/>
              <w:bottom w:w="80" w:type="dxa"/>
              <w:right w:w="80" w:type="dxa"/>
            </w:tcMar>
            <w:vAlign w:val="center"/>
          </w:tcPr>
          <w:p w14:paraId="7446C36C" w14:textId="77777777" w:rsidR="00C006A0" w:rsidRPr="005134E3" w:rsidRDefault="00000000" w:rsidP="005134E3">
            <w:pPr>
              <w:ind w:firstLine="0"/>
              <w:rPr>
                <w:rFonts w:ascii="Calibri" w:hAnsi="Calibri" w:cs="Calibri"/>
              </w:rPr>
            </w:pPr>
            <w:r w:rsidRPr="005134E3">
              <w:rPr>
                <w:rFonts w:ascii="Calibri" w:hAnsi="Calibri" w:cs="Calibri"/>
              </w:rPr>
              <w:t>Recall</w:t>
            </w:r>
          </w:p>
        </w:tc>
        <w:tc>
          <w:tcPr>
            <w:tcW w:w="4608" w:type="dxa"/>
            <w:tcMar>
              <w:top w:w="80" w:type="dxa"/>
              <w:left w:w="80" w:type="dxa"/>
              <w:bottom w:w="80" w:type="dxa"/>
              <w:right w:w="80" w:type="dxa"/>
            </w:tcMar>
            <w:vAlign w:val="center"/>
          </w:tcPr>
          <w:p w14:paraId="59C3F461" w14:textId="77777777" w:rsidR="00C006A0" w:rsidRPr="005134E3" w:rsidRDefault="00000000" w:rsidP="005134E3">
            <w:pPr>
              <w:ind w:firstLine="0"/>
              <w:rPr>
                <w:rFonts w:ascii="Calibri" w:hAnsi="Calibri" w:cs="Calibri"/>
              </w:rPr>
            </w:pPr>
            <w:r w:rsidRPr="005134E3">
              <w:rPr>
                <w:rFonts w:ascii="Calibri" w:hAnsi="Calibri" w:cs="Calibri"/>
              </w:rPr>
              <w:t>TP / (TP + FN)</w:t>
            </w:r>
          </w:p>
        </w:tc>
        <w:tc>
          <w:tcPr>
            <w:tcW w:w="4176" w:type="dxa"/>
            <w:tcMar>
              <w:top w:w="80" w:type="dxa"/>
              <w:left w:w="80" w:type="dxa"/>
              <w:bottom w:w="80" w:type="dxa"/>
              <w:right w:w="80" w:type="dxa"/>
            </w:tcMar>
            <w:vAlign w:val="center"/>
          </w:tcPr>
          <w:p w14:paraId="4D8307AD" w14:textId="77777777" w:rsidR="00C006A0" w:rsidRPr="005134E3" w:rsidRDefault="00000000" w:rsidP="005134E3">
            <w:pPr>
              <w:ind w:firstLine="0"/>
              <w:rPr>
                <w:rFonts w:ascii="Calibri" w:hAnsi="Calibri" w:cs="Calibri"/>
              </w:rPr>
            </w:pPr>
            <w:r w:rsidRPr="005134E3">
              <w:rPr>
                <w:rFonts w:ascii="Calibri" w:hAnsi="Calibri" w:cs="Calibri"/>
              </w:rPr>
              <w:t>Among all actual positive records, the proportion detected.</w:t>
            </w:r>
          </w:p>
        </w:tc>
      </w:tr>
      <w:tr w:rsidR="00C006A0" w:rsidRPr="005134E3" w14:paraId="7FA649C5" w14:textId="77777777">
        <w:trPr>
          <w:jc w:val="center"/>
        </w:trPr>
        <w:tc>
          <w:tcPr>
            <w:tcW w:w="1584" w:type="dxa"/>
            <w:tcMar>
              <w:top w:w="80" w:type="dxa"/>
              <w:left w:w="80" w:type="dxa"/>
              <w:bottom w:w="80" w:type="dxa"/>
              <w:right w:w="80" w:type="dxa"/>
            </w:tcMar>
            <w:vAlign w:val="center"/>
          </w:tcPr>
          <w:p w14:paraId="0C0E2EB5" w14:textId="77777777" w:rsidR="00C006A0" w:rsidRPr="005134E3" w:rsidRDefault="00000000" w:rsidP="005134E3">
            <w:pPr>
              <w:ind w:firstLine="0"/>
              <w:rPr>
                <w:rFonts w:ascii="Calibri" w:hAnsi="Calibri" w:cs="Calibri"/>
              </w:rPr>
            </w:pPr>
            <w:r w:rsidRPr="005134E3">
              <w:rPr>
                <w:rFonts w:ascii="Calibri" w:hAnsi="Calibri" w:cs="Calibri"/>
              </w:rPr>
              <w:t>F1</w:t>
            </w:r>
          </w:p>
        </w:tc>
        <w:tc>
          <w:tcPr>
            <w:tcW w:w="4608" w:type="dxa"/>
            <w:tcMar>
              <w:top w:w="80" w:type="dxa"/>
              <w:left w:w="80" w:type="dxa"/>
              <w:bottom w:w="80" w:type="dxa"/>
              <w:right w:w="80" w:type="dxa"/>
            </w:tcMar>
            <w:vAlign w:val="center"/>
          </w:tcPr>
          <w:p w14:paraId="1722809E" w14:textId="3ACE5C95" w:rsidR="00C006A0" w:rsidRPr="005134E3" w:rsidRDefault="00000000" w:rsidP="005134E3">
            <w:pPr>
              <w:ind w:firstLine="0"/>
              <w:rPr>
                <w:rFonts w:ascii="Calibri" w:hAnsi="Calibri" w:cs="Calibri"/>
              </w:rPr>
            </w:pPr>
            <w:r w:rsidRPr="005134E3">
              <w:rPr>
                <w:rFonts w:ascii="Calibri" w:hAnsi="Calibri" w:cs="Calibri"/>
              </w:rPr>
              <w:t>2</w:t>
            </w:r>
            <w:r w:rsidR="00FC0C83">
              <w:rPr>
                <w:rFonts w:ascii="Calibri" w:hAnsi="Calibri" w:cs="Calibri"/>
              </w:rPr>
              <w:t xml:space="preserve"> × </w:t>
            </w:r>
            <w:r w:rsidRPr="005134E3">
              <w:rPr>
                <w:rFonts w:ascii="Calibri" w:hAnsi="Calibri" w:cs="Calibri"/>
              </w:rPr>
              <w:t>Precision</w:t>
            </w:r>
            <w:r w:rsidR="00FC0C83">
              <w:rPr>
                <w:rFonts w:ascii="Calibri" w:hAnsi="Calibri" w:cs="Calibri"/>
              </w:rPr>
              <w:t xml:space="preserve"> × </w:t>
            </w:r>
            <w:r w:rsidRPr="005134E3">
              <w:rPr>
                <w:rFonts w:ascii="Calibri" w:hAnsi="Calibri" w:cs="Calibri"/>
              </w:rPr>
              <w:t>Recall / (Precision + Recall)</w:t>
            </w:r>
          </w:p>
        </w:tc>
        <w:tc>
          <w:tcPr>
            <w:tcW w:w="4176" w:type="dxa"/>
            <w:tcMar>
              <w:top w:w="80" w:type="dxa"/>
              <w:left w:w="80" w:type="dxa"/>
              <w:bottom w:w="80" w:type="dxa"/>
              <w:right w:w="80" w:type="dxa"/>
            </w:tcMar>
            <w:vAlign w:val="center"/>
          </w:tcPr>
          <w:p w14:paraId="21ACDCFB" w14:textId="77777777" w:rsidR="00C006A0" w:rsidRPr="005134E3" w:rsidRDefault="00000000" w:rsidP="005134E3">
            <w:pPr>
              <w:ind w:firstLine="0"/>
              <w:rPr>
                <w:rFonts w:ascii="Calibri" w:hAnsi="Calibri" w:cs="Calibri"/>
              </w:rPr>
            </w:pPr>
            <w:r w:rsidRPr="005134E3">
              <w:rPr>
                <w:rFonts w:ascii="Calibri" w:hAnsi="Calibri" w:cs="Calibri"/>
              </w:rPr>
              <w:t>Balances precision and recall for the stated positive class.</w:t>
            </w:r>
          </w:p>
        </w:tc>
      </w:tr>
      <w:tr w:rsidR="00C006A0" w:rsidRPr="005134E3" w14:paraId="714D7722" w14:textId="77777777">
        <w:trPr>
          <w:jc w:val="center"/>
        </w:trPr>
        <w:tc>
          <w:tcPr>
            <w:tcW w:w="1584" w:type="dxa"/>
            <w:tcMar>
              <w:top w:w="80" w:type="dxa"/>
              <w:left w:w="80" w:type="dxa"/>
              <w:bottom w:w="80" w:type="dxa"/>
              <w:right w:w="80" w:type="dxa"/>
            </w:tcMar>
            <w:vAlign w:val="center"/>
          </w:tcPr>
          <w:p w14:paraId="2968FA70" w14:textId="77777777" w:rsidR="00C006A0" w:rsidRPr="005134E3" w:rsidRDefault="00000000" w:rsidP="005134E3">
            <w:pPr>
              <w:ind w:firstLine="0"/>
              <w:rPr>
                <w:rFonts w:ascii="Calibri" w:hAnsi="Calibri" w:cs="Calibri"/>
              </w:rPr>
            </w:pPr>
            <w:r w:rsidRPr="005134E3">
              <w:rPr>
                <w:rFonts w:ascii="Calibri" w:hAnsi="Calibri" w:cs="Calibri"/>
              </w:rPr>
              <w:t>Brier score</w:t>
            </w:r>
          </w:p>
        </w:tc>
        <w:tc>
          <w:tcPr>
            <w:tcW w:w="4608" w:type="dxa"/>
            <w:tcMar>
              <w:top w:w="80" w:type="dxa"/>
              <w:left w:w="80" w:type="dxa"/>
              <w:bottom w:w="80" w:type="dxa"/>
              <w:right w:w="80" w:type="dxa"/>
            </w:tcMar>
            <w:vAlign w:val="center"/>
          </w:tcPr>
          <w:p w14:paraId="3B5C5582" w14:textId="00A0418E" w:rsidR="00C006A0" w:rsidRPr="005134E3" w:rsidRDefault="00FC0C83" w:rsidP="005134E3">
            <w:pPr>
              <w:ind w:firstLine="0"/>
              <w:rPr>
                <w:rFonts w:ascii="Calibri" w:hAnsi="Calibri" w:cs="Calibri"/>
              </w:rPr>
            </w:pPr>
            <w:r>
              <w:rPr>
                <w:rFonts w:ascii="Calibri" w:hAnsi="Calibri" w:cs="Calibri"/>
              </w:rPr>
              <w:t xml:space="preserve">(1/n) </w:t>
            </w:r>
            <w:proofErr w:type="gramStart"/>
            <w:r>
              <w:rPr>
                <w:rFonts w:ascii="Calibri" w:hAnsi="Calibri" w:cs="Calibri"/>
              </w:rPr>
              <w:t>Σ(</w:t>
            </w:r>
            <w:proofErr w:type="gramEnd"/>
            <w:r>
              <w:rPr>
                <w:rFonts w:ascii="Calibri" w:hAnsi="Calibri" w:cs="Calibri"/>
              </w:rPr>
              <w:t xml:space="preserve">pᵢ - </w:t>
            </w:r>
            <w:proofErr w:type="gramStart"/>
            <w:r>
              <w:rPr>
                <w:rFonts w:ascii="Calibri" w:hAnsi="Calibri" w:cs="Calibri"/>
              </w:rPr>
              <w:t>yᵢ)²</w:t>
            </w:r>
            <w:proofErr w:type="gramEnd"/>
          </w:p>
        </w:tc>
        <w:tc>
          <w:tcPr>
            <w:tcW w:w="4176" w:type="dxa"/>
            <w:tcMar>
              <w:top w:w="80" w:type="dxa"/>
              <w:left w:w="80" w:type="dxa"/>
              <w:bottom w:w="80" w:type="dxa"/>
              <w:right w:w="80" w:type="dxa"/>
            </w:tcMar>
            <w:vAlign w:val="center"/>
          </w:tcPr>
          <w:p w14:paraId="60492641" w14:textId="77777777" w:rsidR="00C006A0" w:rsidRPr="005134E3" w:rsidRDefault="00000000" w:rsidP="005134E3">
            <w:pPr>
              <w:ind w:firstLine="0"/>
              <w:rPr>
                <w:rFonts w:ascii="Calibri" w:hAnsi="Calibri" w:cs="Calibri"/>
              </w:rPr>
            </w:pPr>
            <w:r w:rsidRPr="005134E3">
              <w:rPr>
                <w:rFonts w:ascii="Calibri" w:hAnsi="Calibri" w:cs="Calibri"/>
              </w:rPr>
              <w:t>Mean squared probability error; lower is better.</w:t>
            </w:r>
          </w:p>
        </w:tc>
      </w:tr>
      <w:tr w:rsidR="00C006A0" w:rsidRPr="005134E3" w14:paraId="05A92D45" w14:textId="77777777">
        <w:trPr>
          <w:jc w:val="center"/>
        </w:trPr>
        <w:tc>
          <w:tcPr>
            <w:tcW w:w="1584" w:type="dxa"/>
            <w:tcMar>
              <w:top w:w="80" w:type="dxa"/>
              <w:left w:w="80" w:type="dxa"/>
              <w:bottom w:w="80" w:type="dxa"/>
              <w:right w:w="80" w:type="dxa"/>
            </w:tcMar>
            <w:vAlign w:val="center"/>
          </w:tcPr>
          <w:p w14:paraId="43E0464B" w14:textId="77777777" w:rsidR="00C006A0" w:rsidRPr="005134E3" w:rsidRDefault="00000000" w:rsidP="005134E3">
            <w:pPr>
              <w:ind w:firstLine="0"/>
              <w:rPr>
                <w:rFonts w:ascii="Calibri" w:hAnsi="Calibri" w:cs="Calibri"/>
              </w:rPr>
            </w:pPr>
            <w:r w:rsidRPr="005134E3">
              <w:rPr>
                <w:rFonts w:ascii="Calibri" w:hAnsi="Calibri" w:cs="Calibri"/>
              </w:rPr>
              <w:t>ROC-AUC</w:t>
            </w:r>
          </w:p>
        </w:tc>
        <w:tc>
          <w:tcPr>
            <w:tcW w:w="4608" w:type="dxa"/>
            <w:tcMar>
              <w:top w:w="80" w:type="dxa"/>
              <w:left w:w="80" w:type="dxa"/>
              <w:bottom w:w="80" w:type="dxa"/>
              <w:right w:w="80" w:type="dxa"/>
            </w:tcMar>
            <w:vAlign w:val="center"/>
          </w:tcPr>
          <w:p w14:paraId="0DF5774D" w14:textId="77777777" w:rsidR="00C006A0" w:rsidRPr="005134E3" w:rsidRDefault="00000000" w:rsidP="005134E3">
            <w:pPr>
              <w:ind w:firstLine="0"/>
              <w:rPr>
                <w:rFonts w:ascii="Calibri" w:hAnsi="Calibri" w:cs="Calibri"/>
              </w:rPr>
            </w:pPr>
            <w:r w:rsidRPr="005134E3">
              <w:rPr>
                <w:rFonts w:ascii="Calibri" w:hAnsi="Calibri" w:cs="Calibri"/>
              </w:rPr>
              <w:t>Probability that a randomly selected positive record receives a higher score than a randomly selected negative record.</w:t>
            </w:r>
          </w:p>
        </w:tc>
        <w:tc>
          <w:tcPr>
            <w:tcW w:w="4176" w:type="dxa"/>
            <w:tcMar>
              <w:top w:w="80" w:type="dxa"/>
              <w:left w:w="80" w:type="dxa"/>
              <w:bottom w:w="80" w:type="dxa"/>
              <w:right w:w="80" w:type="dxa"/>
            </w:tcMar>
            <w:vAlign w:val="center"/>
          </w:tcPr>
          <w:p w14:paraId="1CEE8676" w14:textId="77777777" w:rsidR="00C006A0" w:rsidRPr="005134E3" w:rsidRDefault="00000000" w:rsidP="005134E3">
            <w:pPr>
              <w:ind w:firstLine="0"/>
              <w:rPr>
                <w:rFonts w:ascii="Calibri" w:hAnsi="Calibri" w:cs="Calibri"/>
              </w:rPr>
            </w:pPr>
            <w:r w:rsidRPr="005134E3">
              <w:rPr>
                <w:rFonts w:ascii="Calibri" w:hAnsi="Calibri" w:cs="Calibri"/>
              </w:rPr>
              <w:t>Ranking performance across thresholds; .50 represents chance ranking.</w:t>
            </w:r>
          </w:p>
        </w:tc>
      </w:tr>
      <w:tr w:rsidR="00C006A0" w:rsidRPr="005134E3" w14:paraId="3A72CAF9" w14:textId="77777777">
        <w:trPr>
          <w:jc w:val="center"/>
        </w:trPr>
        <w:tc>
          <w:tcPr>
            <w:tcW w:w="1584" w:type="dxa"/>
            <w:tcMar>
              <w:top w:w="80" w:type="dxa"/>
              <w:left w:w="80" w:type="dxa"/>
              <w:bottom w:w="80" w:type="dxa"/>
              <w:right w:w="80" w:type="dxa"/>
            </w:tcMar>
            <w:vAlign w:val="center"/>
          </w:tcPr>
          <w:p w14:paraId="463A5FB9" w14:textId="77777777" w:rsidR="00C006A0" w:rsidRPr="005134E3" w:rsidRDefault="00000000" w:rsidP="005134E3">
            <w:pPr>
              <w:ind w:firstLine="0"/>
              <w:rPr>
                <w:rFonts w:ascii="Calibri" w:hAnsi="Calibri" w:cs="Calibri"/>
              </w:rPr>
            </w:pPr>
            <w:r w:rsidRPr="005134E3">
              <w:rPr>
                <w:rFonts w:ascii="Calibri" w:hAnsi="Calibri" w:cs="Calibri"/>
              </w:rPr>
              <w:t>Calibration</w:t>
            </w:r>
          </w:p>
        </w:tc>
        <w:tc>
          <w:tcPr>
            <w:tcW w:w="4608" w:type="dxa"/>
            <w:tcMar>
              <w:top w:w="80" w:type="dxa"/>
              <w:left w:w="80" w:type="dxa"/>
              <w:bottom w:w="80" w:type="dxa"/>
              <w:right w:w="80" w:type="dxa"/>
            </w:tcMar>
            <w:vAlign w:val="center"/>
          </w:tcPr>
          <w:p w14:paraId="487703C3" w14:textId="77777777" w:rsidR="00C006A0" w:rsidRPr="005134E3" w:rsidRDefault="00000000" w:rsidP="005134E3">
            <w:pPr>
              <w:ind w:firstLine="0"/>
              <w:rPr>
                <w:rFonts w:ascii="Calibri" w:hAnsi="Calibri" w:cs="Calibri"/>
              </w:rPr>
            </w:pPr>
            <w:r w:rsidRPr="005134E3">
              <w:rPr>
                <w:rFonts w:ascii="Calibri" w:hAnsi="Calibri" w:cs="Calibri"/>
              </w:rPr>
              <w:t>Agreement between predicted probabilities and observed event rates.</w:t>
            </w:r>
          </w:p>
        </w:tc>
        <w:tc>
          <w:tcPr>
            <w:tcW w:w="4176" w:type="dxa"/>
            <w:tcMar>
              <w:top w:w="80" w:type="dxa"/>
              <w:left w:w="80" w:type="dxa"/>
              <w:bottom w:w="80" w:type="dxa"/>
              <w:right w:w="80" w:type="dxa"/>
            </w:tcMar>
            <w:vAlign w:val="center"/>
          </w:tcPr>
          <w:p w14:paraId="18D83B97" w14:textId="77777777" w:rsidR="00C006A0" w:rsidRPr="005134E3" w:rsidRDefault="00000000" w:rsidP="005134E3">
            <w:pPr>
              <w:ind w:firstLine="0"/>
              <w:rPr>
                <w:rFonts w:ascii="Calibri" w:hAnsi="Calibri" w:cs="Calibri"/>
              </w:rPr>
            </w:pPr>
            <w:r w:rsidRPr="005134E3">
              <w:rPr>
                <w:rFonts w:ascii="Calibri" w:hAnsi="Calibri" w:cs="Calibri"/>
              </w:rPr>
              <w:t>Assessed with a calibration plot and calibration summaries.</w:t>
            </w:r>
          </w:p>
        </w:tc>
      </w:tr>
    </w:tbl>
    <w:p w14:paraId="60E1985C" w14:textId="77777777" w:rsidR="00C006A0" w:rsidRPr="005134E3" w:rsidRDefault="00000000" w:rsidP="005134E3">
      <w:pPr>
        <w:rPr>
          <w:rFonts w:ascii="Calibri" w:hAnsi="Calibri" w:cs="Calibri"/>
        </w:rPr>
      </w:pPr>
      <w:r w:rsidRPr="005134E3">
        <w:rPr>
          <w:rFonts w:ascii="Calibri" w:hAnsi="Calibri" w:cs="Calibri"/>
        </w:rPr>
        <w:t>For operational reporting, nonreduction may be coded as the positive class. The class definition will be stated before metrics are calculated and will not change across analyses.</w:t>
      </w:r>
    </w:p>
    <w:p w14:paraId="499EDC76" w14:textId="77777777" w:rsidR="00C006A0" w:rsidRPr="005134E3" w:rsidRDefault="00C006A0" w:rsidP="005134E3">
      <w:pPr>
        <w:rPr>
          <w:rFonts w:ascii="Calibri" w:hAnsi="Calibri" w:cs="Calibri"/>
        </w:rPr>
      </w:pPr>
    </w:p>
    <w:p w14:paraId="6E7C68F1" w14:textId="77777777" w:rsidR="00C006A0" w:rsidRPr="005134E3" w:rsidRDefault="00000000" w:rsidP="005134E3">
      <w:pPr>
        <w:rPr>
          <w:rFonts w:ascii="Calibri" w:hAnsi="Calibri" w:cs="Calibri"/>
        </w:rPr>
      </w:pPr>
      <w:r w:rsidRPr="005134E3">
        <w:rPr>
          <w:rFonts w:ascii="Calibri" w:hAnsi="Calibri" w:cs="Calibri"/>
        </w:rPr>
        <w:lastRenderedPageBreak/>
        <w:t>Table C2 presents the prespecified diagnostic checks and the planned response when each issue is identified.</w:t>
      </w:r>
    </w:p>
    <w:p w14:paraId="35D2C9BB" w14:textId="77777777" w:rsidR="00C006A0" w:rsidRPr="005134E3" w:rsidRDefault="00000000" w:rsidP="005134E3">
      <w:pPr>
        <w:keepNext/>
        <w:ind w:firstLine="0"/>
        <w:rPr>
          <w:rFonts w:ascii="Calibri" w:hAnsi="Calibri" w:cs="Calibri"/>
        </w:rPr>
      </w:pPr>
      <w:r w:rsidRPr="005134E3">
        <w:rPr>
          <w:rFonts w:ascii="Calibri" w:hAnsi="Calibri" w:cs="Calibri"/>
          <w:b/>
        </w:rPr>
        <w:t>Table C2</w:t>
      </w:r>
    </w:p>
    <w:p w14:paraId="7291DF3A" w14:textId="77777777" w:rsidR="00C006A0" w:rsidRPr="005134E3" w:rsidRDefault="00000000" w:rsidP="005134E3">
      <w:pPr>
        <w:keepNext/>
        <w:ind w:firstLine="0"/>
        <w:rPr>
          <w:rFonts w:ascii="Calibri" w:hAnsi="Calibri" w:cs="Calibri"/>
        </w:rPr>
      </w:pPr>
      <w:r w:rsidRPr="005134E3">
        <w:rPr>
          <w:rFonts w:ascii="Calibri" w:hAnsi="Calibri" w:cs="Calibri"/>
          <w:i/>
        </w:rPr>
        <w:t>Prespecified Diagnostic Checks</w:t>
      </w:r>
    </w:p>
    <w:tbl>
      <w:tblPr>
        <w:tblStyle w:val="TableGrid"/>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2082"/>
        <w:gridCol w:w="3159"/>
        <w:gridCol w:w="4279"/>
      </w:tblGrid>
      <w:tr w:rsidR="00C006A0" w:rsidRPr="005134E3" w14:paraId="7DBD7D0A" w14:textId="77777777">
        <w:trPr>
          <w:tblHeader/>
          <w:jc w:val="center"/>
        </w:trPr>
        <w:tc>
          <w:tcPr>
            <w:tcW w:w="2160" w:type="dxa"/>
            <w:tcBorders>
              <w:bottom w:val="single" w:sz="8" w:space="0" w:color="000000"/>
            </w:tcBorders>
            <w:tcMar>
              <w:top w:w="80" w:type="dxa"/>
              <w:left w:w="80" w:type="dxa"/>
              <w:bottom w:w="80" w:type="dxa"/>
              <w:right w:w="80" w:type="dxa"/>
            </w:tcMar>
            <w:vAlign w:val="center"/>
          </w:tcPr>
          <w:p w14:paraId="612D9B2C" w14:textId="77777777" w:rsidR="00C006A0" w:rsidRPr="005134E3" w:rsidRDefault="00000000" w:rsidP="005134E3">
            <w:pPr>
              <w:ind w:firstLine="0"/>
              <w:jc w:val="center"/>
              <w:rPr>
                <w:rFonts w:ascii="Calibri" w:hAnsi="Calibri" w:cs="Calibri"/>
              </w:rPr>
            </w:pPr>
            <w:r w:rsidRPr="005134E3">
              <w:rPr>
                <w:rFonts w:ascii="Calibri" w:hAnsi="Calibri" w:cs="Calibri"/>
                <w:b/>
              </w:rPr>
              <w:t>Risk or diagnostic</w:t>
            </w:r>
          </w:p>
        </w:tc>
        <w:tc>
          <w:tcPr>
            <w:tcW w:w="3456" w:type="dxa"/>
            <w:tcBorders>
              <w:bottom w:val="single" w:sz="8" w:space="0" w:color="000000"/>
            </w:tcBorders>
            <w:tcMar>
              <w:top w:w="80" w:type="dxa"/>
              <w:left w:w="80" w:type="dxa"/>
              <w:bottom w:w="80" w:type="dxa"/>
              <w:right w:w="80" w:type="dxa"/>
            </w:tcMar>
            <w:vAlign w:val="center"/>
          </w:tcPr>
          <w:p w14:paraId="2DA6BE6D" w14:textId="77777777" w:rsidR="00C006A0" w:rsidRPr="005134E3" w:rsidRDefault="00000000" w:rsidP="005134E3">
            <w:pPr>
              <w:ind w:firstLine="0"/>
              <w:jc w:val="center"/>
              <w:rPr>
                <w:rFonts w:ascii="Calibri" w:hAnsi="Calibri" w:cs="Calibri"/>
              </w:rPr>
            </w:pPr>
            <w:r w:rsidRPr="005134E3">
              <w:rPr>
                <w:rFonts w:ascii="Calibri" w:hAnsi="Calibri" w:cs="Calibri"/>
                <w:b/>
              </w:rPr>
              <w:t>Check</w:t>
            </w:r>
          </w:p>
        </w:tc>
        <w:tc>
          <w:tcPr>
            <w:tcW w:w="4752" w:type="dxa"/>
            <w:tcBorders>
              <w:bottom w:val="single" w:sz="8" w:space="0" w:color="000000"/>
            </w:tcBorders>
            <w:tcMar>
              <w:top w:w="80" w:type="dxa"/>
              <w:left w:w="80" w:type="dxa"/>
              <w:bottom w:w="80" w:type="dxa"/>
              <w:right w:w="80" w:type="dxa"/>
            </w:tcMar>
            <w:vAlign w:val="center"/>
          </w:tcPr>
          <w:p w14:paraId="70E43476" w14:textId="77777777" w:rsidR="00C006A0" w:rsidRPr="005134E3" w:rsidRDefault="00000000" w:rsidP="005134E3">
            <w:pPr>
              <w:ind w:firstLine="0"/>
              <w:jc w:val="center"/>
              <w:rPr>
                <w:rFonts w:ascii="Calibri" w:hAnsi="Calibri" w:cs="Calibri"/>
              </w:rPr>
            </w:pPr>
            <w:r w:rsidRPr="005134E3">
              <w:rPr>
                <w:rFonts w:ascii="Calibri" w:hAnsi="Calibri" w:cs="Calibri"/>
                <w:b/>
              </w:rPr>
              <w:t>Planned response</w:t>
            </w:r>
          </w:p>
        </w:tc>
      </w:tr>
      <w:tr w:rsidR="00C006A0" w:rsidRPr="005134E3" w14:paraId="7E610200" w14:textId="77777777">
        <w:trPr>
          <w:jc w:val="center"/>
        </w:trPr>
        <w:tc>
          <w:tcPr>
            <w:tcW w:w="2160" w:type="dxa"/>
            <w:tcMar>
              <w:top w:w="80" w:type="dxa"/>
              <w:left w:w="80" w:type="dxa"/>
              <w:bottom w:w="80" w:type="dxa"/>
              <w:right w:w="80" w:type="dxa"/>
            </w:tcMar>
            <w:vAlign w:val="center"/>
          </w:tcPr>
          <w:p w14:paraId="6972D14E" w14:textId="77777777" w:rsidR="00C006A0" w:rsidRPr="005134E3" w:rsidRDefault="00000000" w:rsidP="005134E3">
            <w:pPr>
              <w:ind w:firstLine="0"/>
              <w:rPr>
                <w:rFonts w:ascii="Calibri" w:hAnsi="Calibri" w:cs="Calibri"/>
              </w:rPr>
            </w:pPr>
            <w:r w:rsidRPr="005134E3">
              <w:rPr>
                <w:rFonts w:ascii="Calibri" w:hAnsi="Calibri" w:cs="Calibri"/>
              </w:rPr>
              <w:t>Missing data</w:t>
            </w:r>
          </w:p>
        </w:tc>
        <w:tc>
          <w:tcPr>
            <w:tcW w:w="3456" w:type="dxa"/>
            <w:tcMar>
              <w:top w:w="80" w:type="dxa"/>
              <w:left w:w="80" w:type="dxa"/>
              <w:bottom w:w="80" w:type="dxa"/>
              <w:right w:w="80" w:type="dxa"/>
            </w:tcMar>
            <w:vAlign w:val="center"/>
          </w:tcPr>
          <w:p w14:paraId="74D49418" w14:textId="77777777" w:rsidR="00C006A0" w:rsidRPr="005134E3" w:rsidRDefault="00000000" w:rsidP="005134E3">
            <w:pPr>
              <w:ind w:firstLine="0"/>
              <w:rPr>
                <w:rFonts w:ascii="Calibri" w:hAnsi="Calibri" w:cs="Calibri"/>
              </w:rPr>
            </w:pPr>
            <w:r w:rsidRPr="005134E3">
              <w:rPr>
                <w:rFonts w:ascii="Calibri" w:hAnsi="Calibri" w:cs="Calibri"/>
              </w:rPr>
              <w:t>Report missingness by variable and year.</w:t>
            </w:r>
          </w:p>
        </w:tc>
        <w:tc>
          <w:tcPr>
            <w:tcW w:w="4752" w:type="dxa"/>
            <w:tcMar>
              <w:top w:w="80" w:type="dxa"/>
              <w:left w:w="80" w:type="dxa"/>
              <w:bottom w:w="80" w:type="dxa"/>
              <w:right w:w="80" w:type="dxa"/>
            </w:tcMar>
            <w:vAlign w:val="center"/>
          </w:tcPr>
          <w:p w14:paraId="1A42591A" w14:textId="77777777" w:rsidR="00C006A0" w:rsidRPr="005134E3" w:rsidRDefault="00000000" w:rsidP="005134E3">
            <w:pPr>
              <w:ind w:firstLine="0"/>
              <w:rPr>
                <w:rFonts w:ascii="Calibri" w:hAnsi="Calibri" w:cs="Calibri"/>
              </w:rPr>
            </w:pPr>
            <w:r w:rsidRPr="005134E3">
              <w:rPr>
                <w:rFonts w:ascii="Calibri" w:hAnsi="Calibri" w:cs="Calibri"/>
              </w:rPr>
              <w:t>Use complete cases when missingness is small; otherwise use a simple development-only imputation or missing category and disclose it.</w:t>
            </w:r>
          </w:p>
        </w:tc>
      </w:tr>
      <w:tr w:rsidR="00C006A0" w:rsidRPr="005134E3" w14:paraId="6D9ECB0A" w14:textId="77777777">
        <w:trPr>
          <w:jc w:val="center"/>
        </w:trPr>
        <w:tc>
          <w:tcPr>
            <w:tcW w:w="2160" w:type="dxa"/>
            <w:tcMar>
              <w:top w:w="80" w:type="dxa"/>
              <w:left w:w="80" w:type="dxa"/>
              <w:bottom w:w="80" w:type="dxa"/>
              <w:right w:w="80" w:type="dxa"/>
            </w:tcMar>
            <w:vAlign w:val="center"/>
          </w:tcPr>
          <w:p w14:paraId="6A96A5BF" w14:textId="77777777" w:rsidR="00C006A0" w:rsidRPr="005134E3" w:rsidRDefault="00000000" w:rsidP="005134E3">
            <w:pPr>
              <w:ind w:firstLine="0"/>
              <w:rPr>
                <w:rFonts w:ascii="Calibri" w:hAnsi="Calibri" w:cs="Calibri"/>
              </w:rPr>
            </w:pPr>
            <w:r w:rsidRPr="005134E3">
              <w:rPr>
                <w:rFonts w:ascii="Calibri" w:hAnsi="Calibri" w:cs="Calibri"/>
              </w:rPr>
              <w:t>Unit conflict</w:t>
            </w:r>
          </w:p>
        </w:tc>
        <w:tc>
          <w:tcPr>
            <w:tcW w:w="3456" w:type="dxa"/>
            <w:tcMar>
              <w:top w:w="80" w:type="dxa"/>
              <w:left w:w="80" w:type="dxa"/>
              <w:bottom w:w="80" w:type="dxa"/>
              <w:right w:w="80" w:type="dxa"/>
            </w:tcMar>
            <w:vAlign w:val="center"/>
          </w:tcPr>
          <w:p w14:paraId="30617205" w14:textId="77777777" w:rsidR="00C006A0" w:rsidRPr="005134E3" w:rsidRDefault="00000000" w:rsidP="005134E3">
            <w:pPr>
              <w:ind w:firstLine="0"/>
              <w:rPr>
                <w:rFonts w:ascii="Calibri" w:hAnsi="Calibri" w:cs="Calibri"/>
              </w:rPr>
            </w:pPr>
            <w:r w:rsidRPr="005134E3">
              <w:rPr>
                <w:rFonts w:ascii="Calibri" w:hAnsi="Calibri" w:cs="Calibri"/>
              </w:rPr>
              <w:t>Compare UNIT OF MEASURE across each matched pair.</w:t>
            </w:r>
          </w:p>
        </w:tc>
        <w:tc>
          <w:tcPr>
            <w:tcW w:w="4752" w:type="dxa"/>
            <w:tcMar>
              <w:top w:w="80" w:type="dxa"/>
              <w:left w:w="80" w:type="dxa"/>
              <w:bottom w:w="80" w:type="dxa"/>
              <w:right w:w="80" w:type="dxa"/>
            </w:tcMar>
            <w:vAlign w:val="center"/>
          </w:tcPr>
          <w:p w14:paraId="255FF74B" w14:textId="77777777" w:rsidR="00C006A0" w:rsidRPr="005134E3" w:rsidRDefault="00000000" w:rsidP="005134E3">
            <w:pPr>
              <w:ind w:firstLine="0"/>
              <w:rPr>
                <w:rFonts w:ascii="Calibri" w:hAnsi="Calibri" w:cs="Calibri"/>
              </w:rPr>
            </w:pPr>
            <w:r w:rsidRPr="005134E3">
              <w:rPr>
                <w:rFonts w:ascii="Calibri" w:hAnsi="Calibri" w:cs="Calibri"/>
              </w:rPr>
              <w:t>Exclude inconsistent pairs from percentage-change calculations; report excluded counts.</w:t>
            </w:r>
          </w:p>
        </w:tc>
      </w:tr>
      <w:tr w:rsidR="00C006A0" w:rsidRPr="005134E3" w14:paraId="743877D7" w14:textId="77777777">
        <w:trPr>
          <w:jc w:val="center"/>
        </w:trPr>
        <w:tc>
          <w:tcPr>
            <w:tcW w:w="2160" w:type="dxa"/>
            <w:tcMar>
              <w:top w:w="80" w:type="dxa"/>
              <w:left w:w="80" w:type="dxa"/>
              <w:bottom w:w="80" w:type="dxa"/>
              <w:right w:w="80" w:type="dxa"/>
            </w:tcMar>
            <w:vAlign w:val="center"/>
          </w:tcPr>
          <w:p w14:paraId="7FE033D1" w14:textId="77777777" w:rsidR="00C006A0" w:rsidRPr="005134E3" w:rsidRDefault="00000000" w:rsidP="005134E3">
            <w:pPr>
              <w:ind w:firstLine="0"/>
              <w:rPr>
                <w:rFonts w:ascii="Calibri" w:hAnsi="Calibri" w:cs="Calibri"/>
              </w:rPr>
            </w:pPr>
            <w:r w:rsidRPr="005134E3">
              <w:rPr>
                <w:rFonts w:ascii="Calibri" w:hAnsi="Calibri" w:cs="Calibri"/>
              </w:rPr>
              <w:t>Sparse action category</w:t>
            </w:r>
          </w:p>
        </w:tc>
        <w:tc>
          <w:tcPr>
            <w:tcW w:w="3456" w:type="dxa"/>
            <w:tcMar>
              <w:top w:w="80" w:type="dxa"/>
              <w:left w:w="80" w:type="dxa"/>
              <w:bottom w:w="80" w:type="dxa"/>
              <w:right w:w="80" w:type="dxa"/>
            </w:tcMar>
            <w:vAlign w:val="center"/>
          </w:tcPr>
          <w:p w14:paraId="5730DC6D" w14:textId="77777777" w:rsidR="00C006A0" w:rsidRPr="005134E3" w:rsidRDefault="00000000" w:rsidP="005134E3">
            <w:pPr>
              <w:ind w:firstLine="0"/>
              <w:rPr>
                <w:rFonts w:ascii="Calibri" w:hAnsi="Calibri" w:cs="Calibri"/>
              </w:rPr>
            </w:pPr>
            <w:r w:rsidRPr="005134E3">
              <w:rPr>
                <w:rFonts w:ascii="Calibri" w:hAnsi="Calibri" w:cs="Calibri"/>
              </w:rPr>
              <w:t>Review exposed records and outcome events.</w:t>
            </w:r>
          </w:p>
        </w:tc>
        <w:tc>
          <w:tcPr>
            <w:tcW w:w="4752" w:type="dxa"/>
            <w:tcMar>
              <w:top w:w="80" w:type="dxa"/>
              <w:left w:w="80" w:type="dxa"/>
              <w:bottom w:w="80" w:type="dxa"/>
              <w:right w:w="80" w:type="dxa"/>
            </w:tcMar>
            <w:vAlign w:val="center"/>
          </w:tcPr>
          <w:p w14:paraId="0885130C" w14:textId="77777777" w:rsidR="00C006A0" w:rsidRPr="005134E3" w:rsidRDefault="00000000" w:rsidP="005134E3">
            <w:pPr>
              <w:ind w:firstLine="0"/>
              <w:rPr>
                <w:rFonts w:ascii="Calibri" w:hAnsi="Calibri" w:cs="Calibri"/>
              </w:rPr>
            </w:pPr>
            <w:r w:rsidRPr="005134E3">
              <w:rPr>
                <w:rFonts w:ascii="Calibri" w:hAnsi="Calibri" w:cs="Calibri"/>
              </w:rPr>
              <w:t>Label exploratory, simplify, or pool only with statistical and environmental-management justification.</w:t>
            </w:r>
          </w:p>
        </w:tc>
      </w:tr>
      <w:tr w:rsidR="00C006A0" w:rsidRPr="005134E3" w14:paraId="5865C00F" w14:textId="77777777">
        <w:trPr>
          <w:jc w:val="center"/>
        </w:trPr>
        <w:tc>
          <w:tcPr>
            <w:tcW w:w="2160" w:type="dxa"/>
            <w:tcMar>
              <w:top w:w="80" w:type="dxa"/>
              <w:left w:w="80" w:type="dxa"/>
              <w:bottom w:w="80" w:type="dxa"/>
              <w:right w:w="80" w:type="dxa"/>
            </w:tcMar>
            <w:vAlign w:val="center"/>
          </w:tcPr>
          <w:p w14:paraId="355A740F" w14:textId="77777777" w:rsidR="00C006A0" w:rsidRPr="005134E3" w:rsidRDefault="00000000" w:rsidP="005134E3">
            <w:pPr>
              <w:ind w:firstLine="0"/>
              <w:rPr>
                <w:rFonts w:ascii="Calibri" w:hAnsi="Calibri" w:cs="Calibri"/>
              </w:rPr>
            </w:pPr>
            <w:r w:rsidRPr="005134E3">
              <w:rPr>
                <w:rFonts w:ascii="Calibri" w:hAnsi="Calibri" w:cs="Calibri"/>
              </w:rPr>
              <w:t>Multicollinearity</w:t>
            </w:r>
          </w:p>
        </w:tc>
        <w:tc>
          <w:tcPr>
            <w:tcW w:w="3456" w:type="dxa"/>
            <w:tcMar>
              <w:top w:w="80" w:type="dxa"/>
              <w:left w:w="80" w:type="dxa"/>
              <w:bottom w:w="80" w:type="dxa"/>
              <w:right w:w="80" w:type="dxa"/>
            </w:tcMar>
            <w:vAlign w:val="center"/>
          </w:tcPr>
          <w:p w14:paraId="6A232E27" w14:textId="77777777" w:rsidR="00C006A0" w:rsidRPr="005134E3" w:rsidRDefault="00000000" w:rsidP="005134E3">
            <w:pPr>
              <w:ind w:firstLine="0"/>
              <w:rPr>
                <w:rFonts w:ascii="Calibri" w:hAnsi="Calibri" w:cs="Calibri"/>
              </w:rPr>
            </w:pPr>
            <w:r w:rsidRPr="005134E3">
              <w:rPr>
                <w:rFonts w:ascii="Calibri" w:hAnsi="Calibri" w:cs="Calibri"/>
              </w:rPr>
              <w:t>Inspect coding overlap and variance-inflation diagnostics.</w:t>
            </w:r>
          </w:p>
        </w:tc>
        <w:tc>
          <w:tcPr>
            <w:tcW w:w="4752" w:type="dxa"/>
            <w:tcMar>
              <w:top w:w="80" w:type="dxa"/>
              <w:left w:w="80" w:type="dxa"/>
              <w:bottom w:w="80" w:type="dxa"/>
              <w:right w:w="80" w:type="dxa"/>
            </w:tcMar>
            <w:vAlign w:val="center"/>
          </w:tcPr>
          <w:p w14:paraId="62AE6BAD" w14:textId="77777777" w:rsidR="00C006A0" w:rsidRPr="005134E3" w:rsidRDefault="00000000" w:rsidP="005134E3">
            <w:pPr>
              <w:ind w:firstLine="0"/>
              <w:rPr>
                <w:rFonts w:ascii="Calibri" w:hAnsi="Calibri" w:cs="Calibri"/>
              </w:rPr>
            </w:pPr>
            <w:r w:rsidRPr="005134E3">
              <w:rPr>
                <w:rFonts w:ascii="Calibri" w:hAnsi="Calibri" w:cs="Calibri"/>
              </w:rPr>
              <w:t>Remove or regroup redundant controls.</w:t>
            </w:r>
          </w:p>
        </w:tc>
      </w:tr>
      <w:tr w:rsidR="00C006A0" w:rsidRPr="005134E3" w14:paraId="5C228545" w14:textId="77777777">
        <w:trPr>
          <w:jc w:val="center"/>
        </w:trPr>
        <w:tc>
          <w:tcPr>
            <w:tcW w:w="2160" w:type="dxa"/>
            <w:tcMar>
              <w:top w:w="80" w:type="dxa"/>
              <w:left w:w="80" w:type="dxa"/>
              <w:bottom w:w="80" w:type="dxa"/>
              <w:right w:w="80" w:type="dxa"/>
            </w:tcMar>
            <w:vAlign w:val="center"/>
          </w:tcPr>
          <w:p w14:paraId="5285F516" w14:textId="77777777" w:rsidR="00C006A0" w:rsidRPr="005134E3" w:rsidRDefault="00000000" w:rsidP="005134E3">
            <w:pPr>
              <w:ind w:firstLine="0"/>
              <w:rPr>
                <w:rFonts w:ascii="Calibri" w:hAnsi="Calibri" w:cs="Calibri"/>
              </w:rPr>
            </w:pPr>
            <w:r w:rsidRPr="005134E3">
              <w:rPr>
                <w:rFonts w:ascii="Calibri" w:hAnsi="Calibri" w:cs="Calibri"/>
              </w:rPr>
              <w:t>Separation or unstable logistic estimates</w:t>
            </w:r>
          </w:p>
        </w:tc>
        <w:tc>
          <w:tcPr>
            <w:tcW w:w="3456" w:type="dxa"/>
            <w:tcMar>
              <w:top w:w="80" w:type="dxa"/>
              <w:left w:w="80" w:type="dxa"/>
              <w:bottom w:w="80" w:type="dxa"/>
              <w:right w:w="80" w:type="dxa"/>
            </w:tcMar>
            <w:vAlign w:val="center"/>
          </w:tcPr>
          <w:p w14:paraId="78182D92" w14:textId="77777777" w:rsidR="00C006A0" w:rsidRPr="005134E3" w:rsidRDefault="00000000" w:rsidP="005134E3">
            <w:pPr>
              <w:ind w:firstLine="0"/>
              <w:rPr>
                <w:rFonts w:ascii="Calibri" w:hAnsi="Calibri" w:cs="Calibri"/>
              </w:rPr>
            </w:pPr>
            <w:r w:rsidRPr="005134E3">
              <w:rPr>
                <w:rFonts w:ascii="Calibri" w:hAnsi="Calibri" w:cs="Calibri"/>
              </w:rPr>
              <w:t>Inspect convergence, large coefficients, and wide intervals.</w:t>
            </w:r>
          </w:p>
        </w:tc>
        <w:tc>
          <w:tcPr>
            <w:tcW w:w="4752" w:type="dxa"/>
            <w:tcMar>
              <w:top w:w="80" w:type="dxa"/>
              <w:left w:w="80" w:type="dxa"/>
              <w:bottom w:w="80" w:type="dxa"/>
              <w:right w:w="80" w:type="dxa"/>
            </w:tcMar>
            <w:vAlign w:val="center"/>
          </w:tcPr>
          <w:p w14:paraId="52993F69" w14:textId="77777777" w:rsidR="00C006A0" w:rsidRPr="005134E3" w:rsidRDefault="00000000" w:rsidP="005134E3">
            <w:pPr>
              <w:ind w:firstLine="0"/>
              <w:rPr>
                <w:rFonts w:ascii="Calibri" w:hAnsi="Calibri" w:cs="Calibri"/>
              </w:rPr>
            </w:pPr>
            <w:r w:rsidRPr="005134E3">
              <w:rPr>
                <w:rFonts w:ascii="Calibri" w:hAnsi="Calibri" w:cs="Calibri"/>
              </w:rPr>
              <w:t>Apply regularization or simplify the model; do not present unstable rankings.</w:t>
            </w:r>
          </w:p>
        </w:tc>
      </w:tr>
      <w:tr w:rsidR="00C006A0" w:rsidRPr="005134E3" w14:paraId="33B070F3" w14:textId="77777777">
        <w:trPr>
          <w:jc w:val="center"/>
        </w:trPr>
        <w:tc>
          <w:tcPr>
            <w:tcW w:w="2160" w:type="dxa"/>
            <w:tcMar>
              <w:top w:w="80" w:type="dxa"/>
              <w:left w:w="80" w:type="dxa"/>
              <w:bottom w:w="80" w:type="dxa"/>
              <w:right w:w="80" w:type="dxa"/>
            </w:tcMar>
            <w:vAlign w:val="center"/>
          </w:tcPr>
          <w:p w14:paraId="335F9803" w14:textId="77777777" w:rsidR="00C006A0" w:rsidRPr="005134E3" w:rsidRDefault="00000000" w:rsidP="005134E3">
            <w:pPr>
              <w:ind w:firstLine="0"/>
              <w:rPr>
                <w:rFonts w:ascii="Calibri" w:hAnsi="Calibri" w:cs="Calibri"/>
              </w:rPr>
            </w:pPr>
            <w:r w:rsidRPr="005134E3">
              <w:rPr>
                <w:rFonts w:ascii="Calibri" w:hAnsi="Calibri" w:cs="Calibri"/>
              </w:rPr>
              <w:t>Temporal disruption</w:t>
            </w:r>
          </w:p>
        </w:tc>
        <w:tc>
          <w:tcPr>
            <w:tcW w:w="3456" w:type="dxa"/>
            <w:tcMar>
              <w:top w:w="80" w:type="dxa"/>
              <w:left w:w="80" w:type="dxa"/>
              <w:bottom w:w="80" w:type="dxa"/>
              <w:right w:w="80" w:type="dxa"/>
            </w:tcMar>
            <w:vAlign w:val="center"/>
          </w:tcPr>
          <w:p w14:paraId="75576CCD" w14:textId="77777777" w:rsidR="00C006A0" w:rsidRPr="005134E3" w:rsidRDefault="00000000" w:rsidP="005134E3">
            <w:pPr>
              <w:ind w:firstLine="0"/>
              <w:rPr>
                <w:rFonts w:ascii="Calibri" w:hAnsi="Calibri" w:cs="Calibri"/>
              </w:rPr>
            </w:pPr>
            <w:r w:rsidRPr="005134E3">
              <w:rPr>
                <w:rFonts w:ascii="Calibri" w:hAnsi="Calibri" w:cs="Calibri"/>
              </w:rPr>
              <w:t>Repeat association models without 2020 to 2021.</w:t>
            </w:r>
          </w:p>
        </w:tc>
        <w:tc>
          <w:tcPr>
            <w:tcW w:w="4752" w:type="dxa"/>
            <w:tcMar>
              <w:top w:w="80" w:type="dxa"/>
              <w:left w:w="80" w:type="dxa"/>
              <w:bottom w:w="80" w:type="dxa"/>
              <w:right w:w="80" w:type="dxa"/>
            </w:tcMar>
            <w:vAlign w:val="center"/>
          </w:tcPr>
          <w:p w14:paraId="35F5D9C7" w14:textId="77777777" w:rsidR="00C006A0" w:rsidRPr="005134E3" w:rsidRDefault="00000000" w:rsidP="005134E3">
            <w:pPr>
              <w:ind w:firstLine="0"/>
              <w:rPr>
                <w:rFonts w:ascii="Calibri" w:hAnsi="Calibri" w:cs="Calibri"/>
              </w:rPr>
            </w:pPr>
            <w:r w:rsidRPr="005134E3">
              <w:rPr>
                <w:rFonts w:ascii="Calibri" w:hAnsi="Calibri" w:cs="Calibri"/>
              </w:rPr>
              <w:t>Compare direction and magnitude with the primary result.</w:t>
            </w:r>
          </w:p>
        </w:tc>
      </w:tr>
      <w:tr w:rsidR="00C006A0" w:rsidRPr="005134E3" w14:paraId="24ECB1C1" w14:textId="77777777">
        <w:trPr>
          <w:jc w:val="center"/>
        </w:trPr>
        <w:tc>
          <w:tcPr>
            <w:tcW w:w="2160" w:type="dxa"/>
            <w:tcMar>
              <w:top w:w="80" w:type="dxa"/>
              <w:left w:w="80" w:type="dxa"/>
              <w:bottom w:w="80" w:type="dxa"/>
              <w:right w:w="80" w:type="dxa"/>
            </w:tcMar>
            <w:vAlign w:val="center"/>
          </w:tcPr>
          <w:p w14:paraId="12E9E2F6" w14:textId="77777777" w:rsidR="00C006A0" w:rsidRPr="005134E3" w:rsidRDefault="00000000" w:rsidP="005134E3">
            <w:pPr>
              <w:ind w:firstLine="0"/>
              <w:rPr>
                <w:rFonts w:ascii="Calibri" w:hAnsi="Calibri" w:cs="Calibri"/>
              </w:rPr>
            </w:pPr>
            <w:r w:rsidRPr="005134E3">
              <w:rPr>
                <w:rFonts w:ascii="Calibri" w:hAnsi="Calibri" w:cs="Calibri"/>
              </w:rPr>
              <w:lastRenderedPageBreak/>
              <w:t>Prediction drift or poor calibration</w:t>
            </w:r>
          </w:p>
        </w:tc>
        <w:tc>
          <w:tcPr>
            <w:tcW w:w="3456" w:type="dxa"/>
            <w:tcMar>
              <w:top w:w="80" w:type="dxa"/>
              <w:left w:w="80" w:type="dxa"/>
              <w:bottom w:w="80" w:type="dxa"/>
              <w:right w:w="80" w:type="dxa"/>
            </w:tcMar>
            <w:vAlign w:val="center"/>
          </w:tcPr>
          <w:p w14:paraId="31B4B230" w14:textId="77777777" w:rsidR="00C006A0" w:rsidRPr="005134E3" w:rsidRDefault="00000000" w:rsidP="005134E3">
            <w:pPr>
              <w:ind w:firstLine="0"/>
              <w:rPr>
                <w:rFonts w:ascii="Calibri" w:hAnsi="Calibri" w:cs="Calibri"/>
              </w:rPr>
            </w:pPr>
            <w:r w:rsidRPr="005134E3">
              <w:rPr>
                <w:rFonts w:ascii="Calibri" w:hAnsi="Calibri" w:cs="Calibri"/>
              </w:rPr>
              <w:t>Compare holdout discrimination and calibration with development results.</w:t>
            </w:r>
          </w:p>
        </w:tc>
        <w:tc>
          <w:tcPr>
            <w:tcW w:w="4752" w:type="dxa"/>
            <w:tcMar>
              <w:top w:w="80" w:type="dxa"/>
              <w:left w:w="80" w:type="dxa"/>
              <w:bottom w:w="80" w:type="dxa"/>
              <w:right w:w="80" w:type="dxa"/>
            </w:tcMar>
            <w:vAlign w:val="center"/>
          </w:tcPr>
          <w:p w14:paraId="7C24A577" w14:textId="77777777" w:rsidR="00C006A0" w:rsidRPr="005134E3" w:rsidRDefault="00000000" w:rsidP="005134E3">
            <w:pPr>
              <w:ind w:firstLine="0"/>
              <w:rPr>
                <w:rFonts w:ascii="Calibri" w:hAnsi="Calibri" w:cs="Calibri"/>
              </w:rPr>
            </w:pPr>
            <w:r w:rsidRPr="005134E3">
              <w:rPr>
                <w:rFonts w:ascii="Calibri" w:hAnsi="Calibri" w:cs="Calibri"/>
              </w:rPr>
              <w:t>Do not recommend operational screening when holdout performance is weak.</w:t>
            </w:r>
          </w:p>
        </w:tc>
      </w:tr>
    </w:tbl>
    <w:p w14:paraId="5FFBDF23" w14:textId="77777777" w:rsidR="00FC0C83" w:rsidRDefault="00FC0C83" w:rsidP="00FC0C83">
      <w:pPr>
        <w:pStyle w:val="Heading1"/>
        <w:ind w:firstLine="0"/>
        <w:rPr>
          <w:rFonts w:ascii="Calibri" w:hAnsi="Calibri" w:cs="Calibri"/>
        </w:rPr>
      </w:pPr>
      <w:r>
        <w:rPr>
          <w:rFonts w:ascii="Calibri" w:hAnsi="Calibri" w:cs="Calibri"/>
        </w:rPr>
        <w:br w:type="page"/>
      </w:r>
    </w:p>
    <w:p w14:paraId="5C3DE58E" w14:textId="03FB6FC7" w:rsidR="00FC0C83" w:rsidRPr="00FC0C83" w:rsidRDefault="00FC0C83" w:rsidP="00FC0C83">
      <w:pPr>
        <w:pStyle w:val="Heading1"/>
        <w:ind w:firstLine="0"/>
        <w:rPr>
          <w:rFonts w:ascii="Calibri" w:hAnsi="Calibri" w:cs="Calibri"/>
        </w:rPr>
      </w:pPr>
      <w:r w:rsidRPr="00FC0C83">
        <w:rPr>
          <w:rFonts w:ascii="Calibri" w:hAnsi="Calibri" w:cs="Calibri"/>
        </w:rPr>
        <w:lastRenderedPageBreak/>
        <w:t>Appendix D</w:t>
      </w:r>
    </w:p>
    <w:p w14:paraId="65B7FDA4" w14:textId="682E88AB" w:rsidR="00FC0C83" w:rsidRPr="00FC0C83" w:rsidRDefault="00FC0C83" w:rsidP="00FC0C83">
      <w:pPr>
        <w:pStyle w:val="Heading2"/>
        <w:ind w:firstLine="0"/>
        <w:rPr>
          <w:rFonts w:ascii="Calibri" w:hAnsi="Calibri" w:cs="Calibri"/>
        </w:rPr>
      </w:pPr>
      <w:r w:rsidRPr="00FC0C83">
        <w:rPr>
          <w:rFonts w:ascii="Calibri" w:hAnsi="Calibri" w:cs="Calibri"/>
        </w:rPr>
        <w:t>Six-Week Execution Plan</w:t>
      </w:r>
    </w:p>
    <w:p w14:paraId="7E1921E8" w14:textId="3D7E59FC" w:rsidR="00FC0C83" w:rsidRPr="005134E3" w:rsidRDefault="00FC0C83" w:rsidP="005134E3">
      <w:pPr>
        <w:rPr>
          <w:rFonts w:ascii="Calibri" w:hAnsi="Calibri" w:cs="Calibri"/>
        </w:rPr>
      </w:pPr>
      <w:r>
        <w:rPr>
          <w:rFonts w:ascii="Calibri" w:hAnsi="Calibri" w:cs="Calibri"/>
        </w:rPr>
        <w:t>Table D1</w:t>
      </w:r>
      <w:r w:rsidRPr="005134E3">
        <w:rPr>
          <w:rFonts w:ascii="Calibri" w:hAnsi="Calibri" w:cs="Calibri"/>
        </w:rPr>
        <w:t xml:space="preserve"> presents the planned six-week work schedule and expected deliverables.</w:t>
      </w:r>
    </w:p>
    <w:p w14:paraId="2536C8C1" w14:textId="73545890" w:rsidR="00FC0C83" w:rsidRPr="005134E3" w:rsidRDefault="00FC0C83" w:rsidP="005134E3">
      <w:pPr>
        <w:keepNext/>
        <w:ind w:firstLine="0"/>
        <w:rPr>
          <w:rFonts w:ascii="Calibri" w:hAnsi="Calibri" w:cs="Calibri"/>
        </w:rPr>
      </w:pPr>
      <w:r>
        <w:rPr>
          <w:rFonts w:ascii="Calibri" w:hAnsi="Calibri" w:cs="Calibri"/>
          <w:b/>
        </w:rPr>
        <w:t>Table D1</w:t>
      </w:r>
    </w:p>
    <w:p w14:paraId="41C0572D" w14:textId="77777777" w:rsidR="00FC0C83" w:rsidRPr="005134E3" w:rsidRDefault="00FC0C83" w:rsidP="005134E3">
      <w:pPr>
        <w:keepNext/>
        <w:ind w:firstLine="0"/>
        <w:rPr>
          <w:rFonts w:ascii="Calibri" w:hAnsi="Calibri" w:cs="Calibri"/>
        </w:rPr>
      </w:pPr>
      <w:r w:rsidRPr="005134E3">
        <w:rPr>
          <w:rFonts w:ascii="Calibri" w:hAnsi="Calibri" w:cs="Calibri"/>
          <w:i/>
        </w:rPr>
        <w:t>Six-Week Work Plan</w:t>
      </w:r>
    </w:p>
    <w:tbl>
      <w:tblPr>
        <w:tblStyle w:val="TableGrid"/>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861"/>
        <w:gridCol w:w="4890"/>
        <w:gridCol w:w="3769"/>
      </w:tblGrid>
      <w:tr w:rsidR="00FC0C83" w:rsidRPr="005134E3" w14:paraId="742B7EB9" w14:textId="77777777">
        <w:trPr>
          <w:tblHeader/>
          <w:jc w:val="center"/>
        </w:trPr>
        <w:tc>
          <w:tcPr>
            <w:tcW w:w="864" w:type="dxa"/>
            <w:tcBorders>
              <w:bottom w:val="single" w:sz="8" w:space="0" w:color="000000"/>
            </w:tcBorders>
            <w:tcMar>
              <w:top w:w="80" w:type="dxa"/>
              <w:left w:w="80" w:type="dxa"/>
              <w:bottom w:w="80" w:type="dxa"/>
              <w:right w:w="80" w:type="dxa"/>
            </w:tcMar>
            <w:vAlign w:val="center"/>
          </w:tcPr>
          <w:p w14:paraId="0ADD22A2" w14:textId="77777777" w:rsidR="00FC0C83" w:rsidRPr="005134E3" w:rsidRDefault="00FC0C83" w:rsidP="005134E3">
            <w:pPr>
              <w:ind w:firstLine="0"/>
              <w:jc w:val="center"/>
              <w:rPr>
                <w:rFonts w:ascii="Calibri" w:hAnsi="Calibri" w:cs="Calibri"/>
              </w:rPr>
            </w:pPr>
            <w:r w:rsidRPr="005134E3">
              <w:rPr>
                <w:rFonts w:ascii="Calibri" w:hAnsi="Calibri" w:cs="Calibri"/>
                <w:b/>
              </w:rPr>
              <w:t>Project week</w:t>
            </w:r>
          </w:p>
        </w:tc>
        <w:tc>
          <w:tcPr>
            <w:tcW w:w="5040" w:type="dxa"/>
            <w:tcBorders>
              <w:bottom w:val="single" w:sz="8" w:space="0" w:color="000000"/>
            </w:tcBorders>
            <w:tcMar>
              <w:top w:w="80" w:type="dxa"/>
              <w:left w:w="80" w:type="dxa"/>
              <w:bottom w:w="80" w:type="dxa"/>
              <w:right w:w="80" w:type="dxa"/>
            </w:tcMar>
            <w:vAlign w:val="center"/>
          </w:tcPr>
          <w:p w14:paraId="608646B0" w14:textId="77777777" w:rsidR="00FC0C83" w:rsidRPr="005134E3" w:rsidRDefault="00FC0C83" w:rsidP="005134E3">
            <w:pPr>
              <w:ind w:firstLine="0"/>
              <w:jc w:val="center"/>
              <w:rPr>
                <w:rFonts w:ascii="Calibri" w:hAnsi="Calibri" w:cs="Calibri"/>
              </w:rPr>
            </w:pPr>
            <w:r w:rsidRPr="005134E3">
              <w:rPr>
                <w:rFonts w:ascii="Calibri" w:hAnsi="Calibri" w:cs="Calibri"/>
                <w:b/>
              </w:rPr>
              <w:t>Activities to be completed</w:t>
            </w:r>
          </w:p>
        </w:tc>
        <w:tc>
          <w:tcPr>
            <w:tcW w:w="3888" w:type="dxa"/>
            <w:tcBorders>
              <w:bottom w:val="single" w:sz="8" w:space="0" w:color="000000"/>
            </w:tcBorders>
            <w:tcMar>
              <w:top w:w="80" w:type="dxa"/>
              <w:left w:w="80" w:type="dxa"/>
              <w:bottom w:w="80" w:type="dxa"/>
              <w:right w:w="80" w:type="dxa"/>
            </w:tcMar>
            <w:vAlign w:val="center"/>
          </w:tcPr>
          <w:p w14:paraId="1A52C3BA" w14:textId="77777777" w:rsidR="00FC0C83" w:rsidRPr="005134E3" w:rsidRDefault="00FC0C83" w:rsidP="005134E3">
            <w:pPr>
              <w:ind w:firstLine="0"/>
              <w:jc w:val="center"/>
              <w:rPr>
                <w:rFonts w:ascii="Calibri" w:hAnsi="Calibri" w:cs="Calibri"/>
              </w:rPr>
            </w:pPr>
            <w:r w:rsidRPr="005134E3">
              <w:rPr>
                <w:rFonts w:ascii="Calibri" w:hAnsi="Calibri" w:cs="Calibri"/>
                <w:b/>
              </w:rPr>
              <w:t>Expected deliverable</w:t>
            </w:r>
          </w:p>
        </w:tc>
      </w:tr>
      <w:tr w:rsidR="00FC0C83" w:rsidRPr="005134E3" w14:paraId="58E5BC1E" w14:textId="77777777">
        <w:trPr>
          <w:jc w:val="center"/>
        </w:trPr>
        <w:tc>
          <w:tcPr>
            <w:tcW w:w="864" w:type="dxa"/>
            <w:tcMar>
              <w:top w:w="80" w:type="dxa"/>
              <w:left w:w="80" w:type="dxa"/>
              <w:bottom w:w="80" w:type="dxa"/>
              <w:right w:w="80" w:type="dxa"/>
            </w:tcMar>
            <w:vAlign w:val="center"/>
          </w:tcPr>
          <w:p w14:paraId="43A97C56" w14:textId="77777777" w:rsidR="00FC0C83" w:rsidRPr="005134E3" w:rsidRDefault="00FC0C83" w:rsidP="005134E3">
            <w:pPr>
              <w:ind w:firstLine="0"/>
              <w:rPr>
                <w:rFonts w:ascii="Calibri" w:hAnsi="Calibri" w:cs="Calibri"/>
              </w:rPr>
            </w:pPr>
            <w:r w:rsidRPr="005134E3">
              <w:rPr>
                <w:rFonts w:ascii="Calibri" w:hAnsi="Calibri" w:cs="Calibri"/>
              </w:rPr>
              <w:t>1</w:t>
            </w:r>
          </w:p>
        </w:tc>
        <w:tc>
          <w:tcPr>
            <w:tcW w:w="5040" w:type="dxa"/>
            <w:tcMar>
              <w:top w:w="80" w:type="dxa"/>
              <w:left w:w="80" w:type="dxa"/>
              <w:bottom w:w="80" w:type="dxa"/>
              <w:right w:w="80" w:type="dxa"/>
            </w:tcMar>
            <w:vAlign w:val="center"/>
          </w:tcPr>
          <w:p w14:paraId="5813D644" w14:textId="77777777" w:rsidR="00FC0C83" w:rsidRPr="005134E3" w:rsidRDefault="00FC0C83" w:rsidP="005134E3">
            <w:pPr>
              <w:ind w:firstLine="0"/>
              <w:rPr>
                <w:rFonts w:ascii="Calibri" w:hAnsi="Calibri" w:cs="Calibri"/>
              </w:rPr>
            </w:pPr>
            <w:r w:rsidRPr="005134E3">
              <w:rPr>
                <w:rFonts w:ascii="Calibri" w:hAnsi="Calibri" w:cs="Calibri"/>
              </w:rPr>
              <w:t>Verify file versions, exact headers, code mappings, merge keys, counts, and literature.</w:t>
            </w:r>
          </w:p>
        </w:tc>
        <w:tc>
          <w:tcPr>
            <w:tcW w:w="3888" w:type="dxa"/>
            <w:tcMar>
              <w:top w:w="80" w:type="dxa"/>
              <w:left w:w="80" w:type="dxa"/>
              <w:bottom w:w="80" w:type="dxa"/>
              <w:right w:w="80" w:type="dxa"/>
            </w:tcMar>
            <w:vAlign w:val="center"/>
          </w:tcPr>
          <w:p w14:paraId="0C0FE58B" w14:textId="77777777" w:rsidR="00FC0C83" w:rsidRPr="005134E3" w:rsidRDefault="00FC0C83" w:rsidP="005134E3">
            <w:pPr>
              <w:ind w:firstLine="0"/>
              <w:rPr>
                <w:rFonts w:ascii="Calibri" w:hAnsi="Calibri" w:cs="Calibri"/>
              </w:rPr>
            </w:pPr>
            <w:r w:rsidRPr="005134E3">
              <w:rPr>
                <w:rFonts w:ascii="Calibri" w:hAnsi="Calibri" w:cs="Calibri"/>
              </w:rPr>
              <w:t>Validated Appendix A definitions and feasibility log.</w:t>
            </w:r>
          </w:p>
        </w:tc>
      </w:tr>
      <w:tr w:rsidR="00FC0C83" w:rsidRPr="005134E3" w14:paraId="2B4FE1FC" w14:textId="77777777">
        <w:trPr>
          <w:jc w:val="center"/>
        </w:trPr>
        <w:tc>
          <w:tcPr>
            <w:tcW w:w="864" w:type="dxa"/>
            <w:tcMar>
              <w:top w:w="80" w:type="dxa"/>
              <w:left w:w="80" w:type="dxa"/>
              <w:bottom w:w="80" w:type="dxa"/>
              <w:right w:w="80" w:type="dxa"/>
            </w:tcMar>
            <w:vAlign w:val="center"/>
          </w:tcPr>
          <w:p w14:paraId="006EB4B4" w14:textId="77777777" w:rsidR="00FC0C83" w:rsidRPr="005134E3" w:rsidRDefault="00FC0C83" w:rsidP="005134E3">
            <w:pPr>
              <w:ind w:firstLine="0"/>
              <w:rPr>
                <w:rFonts w:ascii="Calibri" w:hAnsi="Calibri" w:cs="Calibri"/>
              </w:rPr>
            </w:pPr>
            <w:r w:rsidRPr="005134E3">
              <w:rPr>
                <w:rFonts w:ascii="Calibri" w:hAnsi="Calibri" w:cs="Calibri"/>
              </w:rPr>
              <w:t>2</w:t>
            </w:r>
          </w:p>
        </w:tc>
        <w:tc>
          <w:tcPr>
            <w:tcW w:w="5040" w:type="dxa"/>
            <w:tcMar>
              <w:top w:w="80" w:type="dxa"/>
              <w:left w:w="80" w:type="dxa"/>
              <w:bottom w:w="80" w:type="dxa"/>
              <w:right w:w="80" w:type="dxa"/>
            </w:tcMar>
            <w:vAlign w:val="center"/>
          </w:tcPr>
          <w:p w14:paraId="3216FCC9" w14:textId="77777777" w:rsidR="00FC0C83" w:rsidRPr="005134E3" w:rsidRDefault="00FC0C83" w:rsidP="005134E3">
            <w:pPr>
              <w:ind w:firstLine="0"/>
              <w:rPr>
                <w:rFonts w:ascii="Calibri" w:hAnsi="Calibri" w:cs="Calibri"/>
              </w:rPr>
            </w:pPr>
            <w:r w:rsidRPr="005134E3">
              <w:rPr>
                <w:rFonts w:ascii="Calibri" w:hAnsi="Calibri" w:cs="Calibri"/>
              </w:rPr>
              <w:t>Clean Files 1A and 2A, consolidate duplicates, and create transitions.</w:t>
            </w:r>
          </w:p>
        </w:tc>
        <w:tc>
          <w:tcPr>
            <w:tcW w:w="3888" w:type="dxa"/>
            <w:tcMar>
              <w:top w:w="80" w:type="dxa"/>
              <w:left w:w="80" w:type="dxa"/>
              <w:bottom w:w="80" w:type="dxa"/>
              <w:right w:w="80" w:type="dxa"/>
            </w:tcMar>
            <w:vAlign w:val="center"/>
          </w:tcPr>
          <w:p w14:paraId="36EC88FB" w14:textId="77777777" w:rsidR="00FC0C83" w:rsidRPr="005134E3" w:rsidRDefault="00FC0C83" w:rsidP="005134E3">
            <w:pPr>
              <w:ind w:firstLine="0"/>
              <w:rPr>
                <w:rFonts w:ascii="Calibri" w:hAnsi="Calibri" w:cs="Calibri"/>
              </w:rPr>
            </w:pPr>
            <w:r w:rsidRPr="005134E3">
              <w:rPr>
                <w:rFonts w:ascii="Calibri" w:hAnsi="Calibri" w:cs="Calibri"/>
              </w:rPr>
              <w:t>Analysis-ready dataset and validation waterfall.</w:t>
            </w:r>
          </w:p>
        </w:tc>
      </w:tr>
      <w:tr w:rsidR="00FC0C83" w:rsidRPr="005134E3" w14:paraId="5A7C2FC6" w14:textId="77777777">
        <w:trPr>
          <w:jc w:val="center"/>
        </w:trPr>
        <w:tc>
          <w:tcPr>
            <w:tcW w:w="864" w:type="dxa"/>
            <w:tcMar>
              <w:top w:w="80" w:type="dxa"/>
              <w:left w:w="80" w:type="dxa"/>
              <w:bottom w:w="80" w:type="dxa"/>
              <w:right w:w="80" w:type="dxa"/>
            </w:tcMar>
            <w:vAlign w:val="center"/>
          </w:tcPr>
          <w:p w14:paraId="329D45C8" w14:textId="77777777" w:rsidR="00FC0C83" w:rsidRPr="005134E3" w:rsidRDefault="00FC0C83" w:rsidP="005134E3">
            <w:pPr>
              <w:ind w:firstLine="0"/>
              <w:rPr>
                <w:rFonts w:ascii="Calibri" w:hAnsi="Calibri" w:cs="Calibri"/>
              </w:rPr>
            </w:pPr>
            <w:r w:rsidRPr="005134E3">
              <w:rPr>
                <w:rFonts w:ascii="Calibri" w:hAnsi="Calibri" w:cs="Calibri"/>
              </w:rPr>
              <w:t>3</w:t>
            </w:r>
          </w:p>
        </w:tc>
        <w:tc>
          <w:tcPr>
            <w:tcW w:w="5040" w:type="dxa"/>
            <w:tcMar>
              <w:top w:w="80" w:type="dxa"/>
              <w:left w:w="80" w:type="dxa"/>
              <w:bottom w:w="80" w:type="dxa"/>
              <w:right w:w="80" w:type="dxa"/>
            </w:tcMar>
            <w:vAlign w:val="center"/>
          </w:tcPr>
          <w:p w14:paraId="568ADD33" w14:textId="77777777" w:rsidR="00FC0C83" w:rsidRPr="005134E3" w:rsidRDefault="00FC0C83" w:rsidP="005134E3">
            <w:pPr>
              <w:ind w:firstLine="0"/>
              <w:rPr>
                <w:rFonts w:ascii="Calibri" w:hAnsi="Calibri" w:cs="Calibri"/>
              </w:rPr>
            </w:pPr>
            <w:r w:rsidRPr="005134E3">
              <w:rPr>
                <w:rFonts w:ascii="Calibri" w:hAnsi="Calibri" w:cs="Calibri"/>
              </w:rPr>
              <w:t>Complete RQ1 and RQ2.</w:t>
            </w:r>
          </w:p>
        </w:tc>
        <w:tc>
          <w:tcPr>
            <w:tcW w:w="3888" w:type="dxa"/>
            <w:tcMar>
              <w:top w:w="80" w:type="dxa"/>
              <w:left w:w="80" w:type="dxa"/>
              <w:bottom w:w="80" w:type="dxa"/>
              <w:right w:w="80" w:type="dxa"/>
            </w:tcMar>
            <w:vAlign w:val="center"/>
          </w:tcPr>
          <w:p w14:paraId="2854DBAC" w14:textId="77777777" w:rsidR="00FC0C83" w:rsidRPr="005134E3" w:rsidRDefault="00FC0C83" w:rsidP="005134E3">
            <w:pPr>
              <w:ind w:firstLine="0"/>
              <w:rPr>
                <w:rFonts w:ascii="Calibri" w:hAnsi="Calibri" w:cs="Calibri"/>
              </w:rPr>
            </w:pPr>
            <w:r w:rsidRPr="005134E3">
              <w:rPr>
                <w:rFonts w:ascii="Calibri" w:hAnsi="Calibri" w:cs="Calibri"/>
              </w:rPr>
              <w:t>Descriptive results and adjusted any-action model.</w:t>
            </w:r>
          </w:p>
        </w:tc>
      </w:tr>
      <w:tr w:rsidR="00FC0C83" w:rsidRPr="005134E3" w14:paraId="7A6662AC" w14:textId="77777777">
        <w:trPr>
          <w:jc w:val="center"/>
        </w:trPr>
        <w:tc>
          <w:tcPr>
            <w:tcW w:w="864" w:type="dxa"/>
            <w:tcMar>
              <w:top w:w="80" w:type="dxa"/>
              <w:left w:w="80" w:type="dxa"/>
              <w:bottom w:w="80" w:type="dxa"/>
              <w:right w:w="80" w:type="dxa"/>
            </w:tcMar>
            <w:vAlign w:val="center"/>
          </w:tcPr>
          <w:p w14:paraId="6941940C" w14:textId="77777777" w:rsidR="00FC0C83" w:rsidRPr="005134E3" w:rsidRDefault="00FC0C83" w:rsidP="005134E3">
            <w:pPr>
              <w:ind w:firstLine="0"/>
              <w:rPr>
                <w:rFonts w:ascii="Calibri" w:hAnsi="Calibri" w:cs="Calibri"/>
              </w:rPr>
            </w:pPr>
            <w:r w:rsidRPr="005134E3">
              <w:rPr>
                <w:rFonts w:ascii="Calibri" w:hAnsi="Calibri" w:cs="Calibri"/>
              </w:rPr>
              <w:t>4</w:t>
            </w:r>
          </w:p>
        </w:tc>
        <w:tc>
          <w:tcPr>
            <w:tcW w:w="5040" w:type="dxa"/>
            <w:tcMar>
              <w:top w:w="80" w:type="dxa"/>
              <w:left w:w="80" w:type="dxa"/>
              <w:bottom w:w="80" w:type="dxa"/>
              <w:right w:w="80" w:type="dxa"/>
            </w:tcMar>
            <w:vAlign w:val="center"/>
          </w:tcPr>
          <w:p w14:paraId="13D97764" w14:textId="77777777" w:rsidR="00FC0C83" w:rsidRPr="005134E3" w:rsidRDefault="00FC0C83" w:rsidP="005134E3">
            <w:pPr>
              <w:ind w:firstLine="0"/>
              <w:rPr>
                <w:rFonts w:ascii="Calibri" w:hAnsi="Calibri" w:cs="Calibri"/>
              </w:rPr>
            </w:pPr>
            <w:r w:rsidRPr="005134E3">
              <w:rPr>
                <w:rFonts w:ascii="Calibri" w:hAnsi="Calibri" w:cs="Calibri"/>
              </w:rPr>
              <w:t>Complete RQ3 and prespecified sensitivity checks.</w:t>
            </w:r>
          </w:p>
        </w:tc>
        <w:tc>
          <w:tcPr>
            <w:tcW w:w="3888" w:type="dxa"/>
            <w:tcMar>
              <w:top w:w="80" w:type="dxa"/>
              <w:left w:w="80" w:type="dxa"/>
              <w:bottom w:w="80" w:type="dxa"/>
              <w:right w:w="80" w:type="dxa"/>
            </w:tcMar>
            <w:vAlign w:val="center"/>
          </w:tcPr>
          <w:p w14:paraId="18C5E171" w14:textId="77777777" w:rsidR="00FC0C83" w:rsidRPr="005134E3" w:rsidRDefault="00FC0C83" w:rsidP="005134E3">
            <w:pPr>
              <w:ind w:firstLine="0"/>
              <w:rPr>
                <w:rFonts w:ascii="Calibri" w:hAnsi="Calibri" w:cs="Calibri"/>
              </w:rPr>
            </w:pPr>
            <w:r w:rsidRPr="005134E3">
              <w:rPr>
                <w:rFonts w:ascii="Calibri" w:hAnsi="Calibri" w:cs="Calibri"/>
              </w:rPr>
              <w:t>Category estimates and diagnostic table.</w:t>
            </w:r>
          </w:p>
        </w:tc>
      </w:tr>
      <w:tr w:rsidR="00FC0C83" w:rsidRPr="005134E3" w14:paraId="311AF269" w14:textId="77777777">
        <w:trPr>
          <w:jc w:val="center"/>
        </w:trPr>
        <w:tc>
          <w:tcPr>
            <w:tcW w:w="864" w:type="dxa"/>
            <w:tcMar>
              <w:top w:w="80" w:type="dxa"/>
              <w:left w:w="80" w:type="dxa"/>
              <w:bottom w:w="80" w:type="dxa"/>
              <w:right w:w="80" w:type="dxa"/>
            </w:tcMar>
            <w:vAlign w:val="center"/>
          </w:tcPr>
          <w:p w14:paraId="44E44A48" w14:textId="77777777" w:rsidR="00FC0C83" w:rsidRPr="005134E3" w:rsidRDefault="00FC0C83" w:rsidP="005134E3">
            <w:pPr>
              <w:ind w:firstLine="0"/>
              <w:rPr>
                <w:rFonts w:ascii="Calibri" w:hAnsi="Calibri" w:cs="Calibri"/>
              </w:rPr>
            </w:pPr>
            <w:r w:rsidRPr="005134E3">
              <w:rPr>
                <w:rFonts w:ascii="Calibri" w:hAnsi="Calibri" w:cs="Calibri"/>
              </w:rPr>
              <w:t>5</w:t>
            </w:r>
          </w:p>
        </w:tc>
        <w:tc>
          <w:tcPr>
            <w:tcW w:w="5040" w:type="dxa"/>
            <w:tcMar>
              <w:top w:w="80" w:type="dxa"/>
              <w:left w:w="80" w:type="dxa"/>
              <w:bottom w:w="80" w:type="dxa"/>
              <w:right w:w="80" w:type="dxa"/>
            </w:tcMar>
            <w:vAlign w:val="center"/>
          </w:tcPr>
          <w:p w14:paraId="05029848" w14:textId="77777777" w:rsidR="00FC0C83" w:rsidRPr="005134E3" w:rsidRDefault="00FC0C83" w:rsidP="005134E3">
            <w:pPr>
              <w:ind w:firstLine="0"/>
              <w:rPr>
                <w:rFonts w:ascii="Calibri" w:hAnsi="Calibri" w:cs="Calibri"/>
              </w:rPr>
            </w:pPr>
            <w:r w:rsidRPr="005134E3">
              <w:rPr>
                <w:rFonts w:ascii="Calibri" w:hAnsi="Calibri" w:cs="Calibri"/>
              </w:rPr>
              <w:t>Train the RQ4 model and evaluate the locked 2023 to 2024 holdout.</w:t>
            </w:r>
          </w:p>
        </w:tc>
        <w:tc>
          <w:tcPr>
            <w:tcW w:w="3888" w:type="dxa"/>
            <w:tcMar>
              <w:top w:w="80" w:type="dxa"/>
              <w:left w:w="80" w:type="dxa"/>
              <w:bottom w:w="80" w:type="dxa"/>
              <w:right w:w="80" w:type="dxa"/>
            </w:tcMar>
            <w:vAlign w:val="center"/>
          </w:tcPr>
          <w:p w14:paraId="4F98B9C1" w14:textId="77777777" w:rsidR="00FC0C83" w:rsidRPr="005134E3" w:rsidRDefault="00FC0C83" w:rsidP="005134E3">
            <w:pPr>
              <w:ind w:firstLine="0"/>
              <w:rPr>
                <w:rFonts w:ascii="Calibri" w:hAnsi="Calibri" w:cs="Calibri"/>
              </w:rPr>
            </w:pPr>
            <w:r w:rsidRPr="005134E3">
              <w:rPr>
                <w:rFonts w:ascii="Calibri" w:hAnsi="Calibri" w:cs="Calibri"/>
              </w:rPr>
              <w:t>Prediction scorecard and calibration output.</w:t>
            </w:r>
          </w:p>
        </w:tc>
      </w:tr>
      <w:tr w:rsidR="00FC0C83" w:rsidRPr="005134E3" w14:paraId="573653B4" w14:textId="77777777">
        <w:trPr>
          <w:jc w:val="center"/>
        </w:trPr>
        <w:tc>
          <w:tcPr>
            <w:tcW w:w="864" w:type="dxa"/>
            <w:tcMar>
              <w:top w:w="80" w:type="dxa"/>
              <w:left w:w="80" w:type="dxa"/>
              <w:bottom w:w="80" w:type="dxa"/>
              <w:right w:w="80" w:type="dxa"/>
            </w:tcMar>
            <w:vAlign w:val="center"/>
          </w:tcPr>
          <w:p w14:paraId="71D2830E" w14:textId="77777777" w:rsidR="00FC0C83" w:rsidRPr="005134E3" w:rsidRDefault="00FC0C83" w:rsidP="005134E3">
            <w:pPr>
              <w:ind w:firstLine="0"/>
              <w:rPr>
                <w:rFonts w:ascii="Calibri" w:hAnsi="Calibri" w:cs="Calibri"/>
              </w:rPr>
            </w:pPr>
            <w:r w:rsidRPr="005134E3">
              <w:rPr>
                <w:rFonts w:ascii="Calibri" w:hAnsi="Calibri" w:cs="Calibri"/>
              </w:rPr>
              <w:t>6</w:t>
            </w:r>
          </w:p>
        </w:tc>
        <w:tc>
          <w:tcPr>
            <w:tcW w:w="5040" w:type="dxa"/>
            <w:tcMar>
              <w:top w:w="80" w:type="dxa"/>
              <w:left w:w="80" w:type="dxa"/>
              <w:bottom w:w="80" w:type="dxa"/>
              <w:right w:w="80" w:type="dxa"/>
            </w:tcMar>
            <w:vAlign w:val="center"/>
          </w:tcPr>
          <w:p w14:paraId="33FA92EB" w14:textId="77777777" w:rsidR="00FC0C83" w:rsidRPr="005134E3" w:rsidRDefault="00FC0C83" w:rsidP="005134E3">
            <w:pPr>
              <w:ind w:firstLine="0"/>
              <w:rPr>
                <w:rFonts w:ascii="Calibri" w:hAnsi="Calibri" w:cs="Calibri"/>
              </w:rPr>
            </w:pPr>
            <w:r w:rsidRPr="005134E3">
              <w:rPr>
                <w:rFonts w:ascii="Calibri" w:hAnsi="Calibri" w:cs="Calibri"/>
              </w:rPr>
              <w:t>Write findings, recommendations, limitations, code notes, and slides.</w:t>
            </w:r>
          </w:p>
        </w:tc>
        <w:tc>
          <w:tcPr>
            <w:tcW w:w="3888" w:type="dxa"/>
            <w:tcMar>
              <w:top w:w="80" w:type="dxa"/>
              <w:left w:w="80" w:type="dxa"/>
              <w:bottom w:w="80" w:type="dxa"/>
              <w:right w:w="80" w:type="dxa"/>
            </w:tcMar>
            <w:vAlign w:val="center"/>
          </w:tcPr>
          <w:p w14:paraId="2EE30B54" w14:textId="77777777" w:rsidR="00FC0C83" w:rsidRPr="005134E3" w:rsidRDefault="00FC0C83" w:rsidP="005134E3">
            <w:pPr>
              <w:ind w:firstLine="0"/>
              <w:rPr>
                <w:rFonts w:ascii="Calibri" w:hAnsi="Calibri" w:cs="Calibri"/>
              </w:rPr>
            </w:pPr>
            <w:r w:rsidRPr="005134E3">
              <w:rPr>
                <w:rFonts w:ascii="Calibri" w:hAnsi="Calibri" w:cs="Calibri"/>
              </w:rPr>
              <w:t>Final report, repository, and presentation.</w:t>
            </w:r>
          </w:p>
        </w:tc>
      </w:tr>
    </w:tbl>
    <w:p w14:paraId="276C05C4" w14:textId="77777777" w:rsidR="005D5219" w:rsidRPr="005134E3" w:rsidRDefault="005D5219" w:rsidP="005134E3">
      <w:pPr>
        <w:rPr>
          <w:rFonts w:ascii="Calibri" w:hAnsi="Calibri" w:cs="Calibri"/>
        </w:rPr>
      </w:pPr>
    </w:p>
    <w:p>
      <w:r>
        <w:br w:type="page"/>
      </w:r>
    </w:p>
    <w:p>
      <w:pPr>
        <w:pStyle w:val="Heading1"/>
      </w:pPr>
      <w:r>
        <w:t>Appendix E</w:t>
      </w:r>
    </w:p>
    <w:p>
      <w:pPr>
        <w:pStyle w:val="Heading2"/>
      </w:pPr>
      <w:r>
        <w:t>GitHub Repository: Data Screenshots and Folder Structure</w:t>
      </w:r>
    </w:p>
    <w:p>
      <w:r>
        <w:rPr>
          <w:b w:val="0"/>
          <w:i w:val="0"/>
        </w:rPr>
        <w:t>Per course requirements, the complete code and data pipeline for this project are maintained in a public GitHub repository with open access for reviewers:</w:t>
      </w:r>
    </w:p>
    <w:p>
      <w:r>
        <w:rPr>
          <w:color w:val="0550AE"/>
        </w:rPr>
        <w:t>https://github.com/somndas3/qm640-tri-pollution-prevention-capstone</w:t>
      </w:r>
    </w:p>
    <w:p>
      <w:r>
        <w:rPr>
          <w:b w:val="0"/>
          <w:i w:val="0"/>
        </w:rPr>
        <w:t>The repository contains the README, a data folder with EPA download instructions and a 200-row sample per reporting year, an exploratory-analysis notebook, a data-preparation script, this synopsis document, and the images shown below.</w:t>
      </w:r>
    </w:p>
    <w:p>
      <w:pPr>
        <w:pStyle w:val="Heading2"/>
      </w:pPr>
      <w:r>
        <w:t>E.1 Repository Folder Structure</w:t>
      </w:r>
    </w:p>
    <w:p>
      <w:r>
        <w:rPr>
          <w:rFonts w:ascii="Consolas" w:hAnsi="Consolas"/>
          <w:sz w:val="19"/>
        </w:rPr>
        <w:t>qm640-tri-pollution-prevention-capstone/</w:t>
        <w:br/>
        <w:t>├── README.md                        (problem statement + dataset source)</w:t>
        <w:br/>
        <w:t>├── requirements.txt</w:t>
        <w:br/>
        <w:t>├── data/</w:t>
        <w:br/>
        <w:t>│   ├── README.md                    (EPA download links + reproduction instructions)</w:t>
        <w:br/>
        <w:t>│   └── sample/                      (200-row sample, File 1A + 2A, 2020-2024)</w:t>
        <w:br/>
        <w:t>├── notebooks/</w:t>
        <w:br/>
        <w:t>│   └── 01_data_exploration.ipynb    (shape, head, dtypes, missing values, action-rate trend)</w:t>
        <w:br/>
        <w:t>├── src/</w:t>
        <w:br/>
        <w:t>│   └── data_prep.py                 (Form R + manufacturing NAICS filter, 1A/2A join)</w:t>
        <w:br/>
        <w:t>├── reports/</w:t>
        <w:br/>
        <w:t>│   └── QM640_Synopsis_TRI_2020_2024_V5.docx</w:t>
        <w:br/>
        <w:t>└── images/</w:t>
        <w:br/>
        <w:t xml:space="preserve">    └── 01-06_*.png                  (dataset preview, shape, info, describe, missing, target)</w:t>
      </w:r>
    </w:p>
    <w:p>
      <w:pPr>
        <w:pStyle w:val="Heading2"/>
      </w:pPr>
      <w:r>
        <w:t>E.2 Dataset Screenshots</w:t>
      </w:r>
    </w:p>
    <w:p>
      <w:r>
        <w:rPr>
          <w:b w:val="0"/>
          <w:i w:val="0"/>
        </w:rPr>
        <w:t>The following screenshots were produced directly from the raw EPA TRI Basic Plus File 1A and File 2A data for reporting year 2020 (see notebooks/01_data_exploration.ipynb), confirming the dataset structure described in the Data Description section.</w:t>
      </w:r>
    </w:p>
    <w:p>
      <w:pPr>
        <w:jc w:val="center"/>
      </w:pPr>
      <w:r>
        <w:drawing>
          <wp:inline xmlns:a="http://schemas.openxmlformats.org/drawingml/2006/main" xmlns:pic="http://schemas.openxmlformats.org/drawingml/2006/picture">
            <wp:extent cx="5669280" cy="1133856"/>
            <wp:docPr id="1" name="Picture 1"/>
            <wp:cNvGraphicFramePr>
              <a:graphicFrameLocks noChangeAspect="1"/>
            </wp:cNvGraphicFramePr>
            <a:graphic>
              <a:graphicData uri="http://schemas.openxmlformats.org/drawingml/2006/picture">
                <pic:pic>
                  <pic:nvPicPr>
                    <pic:cNvPr id="0" name="01_dataset_preview_head.png"/>
                    <pic:cNvPicPr/>
                  </pic:nvPicPr>
                  <pic:blipFill>
                    <a:blip r:embed="rId16"/>
                    <a:stretch>
                      <a:fillRect/>
                    </a:stretch>
                  </pic:blipFill>
                  <pic:spPr>
                    <a:xfrm>
                      <a:off x="0" y="0"/>
                      <a:ext cx="5669280" cy="1133856"/>
                    </a:xfrm>
                    <a:prstGeom prst="rect"/>
                  </pic:spPr>
                </pic:pic>
              </a:graphicData>
            </a:graphic>
          </wp:inline>
        </w:drawing>
      </w:r>
    </w:p>
    <w:p>
      <w:pPr>
        <w:jc w:val="center"/>
      </w:pPr>
      <w:r>
        <w:rPr>
          <w:i/>
          <w:sz w:val="19"/>
        </w:rPr>
        <w:t>Figure E1. Dataset preview — df.head() on File 1A key fields.</w:t>
      </w:r>
    </w:p>
    <w:p>
      <w:pPr>
        <w:jc w:val="center"/>
      </w:pPr>
      <w:r>
        <w:drawing>
          <wp:inline xmlns:a="http://schemas.openxmlformats.org/drawingml/2006/main" xmlns:pic="http://schemas.openxmlformats.org/drawingml/2006/picture">
            <wp:extent cx="5669280" cy="1030778"/>
            <wp:docPr id="2" name="Picture 2"/>
            <wp:cNvGraphicFramePr>
              <a:graphicFrameLocks noChangeAspect="1"/>
            </wp:cNvGraphicFramePr>
            <a:graphic>
              <a:graphicData uri="http://schemas.openxmlformats.org/drawingml/2006/picture">
                <pic:pic>
                  <pic:nvPicPr>
                    <pic:cNvPr id="0" name="02_dataset_shape.png"/>
                    <pic:cNvPicPr/>
                  </pic:nvPicPr>
                  <pic:blipFill>
                    <a:blip r:embed="rId17"/>
                    <a:stretch>
                      <a:fillRect/>
                    </a:stretch>
                  </pic:blipFill>
                  <pic:spPr>
                    <a:xfrm>
                      <a:off x="0" y="0"/>
                      <a:ext cx="5669280" cy="1030778"/>
                    </a:xfrm>
                    <a:prstGeom prst="rect"/>
                  </pic:spPr>
                </pic:pic>
              </a:graphicData>
            </a:graphic>
          </wp:inline>
        </w:drawing>
      </w:r>
    </w:p>
    <w:p>
      <w:pPr>
        <w:jc w:val="center"/>
      </w:pPr>
      <w:r>
        <w:rPr>
          <w:i/>
          <w:sz w:val="19"/>
        </w:rPr>
        <w:t>Figure E2. Dataset shape — rows and columns for File 1A and File 2A.</w:t>
      </w:r>
    </w:p>
    <w:p>
      <w:pPr>
        <w:jc w:val="center"/>
      </w:pPr>
      <w:r>
        <w:drawing>
          <wp:inline xmlns:a="http://schemas.openxmlformats.org/drawingml/2006/main" xmlns:pic="http://schemas.openxmlformats.org/drawingml/2006/picture">
            <wp:extent cx="5669280" cy="1340012"/>
            <wp:docPr id="3" name="Picture 3"/>
            <wp:cNvGraphicFramePr>
              <a:graphicFrameLocks noChangeAspect="1"/>
            </wp:cNvGraphicFramePr>
            <a:graphic>
              <a:graphicData uri="http://schemas.openxmlformats.org/drawingml/2006/picture">
                <pic:pic>
                  <pic:nvPicPr>
                    <pic:cNvPr id="0" name="03_dataset_info_dtypes.png"/>
                    <pic:cNvPicPr/>
                  </pic:nvPicPr>
                  <pic:blipFill>
                    <a:blip r:embed="rId18"/>
                    <a:stretch>
                      <a:fillRect/>
                    </a:stretch>
                  </pic:blipFill>
                  <pic:spPr>
                    <a:xfrm>
                      <a:off x="0" y="0"/>
                      <a:ext cx="5669280" cy="1340012"/>
                    </a:xfrm>
                    <a:prstGeom prst="rect"/>
                  </pic:spPr>
                </pic:pic>
              </a:graphicData>
            </a:graphic>
          </wp:inline>
        </w:drawing>
      </w:r>
    </w:p>
    <w:p>
      <w:pPr>
        <w:jc w:val="center"/>
      </w:pPr>
      <w:r>
        <w:rPr>
          <w:i/>
          <w:sz w:val="19"/>
        </w:rPr>
        <w:t>Figure E3. Column types and memory footprint — df.info().</w:t>
      </w:r>
    </w:p>
    <w:p>
      <w:pPr>
        <w:jc w:val="center"/>
      </w:pPr>
      <w:r>
        <w:drawing>
          <wp:inline xmlns:a="http://schemas.openxmlformats.org/drawingml/2006/main" xmlns:pic="http://schemas.openxmlformats.org/drawingml/2006/picture">
            <wp:extent cx="5669280" cy="1546167"/>
            <wp:docPr id="4" name="Picture 4"/>
            <wp:cNvGraphicFramePr>
              <a:graphicFrameLocks noChangeAspect="1"/>
            </wp:cNvGraphicFramePr>
            <a:graphic>
              <a:graphicData uri="http://schemas.openxmlformats.org/drawingml/2006/picture">
                <pic:pic>
                  <pic:nvPicPr>
                    <pic:cNvPr id="0" name="04_summary_stats_describe.png"/>
                    <pic:cNvPicPr/>
                  </pic:nvPicPr>
                  <pic:blipFill>
                    <a:blip r:embed="rId19"/>
                    <a:stretch>
                      <a:fillRect/>
                    </a:stretch>
                  </pic:blipFill>
                  <pic:spPr>
                    <a:xfrm>
                      <a:off x="0" y="0"/>
                      <a:ext cx="5669280" cy="1546167"/>
                    </a:xfrm>
                    <a:prstGeom prst="rect"/>
                  </pic:spPr>
                </pic:pic>
              </a:graphicData>
            </a:graphic>
          </wp:inline>
        </w:drawing>
      </w:r>
    </w:p>
    <w:p>
      <w:pPr>
        <w:jc w:val="center"/>
      </w:pPr>
      <w:r>
        <w:rPr>
          <w:i/>
          <w:sz w:val="19"/>
        </w:rPr>
        <w:t>Figure E4. Summary statistics — df.describe() on PROD RATIO/ACTIVITY INDEX (File 2A) — the production/activity ratio used as a control variable in RQ2/RQ3.</w:t>
      </w:r>
    </w:p>
    <w:p>
      <w:pPr>
        <w:jc w:val="center"/>
      </w:pPr>
      <w:r>
        <w:drawing>
          <wp:inline xmlns:a="http://schemas.openxmlformats.org/drawingml/2006/main" xmlns:pic="http://schemas.openxmlformats.org/drawingml/2006/picture">
            <wp:extent cx="5669280" cy="2164634"/>
            <wp:docPr id="5" name="Picture 5"/>
            <wp:cNvGraphicFramePr>
              <a:graphicFrameLocks noChangeAspect="1"/>
            </wp:cNvGraphicFramePr>
            <a:graphic>
              <a:graphicData uri="http://schemas.openxmlformats.org/drawingml/2006/picture">
                <pic:pic>
                  <pic:nvPicPr>
                    <pic:cNvPr id="0" name="05_missing_values_summary.png"/>
                    <pic:cNvPicPr/>
                  </pic:nvPicPr>
                  <pic:blipFill>
                    <a:blip r:embed="rId20"/>
                    <a:stretch>
                      <a:fillRect/>
                    </a:stretch>
                  </pic:blipFill>
                  <pic:spPr>
                    <a:xfrm>
                      <a:off x="0" y="0"/>
                      <a:ext cx="5669280" cy="2164634"/>
                    </a:xfrm>
                    <a:prstGeom prst="rect"/>
                  </pic:spPr>
                </pic:pic>
              </a:graphicData>
            </a:graphic>
          </wp:inline>
        </w:drawing>
      </w:r>
    </w:p>
    <w:p>
      <w:pPr>
        <w:jc w:val="center"/>
      </w:pPr>
      <w:r>
        <w:rPr>
          <w:i/>
          <w:sz w:val="19"/>
        </w:rPr>
        <w:t>Figure E5. Missing-values summary — top 10 columns by missing count, File 1A.</w:t>
      </w:r>
    </w:p>
    <w:p>
      <w:pPr>
        <w:jc w:val="center"/>
      </w:pPr>
      <w:r>
        <w:drawing>
          <wp:inline xmlns:a="http://schemas.openxmlformats.org/drawingml/2006/main" xmlns:pic="http://schemas.openxmlformats.org/drawingml/2006/picture">
            <wp:extent cx="5669280" cy="2834640"/>
            <wp:docPr id="6" name="Picture 6"/>
            <wp:cNvGraphicFramePr>
              <a:graphicFrameLocks noChangeAspect="1"/>
            </wp:cNvGraphicFramePr>
            <a:graphic>
              <a:graphicData uri="http://schemas.openxmlformats.org/drawingml/2006/picture">
                <pic:pic>
                  <pic:nvPicPr>
                    <pic:cNvPr id="0" name="06_target_distribution_reported_action_rate.png"/>
                    <pic:cNvPicPr/>
                  </pic:nvPicPr>
                  <pic:blipFill>
                    <a:blip r:embed="rId21"/>
                    <a:stretch>
                      <a:fillRect/>
                    </a:stretch>
                  </pic:blipFill>
                  <pic:spPr>
                    <a:xfrm>
                      <a:off x="0" y="0"/>
                      <a:ext cx="5669280" cy="2834640"/>
                    </a:xfrm>
                    <a:prstGeom prst="rect"/>
                  </pic:spPr>
                </pic:pic>
              </a:graphicData>
            </a:graphic>
          </wp:inline>
        </w:drawing>
      </w:r>
    </w:p>
    <w:p>
      <w:pPr>
        <w:jc w:val="center"/>
      </w:pPr>
      <w:r>
        <w:rPr>
          <w:i/>
          <w:sz w:val="19"/>
        </w:rPr>
        <w:t>Figure E6. Preliminary target-adjacent distribution — reported pollution-prevention action rate by year (matches Table 3).</w:t>
      </w:r>
    </w:p>
    <w:sectPr w:rsidR="005D5219" w:rsidRPr="005134E3" w:rsidSect="005134E3">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632EE" w14:textId="77777777" w:rsidR="005D5219" w:rsidRDefault="005D5219">
      <w:pPr>
        <w:spacing w:line="240" w:lineRule="auto"/>
      </w:pPr>
      <w:r>
        <w:separator/>
      </w:r>
    </w:p>
  </w:endnote>
  <w:endnote w:type="continuationSeparator" w:id="0">
    <w:p w14:paraId="63B52813" w14:textId="77777777" w:rsidR="005D5219" w:rsidRDefault="005D52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DEDCC" w14:textId="77777777" w:rsidR="005134E3" w:rsidRDefault="005134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6DAE3" w14:textId="77777777" w:rsidR="005134E3" w:rsidRDefault="005134E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55971" w14:textId="77777777" w:rsidR="005134E3" w:rsidRDefault="005134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195BA" w14:textId="77777777" w:rsidR="005D5219" w:rsidRDefault="005D5219">
      <w:pPr>
        <w:spacing w:line="240" w:lineRule="auto"/>
      </w:pPr>
      <w:r>
        <w:separator/>
      </w:r>
    </w:p>
  </w:footnote>
  <w:footnote w:type="continuationSeparator" w:id="0">
    <w:p w14:paraId="4276F9ED" w14:textId="77777777" w:rsidR="005D5219" w:rsidRDefault="005D521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B90CC" w14:textId="77777777" w:rsidR="005134E3" w:rsidRDefault="005134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A786D" w14:textId="77777777" w:rsidR="00C006A0" w:rsidRPr="005134E3" w:rsidRDefault="00000000">
    <w:pPr>
      <w:pStyle w:val="Header"/>
      <w:jc w:val="right"/>
      <w:rPr>
        <w:rFonts w:ascii="Calibri" w:hAnsi="Calibri" w:cs="Calibri"/>
      </w:rPr>
    </w:pPr>
    <w:r w:rsidRPr="005134E3">
      <w:rPr>
        <w:rFonts w:ascii="Calibri" w:hAnsi="Calibri" w:cs="Calibri"/>
      </w:rPr>
      <w:fldChar w:fldCharType="begin"/>
    </w:r>
    <w:r w:rsidRPr="005134E3">
      <w:rPr>
        <w:rFonts w:ascii="Calibri" w:hAnsi="Calibri" w:cs="Calibri"/>
      </w:rPr>
      <w:instrText xml:space="preserve"> PAGE </w:instrText>
    </w:r>
    <w:r w:rsidR="00970538" w:rsidRPr="005134E3">
      <w:rPr>
        <w:rFonts w:ascii="Calibri" w:hAnsi="Calibri" w:cs="Calibri"/>
      </w:rPr>
      <w:fldChar w:fldCharType="separate"/>
    </w:r>
    <w:r w:rsidR="00970538" w:rsidRPr="005134E3">
      <w:rPr>
        <w:rFonts w:ascii="Calibri" w:hAnsi="Calibri" w:cs="Calibri"/>
        <w:noProof/>
      </w:rPr>
      <w:t>1</w:t>
    </w:r>
    <w:r w:rsidRPr="005134E3">
      <w:rPr>
        <w:rFonts w:ascii="Calibri" w:hAnsi="Calibri" w:cs="Calibri"/>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C68C4" w14:textId="77777777" w:rsidR="005134E3" w:rsidRDefault="005134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3220377">
    <w:abstractNumId w:val="8"/>
  </w:num>
  <w:num w:numId="2" w16cid:durableId="1307705781">
    <w:abstractNumId w:val="6"/>
  </w:num>
  <w:num w:numId="3" w16cid:durableId="1626041759">
    <w:abstractNumId w:val="5"/>
  </w:num>
  <w:num w:numId="4" w16cid:durableId="827525482">
    <w:abstractNumId w:val="4"/>
  </w:num>
  <w:num w:numId="5" w16cid:durableId="1312295584">
    <w:abstractNumId w:val="7"/>
  </w:num>
  <w:num w:numId="6" w16cid:durableId="1761752492">
    <w:abstractNumId w:val="3"/>
  </w:num>
  <w:num w:numId="7" w16cid:durableId="1183057965">
    <w:abstractNumId w:val="2"/>
  </w:num>
  <w:num w:numId="8" w16cid:durableId="1334185993">
    <w:abstractNumId w:val="1"/>
  </w:num>
  <w:num w:numId="9" w16cid:durableId="20403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5B07"/>
    <w:rsid w:val="005134E3"/>
    <w:rsid w:val="005D5219"/>
    <w:rsid w:val="00970538"/>
    <w:rsid w:val="00AA1D8D"/>
    <w:rsid w:val="00B47730"/>
    <w:rsid w:val="00C006A0"/>
    <w:rsid w:val="00CB0664"/>
    <w:rsid w:val="00CD4F95"/>
    <w:rsid w:val="00FC0C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A35F25"/>
  <w14:defaultImageDpi w14:val="300"/>
  <w15:docId w15:val="{E5E350FE-81AC-408C-A9FB-DEB9CDD7D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Arial" w:hAnsi="Arial"/>
    </w:rPr>
  </w:style>
  <w:style w:type="paragraph" w:styleId="Heading1">
    <w:name w:val="heading 1"/>
    <w:basedOn w:val="Normal"/>
    <w:next w:val="Normal"/>
    <w:link w:val="Heading1Char"/>
    <w:uiPriority w:val="9"/>
    <w:qFormat/>
    <w:rsid w:val="00FC693F"/>
    <w:pPr>
      <w:keepNext/>
      <w:keepLines/>
      <w:jc w:val="center"/>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D27CE10-3FFB-45E2-BED3-250CA624E0D7}">
  <we:reference id="wa200010453" version="1.0.0.1" store="en-US" storeType="OMEX"/>
  <we:alternateReferences>
    <we:reference id="WA200010453" version="1.0.0.1" store="" storeType="OMEX"/>
  </we:alternateReferences>
  <we:properties>
    <we:property name="claude.fileId" value="&quot;1fc23944-7d23-4855-bd7a-cc174c26568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33</Pages>
  <Words>5553</Words>
  <Characters>33547</Characters>
  <Application>Microsoft Office Word</Application>
  <DocSecurity>0</DocSecurity>
  <Lines>1016</Lines>
  <Paragraphs>558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38542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QM640 Synopsis - Pollution-Prevention Actions and Next-Year Toxic Release Reduction</dc:title>
  <dc:subject>QM640 Data Analytics Capstone Synopsis</dc:subject>
  <dc:creator>Somnath Das</dc:creator>
  <cp:keywords/>
  <dc:description>generated by python-docx</dc:description>
  <cp:lastModifiedBy>Somnath Das</cp:lastModifiedBy>
  <cp:revision>5</cp:revision>
  <cp:lastPrinted>2026-07-12T11:21:00Z</cp:lastPrinted>
  <dcterms:created xsi:type="dcterms:W3CDTF">2013-12-23T23:15:00Z</dcterms:created>
  <dcterms:modified xsi:type="dcterms:W3CDTF">2026-07-12T11:25:00Z</dcterms:modified>
  <cp:category/>
</cp:coreProperties>
</file>