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DE9C6" w14:textId="77777777" w:rsidR="0024042E" w:rsidRDefault="0024042E"/>
    <w:p w14:paraId="762E297E" w14:textId="77777777" w:rsidR="0024042E" w:rsidRDefault="0024042E"/>
    <w:p w14:paraId="63FAC9D2" w14:textId="77777777" w:rsidR="0024042E" w:rsidRDefault="0024042E"/>
    <w:p w14:paraId="271D71A8" w14:textId="77777777" w:rsidR="0024042E" w:rsidRDefault="00000000">
      <w:pPr>
        <w:jc w:val="center"/>
      </w:pPr>
      <w:r>
        <w:rPr>
          <w:b/>
          <w:bCs/>
        </w:rPr>
        <w:t>Construyendo y Lanzando una Solución de Software</w:t>
      </w:r>
    </w:p>
    <w:p w14:paraId="2F9DF0E1" w14:textId="77777777" w:rsidR="0024042E" w:rsidRDefault="00000000">
      <w:pPr>
        <w:jc w:val="center"/>
      </w:pPr>
      <w:r>
        <w:rPr>
          <w:b/>
          <w:bCs/>
        </w:rPr>
        <w:t>Aplicando Metodología RAD</w:t>
      </w:r>
    </w:p>
    <w:p w14:paraId="592EC014" w14:textId="77777777" w:rsidR="0024042E" w:rsidRDefault="00000000">
      <w:pPr>
        <w:jc w:val="center"/>
      </w:pPr>
      <w:r>
        <w:rPr>
          <w:b/>
          <w:bCs/>
        </w:rPr>
        <w:t>Proyecto E-Commerce Chamber</w:t>
      </w:r>
    </w:p>
    <w:p w14:paraId="718B9F05" w14:textId="77777777" w:rsidR="0024042E" w:rsidRDefault="0024042E"/>
    <w:p w14:paraId="14608844" w14:textId="77777777" w:rsidR="0024042E" w:rsidRDefault="0024042E"/>
    <w:p w14:paraId="56585F82" w14:textId="77777777" w:rsidR="0024042E" w:rsidRDefault="00000000">
      <w:pPr>
        <w:jc w:val="center"/>
      </w:pPr>
      <w:r>
        <w:t>Kevin Samuel Viasus Rivera</w:t>
      </w:r>
    </w:p>
    <w:p w14:paraId="1754F105" w14:textId="77777777" w:rsidR="0024042E" w:rsidRDefault="00000000">
      <w:pPr>
        <w:jc w:val="center"/>
      </w:pPr>
      <w:proofErr w:type="spellStart"/>
      <w:r>
        <w:t>Andres</w:t>
      </w:r>
      <w:proofErr w:type="spellEnd"/>
      <w:r>
        <w:t xml:space="preserve"> Mauricio Reina Mayorga</w:t>
      </w:r>
    </w:p>
    <w:p w14:paraId="30AF0AC9" w14:textId="77777777" w:rsidR="0024042E" w:rsidRDefault="00000000">
      <w:pPr>
        <w:jc w:val="center"/>
      </w:pPr>
      <w:r>
        <w:t>Juan Nicolas Bobadilla Soler</w:t>
      </w:r>
    </w:p>
    <w:p w14:paraId="463D7CD0" w14:textId="77777777" w:rsidR="0024042E" w:rsidRDefault="00000000">
      <w:pPr>
        <w:jc w:val="center"/>
      </w:pPr>
      <w:r>
        <w:t>Samuel David Segura Vargas</w:t>
      </w:r>
    </w:p>
    <w:p w14:paraId="3FEA0F74" w14:textId="77777777" w:rsidR="0024042E" w:rsidRDefault="0024042E"/>
    <w:p w14:paraId="115FB175" w14:textId="77777777" w:rsidR="0024042E" w:rsidRDefault="0024042E"/>
    <w:p w14:paraId="1F278097" w14:textId="47478ACE" w:rsidR="0024042E" w:rsidRDefault="00000000">
      <w:pPr>
        <w:jc w:val="center"/>
      </w:pPr>
      <w:r>
        <w:t xml:space="preserve">Universidad </w:t>
      </w:r>
      <w:r w:rsidR="00665FBA">
        <w:t>de Cundinamarca</w:t>
      </w:r>
    </w:p>
    <w:p w14:paraId="497CE557" w14:textId="77777777" w:rsidR="0024042E" w:rsidRDefault="00000000">
      <w:pPr>
        <w:jc w:val="center"/>
      </w:pPr>
      <w:r>
        <w:t>Facultad de Ingeniería</w:t>
      </w:r>
    </w:p>
    <w:p w14:paraId="57771531" w14:textId="5E44FB58" w:rsidR="0024042E" w:rsidRDefault="00000000">
      <w:pPr>
        <w:jc w:val="center"/>
      </w:pPr>
      <w:r>
        <w:t>Ingeniería de Sistemas</w:t>
      </w:r>
      <w:r w:rsidR="00665FBA">
        <w:t xml:space="preserve"> y Computación</w:t>
      </w:r>
    </w:p>
    <w:p w14:paraId="0E74E9CC" w14:textId="77777777" w:rsidR="0024042E" w:rsidRDefault="0024042E"/>
    <w:p w14:paraId="3639E74A" w14:textId="77777777" w:rsidR="0024042E" w:rsidRDefault="0024042E"/>
    <w:p w14:paraId="666AD3DA" w14:textId="77777777" w:rsidR="0024042E" w:rsidRDefault="00000000">
      <w:pPr>
        <w:jc w:val="center"/>
      </w:pPr>
      <w:r>
        <w:t>Mayo 2026</w:t>
      </w:r>
    </w:p>
    <w:p w14:paraId="2B4E4776" w14:textId="77777777" w:rsidR="0024042E" w:rsidRDefault="00000000">
      <w:r>
        <w:br w:type="page"/>
      </w:r>
    </w:p>
    <w:p w14:paraId="7518379B" w14:textId="77777777" w:rsidR="0024042E" w:rsidRDefault="00000000">
      <w:pPr>
        <w:pStyle w:val="Ttulo1"/>
        <w:spacing w:before="120" w:after="120"/>
        <w:jc w:val="center"/>
      </w:pPr>
      <w:r>
        <w:rPr>
          <w:b/>
          <w:bCs/>
          <w:sz w:val="24"/>
          <w:szCs w:val="24"/>
        </w:rPr>
        <w:lastRenderedPageBreak/>
        <w:t>Resumen</w:t>
      </w:r>
    </w:p>
    <w:p w14:paraId="3D1A28EC" w14:textId="77777777" w:rsidR="0024042E" w:rsidRDefault="00000000">
      <w:pPr>
        <w:ind w:firstLine="480"/>
      </w:pPr>
      <w:r>
        <w:t xml:space="preserve">El presente documento describe el diseño, desarrollo y despliegue de E-Commerce Chamber, una plataforma de comercio electrónico construida mediante la metodología de Desarrollo de Software de Aplicación Rápida (RAD, por sus siglas en inglés). El proyecto integra una arquitectura de microservicios compuesta por dos servicios backend independientes desarrollados en Java 17 con Spring Boot, una interfaz de usuario construida en </w:t>
      </w:r>
      <w:proofErr w:type="spellStart"/>
      <w:r>
        <w:t>React</w:t>
      </w:r>
      <w:proofErr w:type="spellEnd"/>
      <w:r>
        <w:t xml:space="preserve">, y persistencia en PostgreSQL. A lo largo de tres iteraciones sucesivas, se aplicaron los principios de la </w:t>
      </w:r>
      <w:proofErr w:type="spellStart"/>
      <w:r>
        <w:t>Clean</w:t>
      </w:r>
      <w:proofErr w:type="spellEnd"/>
      <w:r>
        <w:t xml:space="preserve"> </w:t>
      </w:r>
      <w:proofErr w:type="spellStart"/>
      <w:r>
        <w:t>Architecture</w:t>
      </w:r>
      <w:proofErr w:type="spellEnd"/>
      <w:r>
        <w:t xml:space="preserve"> para garantizar la separación de responsabilidades, la </w:t>
      </w:r>
      <w:proofErr w:type="spellStart"/>
      <w:r>
        <w:t>testabilidad</w:t>
      </w:r>
      <w:proofErr w:type="spellEnd"/>
      <w:r>
        <w:t xml:space="preserve"> y la mantenibilidad del código. Se documentan los requisitos funcionales y no funcionales, el diseño de prototipos, las pruebas unitarias con cobertura superior al 80%, y el despliegue en plataformas </w:t>
      </w:r>
      <w:proofErr w:type="spellStart"/>
      <w:r>
        <w:t>cloud</w:t>
      </w:r>
      <w:proofErr w:type="spellEnd"/>
      <w:r>
        <w:t xml:space="preserve"> (Render y Vercel). Los resultados demuestran que RAD es una metodología eficaz para el desarrollo ágil de soluciones de software escalables y funcionales en contextos educativos y profesionales.</w:t>
      </w:r>
    </w:p>
    <w:p w14:paraId="2FA0CA11" w14:textId="77777777" w:rsidR="0024042E" w:rsidRDefault="00000000">
      <w:pPr>
        <w:spacing w:before="240"/>
      </w:pPr>
      <w:r>
        <w:rPr>
          <w:b/>
          <w:bCs/>
        </w:rPr>
        <w:t xml:space="preserve">Palabras clave: </w:t>
      </w:r>
      <w:r>
        <w:t xml:space="preserve">metodología RAD, microservicios, Spring Boot, comercio electrónico, </w:t>
      </w:r>
      <w:proofErr w:type="spellStart"/>
      <w:r>
        <w:t>Clean</w:t>
      </w:r>
      <w:proofErr w:type="spellEnd"/>
      <w:r>
        <w:t xml:space="preserve"> Architecture, despliegue en la nube</w:t>
      </w:r>
    </w:p>
    <w:p w14:paraId="4674A9F8" w14:textId="77777777" w:rsidR="0024042E" w:rsidRDefault="00000000">
      <w:r>
        <w:br w:type="page"/>
      </w:r>
    </w:p>
    <w:p w14:paraId="04A966FD" w14:textId="77777777" w:rsidR="0024042E" w:rsidRDefault="00000000">
      <w:pPr>
        <w:pStyle w:val="Ttulo1"/>
        <w:spacing w:before="120" w:after="120"/>
        <w:jc w:val="center"/>
      </w:pPr>
      <w:r>
        <w:rPr>
          <w:b/>
          <w:bCs/>
          <w:sz w:val="24"/>
          <w:szCs w:val="24"/>
        </w:rPr>
        <w:lastRenderedPageBreak/>
        <w:t>Introducción</w:t>
      </w:r>
    </w:p>
    <w:p w14:paraId="71E0ADDB" w14:textId="77777777" w:rsidR="0024042E" w:rsidRDefault="00000000">
      <w:pPr>
        <w:ind w:firstLine="480"/>
      </w:pPr>
      <w:r>
        <w:t xml:space="preserve">El comercio electrónico ha transformado la manera en que las empresas y los consumidores interactúan en el mercado global. Según las tendencias actuales, las plataformas de venta en línea requieren soluciones de software que sean escalables, seguras y </w:t>
      </w:r>
      <w:proofErr w:type="spellStart"/>
      <w:r>
        <w:t>faciles</w:t>
      </w:r>
      <w:proofErr w:type="spellEnd"/>
      <w:r>
        <w:t xml:space="preserve"> de mantener (Pressman, 2014). En este contexto, la presente actividad propone el diseño y desarrollo de E-Commerce Chamber, una plataforma de comercio electrónico basada en microservicios que permite la gestión de usuarios y catálogo de productos.</w:t>
      </w:r>
    </w:p>
    <w:p w14:paraId="537AA25E" w14:textId="77777777" w:rsidR="0024042E" w:rsidRDefault="00000000">
      <w:pPr>
        <w:ind w:firstLine="480"/>
      </w:pPr>
      <w:r>
        <w:t xml:space="preserve">La metodología RAD (Rapid </w:t>
      </w:r>
      <w:proofErr w:type="spellStart"/>
      <w:r>
        <w:t>Application</w:t>
      </w:r>
      <w:proofErr w:type="spellEnd"/>
      <w:r>
        <w:t xml:space="preserve"> Development) fue seleccionada como enfoque de desarrollo debido a su capacidad para adaptarse a cambios en los requisitos mediante ciclos iterativos cortos, prototipado rápido y retroalimentación continua (Pressman, 2014). Este documento presenta la formulación del proyecto, los requisitos, el diseño de prototipos, la construcción iterativa, las pruebas y el despliegue en la nube.</w:t>
      </w:r>
    </w:p>
    <w:p w14:paraId="22B3DB13" w14:textId="77777777" w:rsidR="0024042E" w:rsidRDefault="00000000">
      <w:pPr>
        <w:pStyle w:val="Ttulo1"/>
        <w:spacing w:before="120" w:after="120"/>
        <w:jc w:val="center"/>
      </w:pPr>
      <w:r>
        <w:rPr>
          <w:b/>
          <w:bCs/>
          <w:sz w:val="24"/>
          <w:szCs w:val="24"/>
        </w:rPr>
        <w:t>Formulación del Proyecto</w:t>
      </w:r>
    </w:p>
    <w:p w14:paraId="68E82318" w14:textId="77777777" w:rsidR="0024042E" w:rsidRDefault="00000000">
      <w:pPr>
        <w:pStyle w:val="Ttulo2"/>
        <w:spacing w:before="120" w:after="120"/>
      </w:pPr>
      <w:r>
        <w:rPr>
          <w:b/>
          <w:bCs/>
          <w:sz w:val="24"/>
          <w:szCs w:val="24"/>
        </w:rPr>
        <w:t>Descripción de la Oportunidad</w:t>
      </w:r>
    </w:p>
    <w:p w14:paraId="2C973C97" w14:textId="77777777" w:rsidR="0024042E" w:rsidRDefault="00000000">
      <w:pPr>
        <w:ind w:firstLine="480"/>
      </w:pPr>
      <w:r>
        <w:t>E-Commerce Chamber surge como respuesta a la necesidad de las pequeñas y medianas empresas de contar con una plataforma de comercio electrónico accesible, escalable y segura. El sistema permite a los negocios establecer su tienda virtual, gestionar usuarios, administrar catálogos de productos y procesar transacciones de forma centralizada.</w:t>
      </w:r>
    </w:p>
    <w:p w14:paraId="40FC43C6" w14:textId="77777777" w:rsidR="0024042E" w:rsidRDefault="00000000">
      <w:pPr>
        <w:pStyle w:val="Ttulo2"/>
        <w:spacing w:before="120" w:after="120"/>
      </w:pPr>
      <w:r>
        <w:rPr>
          <w:b/>
          <w:bCs/>
          <w:sz w:val="24"/>
          <w:szCs w:val="24"/>
        </w:rPr>
        <w:t>Objetivo General</w:t>
      </w:r>
    </w:p>
    <w:p w14:paraId="28C0D162" w14:textId="77777777" w:rsidR="0024042E" w:rsidRDefault="00000000">
      <w:pPr>
        <w:ind w:firstLine="480"/>
      </w:pPr>
      <w:r>
        <w:t xml:space="preserve">Desarrollar una plataforma de comercio electrónico basada en microservicios que permita la gestión eficiente de usuarios y productos, proporcionando una experiencia de compra segura, intuitiva y escalable, desplegada en un entorno </w:t>
      </w:r>
      <w:proofErr w:type="spellStart"/>
      <w:r>
        <w:t>cloud</w:t>
      </w:r>
      <w:proofErr w:type="spellEnd"/>
      <w:r>
        <w:t>.</w:t>
      </w:r>
    </w:p>
    <w:p w14:paraId="082D56E6" w14:textId="77777777" w:rsidR="0024042E" w:rsidRDefault="00000000">
      <w:pPr>
        <w:pStyle w:val="Ttulo2"/>
        <w:spacing w:before="120" w:after="120"/>
      </w:pPr>
      <w:r>
        <w:rPr>
          <w:b/>
          <w:bCs/>
          <w:sz w:val="24"/>
          <w:szCs w:val="24"/>
        </w:rPr>
        <w:t>Alcance Funcional</w:t>
      </w:r>
    </w:p>
    <w:p w14:paraId="4E6B752B" w14:textId="77777777" w:rsidR="0024042E" w:rsidRDefault="00000000">
      <w:pPr>
        <w:ind w:left="720" w:hanging="360"/>
      </w:pPr>
      <w:r>
        <w:t xml:space="preserve">•  Registro y autenticación de usuarios con encriptación de contraseñas mediante </w:t>
      </w:r>
      <w:proofErr w:type="spellStart"/>
      <w:r>
        <w:t>BCrypt</w:t>
      </w:r>
      <w:proofErr w:type="spellEnd"/>
      <w:r>
        <w:t>.</w:t>
      </w:r>
    </w:p>
    <w:p w14:paraId="0B7AD4A1" w14:textId="77777777" w:rsidR="0024042E" w:rsidRDefault="00000000">
      <w:pPr>
        <w:ind w:left="720" w:hanging="360"/>
      </w:pPr>
      <w:r>
        <w:t>•  Gestión de perfil de usuario (consulta, actualización, eliminación).</w:t>
      </w:r>
    </w:p>
    <w:p w14:paraId="023BEE72" w14:textId="77777777" w:rsidR="0024042E" w:rsidRDefault="00000000">
      <w:pPr>
        <w:ind w:left="720" w:hanging="360"/>
      </w:pPr>
      <w:r>
        <w:t>•  Catálogo de productos con operaciones CRUD (crear, leer, actualizar, eliminar).</w:t>
      </w:r>
    </w:p>
    <w:p w14:paraId="5037499B" w14:textId="77777777" w:rsidR="0024042E" w:rsidRDefault="00000000">
      <w:pPr>
        <w:ind w:left="720" w:hanging="360"/>
      </w:pPr>
      <w:r>
        <w:t>•  Búsqueda y filtrado de productos por categoría, nombre y precio.</w:t>
      </w:r>
    </w:p>
    <w:p w14:paraId="740F9001" w14:textId="77777777" w:rsidR="0024042E" w:rsidRDefault="00000000">
      <w:pPr>
        <w:ind w:left="720" w:hanging="360"/>
      </w:pPr>
      <w:r>
        <w:t>•  Interfaz web responsiva para dispositivos de escritorio y móviles.</w:t>
      </w:r>
    </w:p>
    <w:p w14:paraId="14147F43" w14:textId="77777777" w:rsidR="0024042E" w:rsidRDefault="00000000">
      <w:pPr>
        <w:ind w:left="720" w:hanging="360"/>
      </w:pPr>
      <w:r>
        <w:t>•  API REST documentada para integración con sistemas de terceros.</w:t>
      </w:r>
    </w:p>
    <w:p w14:paraId="7162DB6B" w14:textId="77777777" w:rsidR="0024042E" w:rsidRDefault="00000000">
      <w:pPr>
        <w:pStyle w:val="Ttulo2"/>
        <w:spacing w:before="120" w:after="120"/>
      </w:pPr>
      <w:r>
        <w:rPr>
          <w:b/>
          <w:bCs/>
          <w:sz w:val="24"/>
          <w:szCs w:val="24"/>
        </w:rPr>
        <w:t>Justificación de la Metodología RAD</w:t>
      </w:r>
    </w:p>
    <w:p w14:paraId="78888CE8" w14:textId="77777777" w:rsidR="0024042E" w:rsidRDefault="00000000">
      <w:pPr>
        <w:ind w:firstLine="480"/>
      </w:pPr>
      <w:r>
        <w:lastRenderedPageBreak/>
        <w:t>La metodología RAD es apropiada para este proyecto porque permite la construcción iterativa e incremental del software, favoreciendo la retroalimentación continua y la adaptación a cambios en los requisitos. Dado que el comercio electrónico requiere validar constantemente la experiencia de usuario y las funcionalidades de negocio, RAD facilita prototipos rápidos, ciclos de desarrollo cortos y entregas funcionales parciales que permiten detectar errores tempranamente y ajustar el producto según las necesidades del mercado.</w:t>
      </w:r>
    </w:p>
    <w:p w14:paraId="299295FF" w14:textId="77777777" w:rsidR="0024042E" w:rsidRDefault="00000000">
      <w:pPr>
        <w:pStyle w:val="Ttulo1"/>
        <w:spacing w:before="120" w:after="120"/>
        <w:jc w:val="center"/>
      </w:pPr>
      <w:r>
        <w:rPr>
          <w:b/>
          <w:bCs/>
          <w:sz w:val="24"/>
          <w:szCs w:val="24"/>
        </w:rPr>
        <w:t>Marco Teórico</w:t>
      </w:r>
    </w:p>
    <w:p w14:paraId="779118E5" w14:textId="77777777" w:rsidR="0024042E" w:rsidRDefault="00000000">
      <w:pPr>
        <w:pStyle w:val="Ttulo2"/>
        <w:spacing w:before="120" w:after="120"/>
      </w:pPr>
      <w:r>
        <w:rPr>
          <w:b/>
          <w:bCs/>
          <w:sz w:val="24"/>
          <w:szCs w:val="24"/>
        </w:rPr>
        <w:t>Metodología RAD</w:t>
      </w:r>
    </w:p>
    <w:p w14:paraId="1475116A" w14:textId="77777777" w:rsidR="0024042E" w:rsidRDefault="00000000">
      <w:pPr>
        <w:ind w:firstLine="480"/>
      </w:pPr>
      <w:r>
        <w:t xml:space="preserve">Rapid </w:t>
      </w:r>
      <w:proofErr w:type="spellStart"/>
      <w:r>
        <w:t>Application</w:t>
      </w:r>
      <w:proofErr w:type="spellEnd"/>
      <w:r>
        <w:t xml:space="preserve"> Development (RAD) es un enfoque de desarrollo de software que prioriza la velocidad y la retroalimentación del usuario sobre una planificación extensiva. Pressman (2014) describe RAD como un modelo de proceso que incorpora componentes de construcción iterativa, prototipado y prueba continua. Las fases principales de RAD incluyen la definición de requisitos, el diseño de prototipos, la construcción iterativa y la validación con el usuario.</w:t>
      </w:r>
    </w:p>
    <w:p w14:paraId="6A29CBAC" w14:textId="77777777" w:rsidR="0024042E" w:rsidRDefault="00000000">
      <w:pPr>
        <w:ind w:firstLine="480"/>
      </w:pPr>
      <w:r>
        <w:t>A diferencia de los modelos tradicionales en cascada, RAD permite que los requisitos se refinen a medida que se desarrollan prototipos funcionales, lo cual es particularmente útil cuando los usuarios no tienen completamente claras sus necesidades al inicio del proyecto.</w:t>
      </w:r>
    </w:p>
    <w:p w14:paraId="60778037" w14:textId="77777777" w:rsidR="0024042E" w:rsidRDefault="00000000">
      <w:pPr>
        <w:pStyle w:val="Ttulo2"/>
        <w:spacing w:before="120" w:after="120"/>
      </w:pPr>
      <w:r>
        <w:rPr>
          <w:b/>
          <w:bCs/>
          <w:sz w:val="24"/>
          <w:szCs w:val="24"/>
        </w:rPr>
        <w:t xml:space="preserve">Arquitectura Hexagonal y </w:t>
      </w:r>
      <w:proofErr w:type="spellStart"/>
      <w:r>
        <w:rPr>
          <w:b/>
          <w:bCs/>
          <w:sz w:val="24"/>
          <w:szCs w:val="24"/>
        </w:rPr>
        <w:t>Clean</w:t>
      </w:r>
      <w:proofErr w:type="spellEnd"/>
      <w:r>
        <w:rPr>
          <w:b/>
          <w:bCs/>
          <w:sz w:val="24"/>
          <w:szCs w:val="24"/>
        </w:rPr>
        <w:t xml:space="preserve"> </w:t>
      </w:r>
      <w:proofErr w:type="spellStart"/>
      <w:r>
        <w:rPr>
          <w:b/>
          <w:bCs/>
          <w:sz w:val="24"/>
          <w:szCs w:val="24"/>
        </w:rPr>
        <w:t>Architecture</w:t>
      </w:r>
      <w:proofErr w:type="spellEnd"/>
    </w:p>
    <w:p w14:paraId="637EAC0C" w14:textId="77777777" w:rsidR="0024042E" w:rsidRDefault="00000000">
      <w:pPr>
        <w:ind w:firstLine="480"/>
      </w:pPr>
      <w:r>
        <w:t xml:space="preserve">El proyecto aplica los principios de la </w:t>
      </w:r>
      <w:proofErr w:type="spellStart"/>
      <w:r>
        <w:t>Clean</w:t>
      </w:r>
      <w:proofErr w:type="spellEnd"/>
      <w:r>
        <w:t xml:space="preserve"> </w:t>
      </w:r>
      <w:proofErr w:type="spellStart"/>
      <w:r>
        <w:t>Architecture</w:t>
      </w:r>
      <w:proofErr w:type="spellEnd"/>
      <w:r>
        <w:t xml:space="preserve"> (también conocida como Arquitectura Hexagonal o de Puertos y Adaptadores), propuesta por Evans (2003) y popularizada por Fowler (2018). Esta arquitectura separa el software en capas </w:t>
      </w:r>
      <w:proofErr w:type="spellStart"/>
      <w:r>
        <w:t>concentricas</w:t>
      </w:r>
      <w:proofErr w:type="spellEnd"/>
      <w:r>
        <w:t xml:space="preserve">: el dominio en el centro, rodeado por la capa de aplicación, y finalmente la infraestructura. Esta separación garantiza que la lógica de negocio no dependa de detalles de implementación como bases de datos o </w:t>
      </w:r>
      <w:proofErr w:type="spellStart"/>
      <w:r>
        <w:t>frameworks</w:t>
      </w:r>
      <w:proofErr w:type="spellEnd"/>
      <w:r>
        <w:t xml:space="preserve"> web.</w:t>
      </w:r>
    </w:p>
    <w:p w14:paraId="0D9B420C" w14:textId="77777777" w:rsidR="0024042E" w:rsidRDefault="00000000">
      <w:pPr>
        <w:pStyle w:val="Ttulo2"/>
        <w:spacing w:before="120" w:after="120"/>
      </w:pPr>
      <w:r>
        <w:rPr>
          <w:b/>
          <w:bCs/>
          <w:sz w:val="24"/>
          <w:szCs w:val="24"/>
        </w:rPr>
        <w:t>Microservicios</w:t>
      </w:r>
    </w:p>
    <w:p w14:paraId="1841793D" w14:textId="77777777" w:rsidR="0024042E" w:rsidRDefault="00000000">
      <w:pPr>
        <w:ind w:firstLine="480"/>
      </w:pPr>
      <w:r>
        <w:t xml:space="preserve">La arquitectura de microservicios divide una aplicación en servicios pequeños, independientes y desplegables que se comunican a través de </w:t>
      </w:r>
      <w:proofErr w:type="spellStart"/>
      <w:r>
        <w:t>APIs</w:t>
      </w:r>
      <w:proofErr w:type="spellEnd"/>
      <w:r>
        <w:t>. En este proyecto, se implementaron dos microservicios independientes: uno de autenticación y gestión de usuarios, y otro de catálogo de productos. Cada microservicio tiene su propio repositorio, ciclo de vida de construcción y despliegue.</w:t>
      </w:r>
    </w:p>
    <w:p w14:paraId="22D4D973" w14:textId="77777777" w:rsidR="0024042E" w:rsidRDefault="00000000">
      <w:pPr>
        <w:pStyle w:val="Ttulo1"/>
        <w:spacing w:before="120" w:after="120"/>
        <w:jc w:val="center"/>
      </w:pPr>
      <w:r>
        <w:rPr>
          <w:b/>
          <w:bCs/>
          <w:sz w:val="24"/>
          <w:szCs w:val="24"/>
        </w:rPr>
        <w:t>Recolección y Definición de Requisitos</w:t>
      </w:r>
    </w:p>
    <w:p w14:paraId="5AA6E4C5" w14:textId="77777777" w:rsidR="0024042E" w:rsidRDefault="00000000">
      <w:pPr>
        <w:pStyle w:val="Ttulo2"/>
        <w:spacing w:before="120" w:after="120"/>
      </w:pPr>
      <w:r>
        <w:rPr>
          <w:b/>
          <w:bCs/>
          <w:sz w:val="24"/>
          <w:szCs w:val="24"/>
        </w:rPr>
        <w:lastRenderedPageBreak/>
        <w:t>Requisitos Funcionales</w:t>
      </w:r>
    </w:p>
    <w:p w14:paraId="4FA34B28" w14:textId="77777777" w:rsidR="0024042E" w:rsidRDefault="00000000">
      <w:pPr>
        <w:ind w:firstLine="480"/>
      </w:pPr>
      <w:r>
        <w:t xml:space="preserve">Los requisitos funcionales describen las capacidades que el sistema debe ofrecer a sus usuarios. A </w:t>
      </w:r>
      <w:proofErr w:type="gramStart"/>
      <w:r>
        <w:t>continuación</w:t>
      </w:r>
      <w:proofErr w:type="gramEnd"/>
      <w:r>
        <w:t xml:space="preserve"> se presenta el listado completo de requisitos funcionales identificados para el proyecto E-Commerce Chamber.</w:t>
      </w:r>
    </w:p>
    <w:p w14:paraId="46872575" w14:textId="77777777" w:rsidR="0024042E" w:rsidRDefault="00000000">
      <w:pPr>
        <w:ind w:left="720" w:hanging="360"/>
      </w:pPr>
      <w:r>
        <w:t>•  RF-01: El sistema deberá permitir el registro de nuevos usuarios con cédula, nombre, teléfono, email, contraseña, edad y rol.</w:t>
      </w:r>
    </w:p>
    <w:p w14:paraId="49B4D0DF" w14:textId="77777777" w:rsidR="0024042E" w:rsidRDefault="00000000">
      <w:pPr>
        <w:ind w:left="720" w:hanging="360"/>
      </w:pPr>
      <w:r>
        <w:t xml:space="preserve">•  RF-02: El sistema deberá autenticar usuarios mediante email y contraseña encriptada con </w:t>
      </w:r>
      <w:proofErr w:type="spellStart"/>
      <w:r>
        <w:t>BCrypt</w:t>
      </w:r>
      <w:proofErr w:type="spellEnd"/>
      <w:r>
        <w:t>.</w:t>
      </w:r>
    </w:p>
    <w:p w14:paraId="38BDCCE9" w14:textId="77777777" w:rsidR="0024042E" w:rsidRDefault="00000000">
      <w:pPr>
        <w:ind w:left="720" w:hanging="360"/>
      </w:pPr>
      <w:r>
        <w:t>•  RF-03: El sistema deberá permitir la consulta de usuarios por cédula.</w:t>
      </w:r>
    </w:p>
    <w:p w14:paraId="646ACE93" w14:textId="77777777" w:rsidR="0024042E" w:rsidRDefault="00000000">
      <w:pPr>
        <w:ind w:left="720" w:hanging="360"/>
      </w:pPr>
      <w:r>
        <w:t>•  RF-04: El sistema deberá permitir la eliminación de usuarios por cédula.</w:t>
      </w:r>
    </w:p>
    <w:p w14:paraId="7083C5A0" w14:textId="77777777" w:rsidR="0024042E" w:rsidRDefault="00000000">
      <w:pPr>
        <w:ind w:left="720" w:hanging="360"/>
      </w:pPr>
      <w:r>
        <w:t>•  RF-05: El sistema deberá rechazar el registro de usuarios con cédula o email duplicados.</w:t>
      </w:r>
    </w:p>
    <w:p w14:paraId="0A417E5E" w14:textId="77777777" w:rsidR="0024042E" w:rsidRDefault="00000000">
      <w:pPr>
        <w:ind w:left="720" w:hanging="360"/>
      </w:pPr>
      <w:r>
        <w:t>•  RF-06: El sistema deberá validar que el email y la contraseña no estén vacíos.</w:t>
      </w:r>
    </w:p>
    <w:p w14:paraId="0D999DB7" w14:textId="77777777" w:rsidR="0024042E" w:rsidRDefault="00000000">
      <w:pPr>
        <w:ind w:left="720" w:hanging="360"/>
      </w:pPr>
      <w:r>
        <w:t>•  RF-07: El sistema deberá permitir la creación de productos con nombre, descripción, precio y stock.</w:t>
      </w:r>
    </w:p>
    <w:p w14:paraId="5944267B" w14:textId="77777777" w:rsidR="0024042E" w:rsidRDefault="00000000">
      <w:pPr>
        <w:ind w:left="720" w:hanging="360"/>
      </w:pPr>
      <w:r>
        <w:t>•  RF-08: El sistema deberá permitir la consulta de productos por ID.</w:t>
      </w:r>
    </w:p>
    <w:p w14:paraId="268534F2" w14:textId="77777777" w:rsidR="0024042E" w:rsidRDefault="00000000">
      <w:pPr>
        <w:ind w:left="720" w:hanging="360"/>
      </w:pPr>
      <w:r>
        <w:t>•  RF-09: El sistema deberá permitir la eliminación de productos por ID.</w:t>
      </w:r>
    </w:p>
    <w:p w14:paraId="5F4CEFD8" w14:textId="77777777" w:rsidR="0024042E" w:rsidRDefault="00000000">
      <w:pPr>
        <w:ind w:left="720" w:hanging="360"/>
      </w:pPr>
      <w:r>
        <w:t>•  RF-10: El sistema deberá validar que el precio y el stock sean mayores o iguales a cero.</w:t>
      </w:r>
    </w:p>
    <w:p w14:paraId="259A19B2" w14:textId="77777777" w:rsidR="0024042E" w:rsidRDefault="00000000">
      <w:pPr>
        <w:ind w:left="720" w:hanging="360"/>
      </w:pPr>
      <w:r>
        <w:t>•  RF-11: El sistema deberá proporcionar una interfaz web responsiva para navegación de productos.</w:t>
      </w:r>
    </w:p>
    <w:p w14:paraId="23D88E8B" w14:textId="77777777" w:rsidR="0024042E" w:rsidRDefault="00000000">
      <w:pPr>
        <w:ind w:left="720" w:hanging="360"/>
      </w:pPr>
      <w:r>
        <w:t>•  RF-12: El sistema deberá permitir a los clientes agregar productos al carrito de compras.</w:t>
      </w:r>
    </w:p>
    <w:p w14:paraId="45E12BE9" w14:textId="77777777" w:rsidR="0024042E" w:rsidRDefault="00000000">
      <w:pPr>
        <w:pStyle w:val="Ttulo2"/>
        <w:spacing w:before="120" w:after="120"/>
      </w:pPr>
      <w:r>
        <w:rPr>
          <w:b/>
          <w:bCs/>
          <w:sz w:val="24"/>
          <w:szCs w:val="24"/>
        </w:rPr>
        <w:t>Requisitos No Funcionales</w:t>
      </w:r>
    </w:p>
    <w:p w14:paraId="6A5E5312" w14:textId="77777777" w:rsidR="0024042E" w:rsidRDefault="00000000">
      <w:pPr>
        <w:ind w:firstLine="480"/>
      </w:pPr>
      <w:r>
        <w:t>Los requisitos no funcionales definan las restricciones y criterios de calidad del sistema.</w:t>
      </w:r>
    </w:p>
    <w:p w14:paraId="3FA5DA0B" w14:textId="77777777" w:rsidR="0024042E" w:rsidRDefault="00000000">
      <w:pPr>
        <w:ind w:left="720" w:hanging="360"/>
      </w:pPr>
      <w:r>
        <w:t>•  RNF-01: El sistema deberá utilizar Java 17 como lenguaje de programación del backend.</w:t>
      </w:r>
    </w:p>
    <w:p w14:paraId="58AA9F2D" w14:textId="77777777" w:rsidR="0024042E" w:rsidRDefault="00000000">
      <w:pPr>
        <w:ind w:left="720" w:hanging="360"/>
      </w:pPr>
      <w:r>
        <w:t xml:space="preserve">•  RNF-02: El sistema deberá utilizar Spring Boot como </w:t>
      </w:r>
      <w:proofErr w:type="spellStart"/>
      <w:r>
        <w:t>framework</w:t>
      </w:r>
      <w:proofErr w:type="spellEnd"/>
      <w:r>
        <w:t xml:space="preserve"> de desarrollo.</w:t>
      </w:r>
    </w:p>
    <w:p w14:paraId="24A9709E" w14:textId="77777777" w:rsidR="0024042E" w:rsidRDefault="00000000">
      <w:pPr>
        <w:ind w:left="720" w:hanging="360"/>
      </w:pPr>
      <w:r>
        <w:t>•  RNF-03: El sistema deberá utilizar PostgreSQL como motor de persistencia.</w:t>
      </w:r>
    </w:p>
    <w:p w14:paraId="13522D20" w14:textId="77777777" w:rsidR="0024042E" w:rsidRDefault="00000000">
      <w:pPr>
        <w:ind w:left="720" w:hanging="360"/>
      </w:pPr>
      <w:r>
        <w:t xml:space="preserve">•  RNF-04: El sistema deberá seguir los principios de </w:t>
      </w:r>
      <w:proofErr w:type="spellStart"/>
      <w:r>
        <w:t>Clean</w:t>
      </w:r>
      <w:proofErr w:type="spellEnd"/>
      <w:r>
        <w:t xml:space="preserve"> </w:t>
      </w:r>
      <w:proofErr w:type="spellStart"/>
      <w:r>
        <w:t>Architecture</w:t>
      </w:r>
      <w:proofErr w:type="spellEnd"/>
      <w:r>
        <w:t>.</w:t>
      </w:r>
    </w:p>
    <w:p w14:paraId="5299E24A" w14:textId="77777777" w:rsidR="0024042E" w:rsidRDefault="00000000">
      <w:pPr>
        <w:ind w:left="720" w:hanging="360"/>
      </w:pPr>
      <w:r>
        <w:t xml:space="preserve">•  RNF-05: El sistema deberá exponer </w:t>
      </w:r>
      <w:proofErr w:type="spellStart"/>
      <w:r>
        <w:t>APIs</w:t>
      </w:r>
      <w:proofErr w:type="spellEnd"/>
      <w:r>
        <w:t xml:space="preserve"> REST con formato JSON.</w:t>
      </w:r>
    </w:p>
    <w:p w14:paraId="748B1D87" w14:textId="77777777" w:rsidR="0024042E" w:rsidRDefault="00000000">
      <w:pPr>
        <w:ind w:left="720" w:hanging="360"/>
      </w:pPr>
      <w:r>
        <w:t xml:space="preserve">•  RNF-06: El sistema deberá desplegarse en una plataforma </w:t>
      </w:r>
      <w:proofErr w:type="spellStart"/>
      <w:r>
        <w:t>cloud</w:t>
      </w:r>
      <w:proofErr w:type="spellEnd"/>
      <w:r>
        <w:t>.</w:t>
      </w:r>
    </w:p>
    <w:p w14:paraId="17F8AC6C" w14:textId="77777777" w:rsidR="0024042E" w:rsidRDefault="00000000">
      <w:pPr>
        <w:ind w:left="720" w:hanging="360"/>
      </w:pPr>
      <w:r>
        <w:t>•  RNF-07: El sistema deberá alcanzar un mínimo del 80% de cobertura de código en pruebas unitarias.</w:t>
      </w:r>
    </w:p>
    <w:p w14:paraId="39FB5FC3" w14:textId="77777777" w:rsidR="0024042E" w:rsidRDefault="00000000">
      <w:pPr>
        <w:ind w:left="720" w:hanging="360"/>
      </w:pPr>
      <w:r>
        <w:lastRenderedPageBreak/>
        <w:t>•  RNF-08: El sistema deberá responder peticiones en menos de 2 segundos.</w:t>
      </w:r>
    </w:p>
    <w:p w14:paraId="7B957BFA" w14:textId="77777777" w:rsidR="0024042E" w:rsidRDefault="00000000">
      <w:pPr>
        <w:ind w:left="720" w:hanging="360"/>
      </w:pPr>
      <w:r>
        <w:t xml:space="preserve">•  RNF-09: La contraseña del usuario deberá almacenarse encriptada con </w:t>
      </w:r>
      <w:proofErr w:type="spellStart"/>
      <w:r>
        <w:t>BCrypt</w:t>
      </w:r>
      <w:proofErr w:type="spellEnd"/>
      <w:r>
        <w:t>.</w:t>
      </w:r>
    </w:p>
    <w:p w14:paraId="30C2123E" w14:textId="77777777" w:rsidR="0024042E" w:rsidRDefault="00000000">
      <w:pPr>
        <w:ind w:left="720" w:hanging="360"/>
      </w:pPr>
      <w:r>
        <w:t xml:space="preserve">•  RNF-10: El sistema deberá utilizar Docker </w:t>
      </w:r>
      <w:proofErr w:type="spellStart"/>
      <w:r>
        <w:t>Compose</w:t>
      </w:r>
      <w:proofErr w:type="spellEnd"/>
      <w:r>
        <w:t xml:space="preserve"> para la orquestación de servicios.</w:t>
      </w:r>
    </w:p>
    <w:p w14:paraId="2042A812" w14:textId="77777777" w:rsidR="0024042E" w:rsidRDefault="00000000">
      <w:pPr>
        <w:pStyle w:val="Ttulo2"/>
        <w:spacing w:before="120" w:after="120"/>
      </w:pPr>
      <w:r>
        <w:rPr>
          <w:b/>
          <w:bCs/>
          <w:sz w:val="24"/>
          <w:szCs w:val="24"/>
        </w:rPr>
        <w:t>Historias de Usuario</w:t>
      </w:r>
    </w:p>
    <w:p w14:paraId="38368252" w14:textId="77777777" w:rsidR="0024042E" w:rsidRDefault="00000000">
      <w:pPr>
        <w:ind w:firstLine="480"/>
      </w:pPr>
      <w:r>
        <w:t>Las historias de usuario representan los requisitos desde la perspectiva del actor del sistema, facilitando la comunicación entre el equipo de desarrollo y los usuarios finales.</w:t>
      </w:r>
    </w:p>
    <w:p w14:paraId="1E325E14" w14:textId="77777777" w:rsidR="0024042E" w:rsidRDefault="00000000">
      <w:pPr>
        <w:ind w:left="720" w:hanging="360"/>
      </w:pPr>
      <w:r>
        <w:t>•  HU-01: Como cliente, quiero registrarme con mis datos personales para poder acceder a la plataforma.</w:t>
      </w:r>
    </w:p>
    <w:p w14:paraId="0D4FFA63" w14:textId="77777777" w:rsidR="0024042E" w:rsidRDefault="00000000">
      <w:pPr>
        <w:ind w:left="720" w:hanging="360"/>
      </w:pPr>
      <w:r>
        <w:t>•  HU-02: Como cliente, quiero iniciar sesión con mi email y contraseña para acceder a mi cuenta.</w:t>
      </w:r>
    </w:p>
    <w:p w14:paraId="504568A1" w14:textId="77777777" w:rsidR="0024042E" w:rsidRDefault="00000000">
      <w:pPr>
        <w:ind w:left="720" w:hanging="360"/>
      </w:pPr>
      <w:r>
        <w:t>•  HU-03: Como cliente, quiero navegar por el catálogo de productos para encontrar lo que necesito.</w:t>
      </w:r>
    </w:p>
    <w:p w14:paraId="11CBB8F7" w14:textId="77777777" w:rsidR="0024042E" w:rsidRDefault="00000000">
      <w:pPr>
        <w:ind w:left="720" w:hanging="360"/>
      </w:pPr>
      <w:r>
        <w:t>•  HU-04: Como cliente, quiero buscar productos por nombre o categoría para encontrarlos fácilmente.</w:t>
      </w:r>
    </w:p>
    <w:p w14:paraId="4F83925A" w14:textId="77777777" w:rsidR="0024042E" w:rsidRDefault="00000000">
      <w:pPr>
        <w:ind w:left="720" w:hanging="360"/>
      </w:pPr>
      <w:r>
        <w:t>•  HU-05: Como cliente, quiero agregar productos al carrito para comprarlos.</w:t>
      </w:r>
    </w:p>
    <w:p w14:paraId="0592707F" w14:textId="77777777" w:rsidR="0024042E" w:rsidRDefault="00000000">
      <w:pPr>
        <w:ind w:left="720" w:hanging="360"/>
      </w:pPr>
      <w:r>
        <w:t>•  HU-06: Como administrador, quiero agregar productos al catálogo para ofrecerlos a los clientes.</w:t>
      </w:r>
    </w:p>
    <w:p w14:paraId="5DF27DE5" w14:textId="77777777" w:rsidR="0024042E" w:rsidRDefault="00000000">
      <w:pPr>
        <w:ind w:left="720" w:hanging="360"/>
      </w:pPr>
      <w:r>
        <w:t>•  HU-07: Como administrador, quiero eliminar productos del catálogo cuando ya no estén disponibles.</w:t>
      </w:r>
    </w:p>
    <w:p w14:paraId="3AD49827" w14:textId="77777777" w:rsidR="0024042E" w:rsidRDefault="00000000">
      <w:pPr>
        <w:ind w:left="720" w:hanging="360"/>
      </w:pPr>
      <w:r>
        <w:t>•  HU-08: Como administrador, quiero gestionar los usuarios registrados en el sistema.</w:t>
      </w:r>
    </w:p>
    <w:p w14:paraId="08DDE178" w14:textId="77777777" w:rsidR="0024042E" w:rsidRDefault="00000000">
      <w:pPr>
        <w:ind w:left="720" w:hanging="360"/>
      </w:pPr>
      <w:r>
        <w:t>•  HU-09: Como desarrollador, quiero desplegar la aplicación en la nube para que sea accesible públicamente.</w:t>
      </w:r>
    </w:p>
    <w:p w14:paraId="431F6F24" w14:textId="77777777" w:rsidR="0024042E" w:rsidRDefault="00000000">
      <w:pPr>
        <w:ind w:left="720" w:hanging="360"/>
      </w:pPr>
      <w:r>
        <w:t>•  HU-10: Como desarrollador, quiero ejecutar pruebas unitarias para garantizar la calidad del código.</w:t>
      </w:r>
    </w:p>
    <w:p w14:paraId="27F79AE9" w14:textId="77777777" w:rsidR="0024042E" w:rsidRDefault="00000000">
      <w:pPr>
        <w:pStyle w:val="Ttulo2"/>
        <w:spacing w:before="120" w:after="120"/>
      </w:pPr>
      <w:r>
        <w:rPr>
          <w:b/>
          <w:bCs/>
          <w:sz w:val="24"/>
          <w:szCs w:val="24"/>
        </w:rPr>
        <w:t>Matriz de Trazabilidad</w:t>
      </w:r>
    </w:p>
    <w:p w14:paraId="60FEA686" w14:textId="77777777" w:rsidR="0024042E" w:rsidRDefault="00000000">
      <w:pPr>
        <w:ind w:firstLine="480"/>
      </w:pPr>
      <w:r>
        <w:t>La matriz de trazabilidad permite verificar que cada requisito esté cubierto por al menos un prototipo, una funcionalidad implementada y una prueba de validación.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9"/>
        <w:gridCol w:w="2174"/>
        <w:gridCol w:w="2475"/>
        <w:gridCol w:w="2182"/>
      </w:tblGrid>
      <w:tr w:rsidR="0024042E" w14:paraId="7E604ABA" w14:textId="77777777">
        <w:tblPrEx>
          <w:tblCellMar>
            <w:top w:w="0" w:type="dxa"/>
            <w:bottom w:w="0" w:type="dxa"/>
          </w:tblCellMar>
        </w:tblPrEx>
        <w:trPr>
          <w:tblHeader/>
        </w:trPr>
        <w:tc>
          <w:tcPr>
            <w:tcW w:w="2250" w:type="dxa"/>
            <w:tcBorders>
              <w:top w:val="single" w:sz="1" w:space="0" w:color="000000"/>
              <w:bottom w:val="single" w:sz="1" w:space="0" w:color="000000"/>
            </w:tcBorders>
            <w:shd w:val="solid" w:color="FFFFFF" w:fill="auto"/>
          </w:tcPr>
          <w:p w14:paraId="24474044" w14:textId="77777777" w:rsidR="0024042E" w:rsidRDefault="00000000">
            <w:pPr>
              <w:jc w:val="center"/>
            </w:pPr>
            <w:r>
              <w:rPr>
                <w:b/>
                <w:bCs/>
                <w:sz w:val="20"/>
                <w:szCs w:val="20"/>
              </w:rPr>
              <w:t>Requisito</w:t>
            </w:r>
          </w:p>
        </w:tc>
        <w:tc>
          <w:tcPr>
            <w:tcW w:w="2250" w:type="dxa"/>
            <w:tcBorders>
              <w:top w:val="single" w:sz="1" w:space="0" w:color="000000"/>
              <w:bottom w:val="single" w:sz="1" w:space="0" w:color="000000"/>
            </w:tcBorders>
            <w:shd w:val="solid" w:color="FFFFFF" w:fill="auto"/>
          </w:tcPr>
          <w:p w14:paraId="5C794585" w14:textId="77777777" w:rsidR="0024042E" w:rsidRDefault="00000000">
            <w:pPr>
              <w:jc w:val="center"/>
            </w:pPr>
            <w:r>
              <w:rPr>
                <w:b/>
                <w:bCs/>
                <w:sz w:val="20"/>
                <w:szCs w:val="20"/>
              </w:rPr>
              <w:t>Prototipo</w:t>
            </w:r>
          </w:p>
        </w:tc>
        <w:tc>
          <w:tcPr>
            <w:tcW w:w="2250" w:type="dxa"/>
            <w:tcBorders>
              <w:top w:val="single" w:sz="1" w:space="0" w:color="000000"/>
              <w:bottom w:val="single" w:sz="1" w:space="0" w:color="000000"/>
            </w:tcBorders>
            <w:shd w:val="solid" w:color="FFFFFF" w:fill="auto"/>
          </w:tcPr>
          <w:p w14:paraId="336CF0D5" w14:textId="77777777" w:rsidR="0024042E" w:rsidRDefault="00000000">
            <w:pPr>
              <w:jc w:val="center"/>
            </w:pPr>
            <w:r>
              <w:rPr>
                <w:b/>
                <w:bCs/>
                <w:sz w:val="20"/>
                <w:szCs w:val="20"/>
              </w:rPr>
              <w:t>Funcionalidad</w:t>
            </w:r>
          </w:p>
        </w:tc>
        <w:tc>
          <w:tcPr>
            <w:tcW w:w="2250" w:type="dxa"/>
            <w:tcBorders>
              <w:top w:val="single" w:sz="1" w:space="0" w:color="000000"/>
              <w:bottom w:val="single" w:sz="1" w:space="0" w:color="000000"/>
            </w:tcBorders>
            <w:shd w:val="solid" w:color="FFFFFF" w:fill="auto"/>
          </w:tcPr>
          <w:p w14:paraId="755FFC55" w14:textId="77777777" w:rsidR="0024042E" w:rsidRDefault="00000000">
            <w:pPr>
              <w:jc w:val="center"/>
            </w:pPr>
            <w:r>
              <w:rPr>
                <w:b/>
                <w:bCs/>
                <w:sz w:val="20"/>
                <w:szCs w:val="20"/>
              </w:rPr>
              <w:t>Prueba</w:t>
            </w:r>
          </w:p>
        </w:tc>
      </w:tr>
      <w:tr w:rsidR="0024042E" w14:paraId="5627F109" w14:textId="77777777">
        <w:tblPrEx>
          <w:tblCellMar>
            <w:top w:w="0" w:type="dxa"/>
            <w:bottom w:w="0" w:type="dxa"/>
          </w:tblCellMar>
        </w:tblPrEx>
        <w:tc>
          <w:tcPr>
            <w:tcW w:w="2250" w:type="dxa"/>
            <w:tcBorders>
              <w:bottom w:val="single" w:sz="1" w:space="0" w:color="000000"/>
            </w:tcBorders>
          </w:tcPr>
          <w:p w14:paraId="4F1FB988" w14:textId="77777777" w:rsidR="0024042E" w:rsidRDefault="00000000">
            <w:r>
              <w:rPr>
                <w:sz w:val="20"/>
                <w:szCs w:val="20"/>
              </w:rPr>
              <w:t>RF-01</w:t>
            </w:r>
          </w:p>
        </w:tc>
        <w:tc>
          <w:tcPr>
            <w:tcW w:w="2250" w:type="dxa"/>
            <w:tcBorders>
              <w:bottom w:val="single" w:sz="1" w:space="0" w:color="000000"/>
            </w:tcBorders>
          </w:tcPr>
          <w:p w14:paraId="0F1D68E8" w14:textId="77777777" w:rsidR="0024042E" w:rsidRDefault="00000000">
            <w:proofErr w:type="spellStart"/>
            <w:r>
              <w:rPr>
                <w:sz w:val="20"/>
                <w:szCs w:val="20"/>
              </w:rPr>
              <w:t>Wireframe</w:t>
            </w:r>
            <w:proofErr w:type="spellEnd"/>
            <w:r>
              <w:rPr>
                <w:sz w:val="20"/>
                <w:szCs w:val="20"/>
              </w:rPr>
              <w:t xml:space="preserve"> Registro</w:t>
            </w:r>
          </w:p>
        </w:tc>
        <w:tc>
          <w:tcPr>
            <w:tcW w:w="2250" w:type="dxa"/>
            <w:tcBorders>
              <w:bottom w:val="single" w:sz="1" w:space="0" w:color="000000"/>
            </w:tcBorders>
          </w:tcPr>
          <w:p w14:paraId="764E3F3B" w14:textId="77777777" w:rsidR="0024042E" w:rsidRDefault="00000000">
            <w:r>
              <w:rPr>
                <w:sz w:val="20"/>
                <w:szCs w:val="20"/>
              </w:rPr>
              <w:t>POST /api/</w:t>
            </w:r>
            <w:proofErr w:type="spellStart"/>
            <w:r>
              <w:rPr>
                <w:sz w:val="20"/>
                <w:szCs w:val="20"/>
              </w:rPr>
              <w:t>ecommerce</w:t>
            </w:r>
            <w:proofErr w:type="spellEnd"/>
            <w:r>
              <w:rPr>
                <w:sz w:val="20"/>
                <w:szCs w:val="20"/>
              </w:rPr>
              <w:t>/usuario/</w:t>
            </w:r>
            <w:proofErr w:type="spellStart"/>
            <w:r>
              <w:rPr>
                <w:sz w:val="20"/>
                <w:szCs w:val="20"/>
              </w:rPr>
              <w:t>save</w:t>
            </w:r>
            <w:proofErr w:type="spellEnd"/>
          </w:p>
        </w:tc>
        <w:tc>
          <w:tcPr>
            <w:tcW w:w="2250" w:type="dxa"/>
            <w:tcBorders>
              <w:bottom w:val="single" w:sz="1" w:space="0" w:color="000000"/>
            </w:tcBorders>
          </w:tcPr>
          <w:p w14:paraId="32DCA80E" w14:textId="77777777" w:rsidR="0024042E" w:rsidRDefault="00000000">
            <w:r>
              <w:rPr>
                <w:sz w:val="20"/>
                <w:szCs w:val="20"/>
              </w:rPr>
              <w:t>TC-01: Registro exitoso</w:t>
            </w:r>
          </w:p>
        </w:tc>
      </w:tr>
      <w:tr w:rsidR="0024042E" w14:paraId="6200CED6" w14:textId="77777777">
        <w:tblPrEx>
          <w:tblCellMar>
            <w:top w:w="0" w:type="dxa"/>
            <w:bottom w:w="0" w:type="dxa"/>
          </w:tblCellMar>
        </w:tblPrEx>
        <w:tc>
          <w:tcPr>
            <w:tcW w:w="2250" w:type="dxa"/>
            <w:tcBorders>
              <w:bottom w:val="single" w:sz="1" w:space="0" w:color="000000"/>
            </w:tcBorders>
          </w:tcPr>
          <w:p w14:paraId="5556B8D7" w14:textId="77777777" w:rsidR="0024042E" w:rsidRDefault="00000000">
            <w:r>
              <w:rPr>
                <w:sz w:val="20"/>
                <w:szCs w:val="20"/>
              </w:rPr>
              <w:t>RF-02</w:t>
            </w:r>
          </w:p>
        </w:tc>
        <w:tc>
          <w:tcPr>
            <w:tcW w:w="2250" w:type="dxa"/>
            <w:tcBorders>
              <w:bottom w:val="single" w:sz="1" w:space="0" w:color="000000"/>
            </w:tcBorders>
          </w:tcPr>
          <w:p w14:paraId="7AFDF063" w14:textId="77777777" w:rsidR="0024042E" w:rsidRDefault="00000000">
            <w:proofErr w:type="spellStart"/>
            <w:r>
              <w:rPr>
                <w:sz w:val="20"/>
                <w:szCs w:val="20"/>
              </w:rPr>
              <w:t>Wireframe</w:t>
            </w:r>
            <w:proofErr w:type="spellEnd"/>
            <w:r>
              <w:rPr>
                <w:sz w:val="20"/>
                <w:szCs w:val="20"/>
              </w:rPr>
              <w:t xml:space="preserve"> Login</w:t>
            </w:r>
          </w:p>
        </w:tc>
        <w:tc>
          <w:tcPr>
            <w:tcW w:w="2250" w:type="dxa"/>
            <w:tcBorders>
              <w:bottom w:val="single" w:sz="1" w:space="0" w:color="000000"/>
            </w:tcBorders>
          </w:tcPr>
          <w:p w14:paraId="7AFBEF76" w14:textId="77777777" w:rsidR="0024042E" w:rsidRDefault="00000000">
            <w:r>
              <w:rPr>
                <w:sz w:val="20"/>
                <w:szCs w:val="20"/>
              </w:rPr>
              <w:t>POST /api/</w:t>
            </w:r>
            <w:proofErr w:type="spellStart"/>
            <w:r>
              <w:rPr>
                <w:sz w:val="20"/>
                <w:szCs w:val="20"/>
              </w:rPr>
              <w:t>ecommerce</w:t>
            </w:r>
            <w:proofErr w:type="spellEnd"/>
            <w:r>
              <w:rPr>
                <w:sz w:val="20"/>
                <w:szCs w:val="20"/>
              </w:rPr>
              <w:t>/usuario/</w:t>
            </w:r>
            <w:proofErr w:type="spellStart"/>
            <w:r>
              <w:rPr>
                <w:sz w:val="20"/>
                <w:szCs w:val="20"/>
              </w:rPr>
              <w:t>login</w:t>
            </w:r>
            <w:proofErr w:type="spellEnd"/>
          </w:p>
        </w:tc>
        <w:tc>
          <w:tcPr>
            <w:tcW w:w="2250" w:type="dxa"/>
            <w:tcBorders>
              <w:bottom w:val="single" w:sz="1" w:space="0" w:color="000000"/>
            </w:tcBorders>
          </w:tcPr>
          <w:p w14:paraId="2E1E787B" w14:textId="77777777" w:rsidR="0024042E" w:rsidRDefault="00000000">
            <w:r>
              <w:rPr>
                <w:sz w:val="20"/>
                <w:szCs w:val="20"/>
              </w:rPr>
              <w:t>TC-02: Login exitoso / TC-03: Credenciales inválidas</w:t>
            </w:r>
          </w:p>
        </w:tc>
      </w:tr>
      <w:tr w:rsidR="0024042E" w14:paraId="1FDC8B24" w14:textId="77777777">
        <w:tblPrEx>
          <w:tblCellMar>
            <w:top w:w="0" w:type="dxa"/>
            <w:bottom w:w="0" w:type="dxa"/>
          </w:tblCellMar>
        </w:tblPrEx>
        <w:tc>
          <w:tcPr>
            <w:tcW w:w="2250" w:type="dxa"/>
            <w:tcBorders>
              <w:bottom w:val="single" w:sz="1" w:space="0" w:color="000000"/>
            </w:tcBorders>
          </w:tcPr>
          <w:p w14:paraId="540BE4DF" w14:textId="77777777" w:rsidR="0024042E" w:rsidRDefault="00000000">
            <w:r>
              <w:rPr>
                <w:sz w:val="20"/>
                <w:szCs w:val="20"/>
              </w:rPr>
              <w:lastRenderedPageBreak/>
              <w:t>RF-05</w:t>
            </w:r>
          </w:p>
        </w:tc>
        <w:tc>
          <w:tcPr>
            <w:tcW w:w="2250" w:type="dxa"/>
            <w:tcBorders>
              <w:bottom w:val="single" w:sz="1" w:space="0" w:color="000000"/>
            </w:tcBorders>
          </w:tcPr>
          <w:p w14:paraId="675825E3" w14:textId="77777777" w:rsidR="0024042E" w:rsidRDefault="00000000">
            <w:r>
              <w:rPr>
                <w:sz w:val="20"/>
                <w:szCs w:val="20"/>
              </w:rPr>
              <w:t>Formulario Registro</w:t>
            </w:r>
          </w:p>
        </w:tc>
        <w:tc>
          <w:tcPr>
            <w:tcW w:w="2250" w:type="dxa"/>
            <w:tcBorders>
              <w:bottom w:val="single" w:sz="1" w:space="0" w:color="000000"/>
            </w:tcBorders>
          </w:tcPr>
          <w:p w14:paraId="3BB25E5D" w14:textId="77777777" w:rsidR="0024042E" w:rsidRDefault="00000000">
            <w:r>
              <w:rPr>
                <w:sz w:val="20"/>
                <w:szCs w:val="20"/>
              </w:rPr>
              <w:t>Validación duplicados</w:t>
            </w:r>
          </w:p>
        </w:tc>
        <w:tc>
          <w:tcPr>
            <w:tcW w:w="2250" w:type="dxa"/>
            <w:tcBorders>
              <w:bottom w:val="single" w:sz="1" w:space="0" w:color="000000"/>
            </w:tcBorders>
          </w:tcPr>
          <w:p w14:paraId="44DAFB03" w14:textId="77777777" w:rsidR="0024042E" w:rsidRDefault="00000000">
            <w:r>
              <w:rPr>
                <w:sz w:val="20"/>
                <w:szCs w:val="20"/>
              </w:rPr>
              <w:t>TC-04: Cédula duplicada / TC-05: Email duplicado</w:t>
            </w:r>
          </w:p>
        </w:tc>
      </w:tr>
      <w:tr w:rsidR="0024042E" w14:paraId="5A588659" w14:textId="77777777">
        <w:tblPrEx>
          <w:tblCellMar>
            <w:top w:w="0" w:type="dxa"/>
            <w:bottom w:w="0" w:type="dxa"/>
          </w:tblCellMar>
        </w:tblPrEx>
        <w:tc>
          <w:tcPr>
            <w:tcW w:w="2250" w:type="dxa"/>
            <w:tcBorders>
              <w:bottom w:val="single" w:sz="1" w:space="0" w:color="000000"/>
            </w:tcBorders>
          </w:tcPr>
          <w:p w14:paraId="6AD2B0E1" w14:textId="77777777" w:rsidR="0024042E" w:rsidRDefault="00000000">
            <w:r>
              <w:rPr>
                <w:sz w:val="20"/>
                <w:szCs w:val="20"/>
              </w:rPr>
              <w:t>RF-07</w:t>
            </w:r>
          </w:p>
        </w:tc>
        <w:tc>
          <w:tcPr>
            <w:tcW w:w="2250" w:type="dxa"/>
            <w:tcBorders>
              <w:bottom w:val="single" w:sz="1" w:space="0" w:color="000000"/>
            </w:tcBorders>
          </w:tcPr>
          <w:p w14:paraId="2FD8888C" w14:textId="77777777" w:rsidR="0024042E" w:rsidRDefault="00000000">
            <w:proofErr w:type="spellStart"/>
            <w:r>
              <w:rPr>
                <w:sz w:val="20"/>
                <w:szCs w:val="20"/>
              </w:rPr>
              <w:t>Wireframe</w:t>
            </w:r>
            <w:proofErr w:type="spellEnd"/>
            <w:r>
              <w:rPr>
                <w:sz w:val="20"/>
                <w:szCs w:val="20"/>
              </w:rPr>
              <w:t xml:space="preserve"> </w:t>
            </w:r>
            <w:proofErr w:type="spellStart"/>
            <w:r>
              <w:rPr>
                <w:sz w:val="20"/>
                <w:szCs w:val="20"/>
              </w:rPr>
              <w:t>Admin</w:t>
            </w:r>
            <w:proofErr w:type="spellEnd"/>
          </w:p>
        </w:tc>
        <w:tc>
          <w:tcPr>
            <w:tcW w:w="2250" w:type="dxa"/>
            <w:tcBorders>
              <w:bottom w:val="single" w:sz="1" w:space="0" w:color="000000"/>
            </w:tcBorders>
          </w:tcPr>
          <w:p w14:paraId="20FB306A" w14:textId="77777777" w:rsidR="0024042E" w:rsidRDefault="00000000">
            <w:r>
              <w:rPr>
                <w:sz w:val="20"/>
                <w:szCs w:val="20"/>
              </w:rPr>
              <w:t>POST /api/</w:t>
            </w:r>
            <w:proofErr w:type="spellStart"/>
            <w:r>
              <w:rPr>
                <w:sz w:val="20"/>
                <w:szCs w:val="20"/>
              </w:rPr>
              <w:t>ecommerce</w:t>
            </w:r>
            <w:proofErr w:type="spellEnd"/>
            <w:r>
              <w:rPr>
                <w:sz w:val="20"/>
                <w:szCs w:val="20"/>
              </w:rPr>
              <w:t>/producto/</w:t>
            </w:r>
            <w:proofErr w:type="spellStart"/>
            <w:r>
              <w:rPr>
                <w:sz w:val="20"/>
                <w:szCs w:val="20"/>
              </w:rPr>
              <w:t>save</w:t>
            </w:r>
            <w:proofErr w:type="spellEnd"/>
          </w:p>
        </w:tc>
        <w:tc>
          <w:tcPr>
            <w:tcW w:w="2250" w:type="dxa"/>
            <w:tcBorders>
              <w:bottom w:val="single" w:sz="1" w:space="0" w:color="000000"/>
            </w:tcBorders>
          </w:tcPr>
          <w:p w14:paraId="5F7D05E8" w14:textId="77777777" w:rsidR="0024042E" w:rsidRDefault="00000000">
            <w:r>
              <w:rPr>
                <w:sz w:val="20"/>
                <w:szCs w:val="20"/>
              </w:rPr>
              <w:t>TC-06: Crear producto</w:t>
            </w:r>
          </w:p>
        </w:tc>
      </w:tr>
      <w:tr w:rsidR="0024042E" w14:paraId="04BC9DB4" w14:textId="77777777">
        <w:tblPrEx>
          <w:tblCellMar>
            <w:top w:w="0" w:type="dxa"/>
            <w:bottom w:w="0" w:type="dxa"/>
          </w:tblCellMar>
        </w:tblPrEx>
        <w:tc>
          <w:tcPr>
            <w:tcW w:w="2250" w:type="dxa"/>
            <w:tcBorders>
              <w:bottom w:val="single" w:sz="1" w:space="0" w:color="000000"/>
            </w:tcBorders>
          </w:tcPr>
          <w:p w14:paraId="1126E1D9" w14:textId="77777777" w:rsidR="0024042E" w:rsidRDefault="00000000">
            <w:r>
              <w:rPr>
                <w:sz w:val="20"/>
                <w:szCs w:val="20"/>
              </w:rPr>
              <w:t>RF-11</w:t>
            </w:r>
          </w:p>
        </w:tc>
        <w:tc>
          <w:tcPr>
            <w:tcW w:w="2250" w:type="dxa"/>
            <w:tcBorders>
              <w:bottom w:val="single" w:sz="1" w:space="0" w:color="000000"/>
            </w:tcBorders>
          </w:tcPr>
          <w:p w14:paraId="1BB2E952" w14:textId="77777777" w:rsidR="0024042E" w:rsidRDefault="00000000">
            <w:r>
              <w:rPr>
                <w:sz w:val="20"/>
                <w:szCs w:val="20"/>
              </w:rPr>
              <w:t>UI Catálogo</w:t>
            </w:r>
          </w:p>
        </w:tc>
        <w:tc>
          <w:tcPr>
            <w:tcW w:w="2250" w:type="dxa"/>
            <w:tcBorders>
              <w:bottom w:val="single" w:sz="1" w:space="0" w:color="000000"/>
            </w:tcBorders>
          </w:tcPr>
          <w:p w14:paraId="39ADBE10" w14:textId="77777777" w:rsidR="0024042E" w:rsidRDefault="00000000">
            <w:r>
              <w:rPr>
                <w:sz w:val="20"/>
                <w:szCs w:val="20"/>
              </w:rPr>
              <w:t xml:space="preserve">Componente </w:t>
            </w:r>
            <w:proofErr w:type="spellStart"/>
            <w:r>
              <w:rPr>
                <w:sz w:val="20"/>
                <w:szCs w:val="20"/>
              </w:rPr>
              <w:t>React</w:t>
            </w:r>
            <w:proofErr w:type="spellEnd"/>
            <w:r>
              <w:rPr>
                <w:sz w:val="20"/>
                <w:szCs w:val="20"/>
              </w:rPr>
              <w:t xml:space="preserve"> Catálogo</w:t>
            </w:r>
          </w:p>
        </w:tc>
        <w:tc>
          <w:tcPr>
            <w:tcW w:w="2250" w:type="dxa"/>
            <w:tcBorders>
              <w:bottom w:val="single" w:sz="1" w:space="0" w:color="000000"/>
            </w:tcBorders>
          </w:tcPr>
          <w:p w14:paraId="59614C65" w14:textId="77777777" w:rsidR="0024042E" w:rsidRDefault="00000000">
            <w:r>
              <w:rPr>
                <w:sz w:val="20"/>
                <w:szCs w:val="20"/>
              </w:rPr>
              <w:t>TC-07: Navegación catálogo</w:t>
            </w:r>
          </w:p>
        </w:tc>
      </w:tr>
    </w:tbl>
    <w:p w14:paraId="52FAC227" w14:textId="77777777" w:rsidR="0024042E" w:rsidRDefault="00000000">
      <w:pPr>
        <w:pStyle w:val="Ttulo1"/>
        <w:spacing w:before="120" w:after="120"/>
        <w:jc w:val="center"/>
      </w:pPr>
      <w:r>
        <w:rPr>
          <w:b/>
          <w:bCs/>
          <w:sz w:val="24"/>
          <w:szCs w:val="24"/>
        </w:rPr>
        <w:t>Diseño de Prototipos</w:t>
      </w:r>
    </w:p>
    <w:p w14:paraId="78F7421C" w14:textId="77777777" w:rsidR="0024042E" w:rsidRDefault="00000000">
      <w:pPr>
        <w:pStyle w:val="Ttulo2"/>
        <w:spacing w:before="120" w:after="120"/>
      </w:pPr>
      <w:r>
        <w:rPr>
          <w:b/>
          <w:bCs/>
          <w:sz w:val="24"/>
          <w:szCs w:val="24"/>
        </w:rPr>
        <w:t>Mapa de Navegación</w:t>
      </w:r>
    </w:p>
    <w:p w14:paraId="40B0143F" w14:textId="77777777" w:rsidR="0024042E" w:rsidRDefault="00000000">
      <w:pPr>
        <w:ind w:firstLine="480"/>
      </w:pPr>
      <w:r>
        <w:t>El mapa de navegación define la estructura jerárquica de pantallas de la aplicación web. Se diseñaron ocho pantallas principales interconectadas mediante navegación directa.</w:t>
      </w:r>
    </w:p>
    <w:p w14:paraId="3E059A44" w14:textId="77777777" w:rsidR="0024042E" w:rsidRDefault="00000000">
      <w:pPr>
        <w:ind w:left="720" w:hanging="360"/>
      </w:pPr>
      <w:r>
        <w:t>•  Página de Inicio → Catálogo de Productos</w:t>
      </w:r>
    </w:p>
    <w:p w14:paraId="77FBF353" w14:textId="77777777" w:rsidR="0024042E" w:rsidRDefault="00000000">
      <w:pPr>
        <w:ind w:left="720" w:hanging="360"/>
      </w:pPr>
      <w:r>
        <w:t>•  Página de Inicio → Login → Panel de Usuario</w:t>
      </w:r>
    </w:p>
    <w:p w14:paraId="17B2A214" w14:textId="77777777" w:rsidR="0024042E" w:rsidRDefault="00000000">
      <w:pPr>
        <w:ind w:left="720" w:hanging="360"/>
      </w:pPr>
      <w:r>
        <w:t>•  Página de Inicio → Registro → Login</w:t>
      </w:r>
    </w:p>
    <w:p w14:paraId="3B009489" w14:textId="77777777" w:rsidR="0024042E" w:rsidRDefault="00000000">
      <w:pPr>
        <w:ind w:left="720" w:hanging="360"/>
      </w:pPr>
      <w:r>
        <w:t>•  Panel de Usuario → Mi Perfil</w:t>
      </w:r>
    </w:p>
    <w:p w14:paraId="204F193F" w14:textId="77777777" w:rsidR="0024042E" w:rsidRDefault="00000000">
      <w:pPr>
        <w:ind w:left="720" w:hanging="360"/>
      </w:pPr>
      <w:r>
        <w:t>•  Panel de Usuario → Carrito de Compras</w:t>
      </w:r>
    </w:p>
    <w:p w14:paraId="158858AF" w14:textId="77777777" w:rsidR="0024042E" w:rsidRDefault="00000000">
      <w:pPr>
        <w:ind w:left="720" w:hanging="360"/>
      </w:pPr>
      <w:r>
        <w:t>•  Panel de Administrador → Gestión de Productos</w:t>
      </w:r>
    </w:p>
    <w:p w14:paraId="2ABF0067" w14:textId="77777777" w:rsidR="0024042E" w:rsidRDefault="00000000">
      <w:pPr>
        <w:ind w:left="720" w:hanging="360"/>
      </w:pPr>
      <w:r>
        <w:t>•  Panel de Administrador → Gestión de Usuarios</w:t>
      </w:r>
    </w:p>
    <w:p w14:paraId="7C7F2630" w14:textId="77777777" w:rsidR="0024042E" w:rsidRDefault="00000000">
      <w:pPr>
        <w:ind w:left="720" w:hanging="360"/>
      </w:pPr>
      <w:r>
        <w:t>•  Navegación Global → Buscador de Productos</w:t>
      </w:r>
    </w:p>
    <w:p w14:paraId="34E8F72D" w14:textId="77777777" w:rsidR="0024042E" w:rsidRDefault="00000000">
      <w:pPr>
        <w:pStyle w:val="Ttulo2"/>
        <w:spacing w:before="120" w:after="120"/>
      </w:pPr>
      <w:proofErr w:type="spellStart"/>
      <w:r>
        <w:rPr>
          <w:b/>
          <w:bCs/>
          <w:sz w:val="24"/>
          <w:szCs w:val="24"/>
        </w:rPr>
        <w:t>Wireframes</w:t>
      </w:r>
      <w:proofErr w:type="spellEnd"/>
    </w:p>
    <w:p w14:paraId="685F3703" w14:textId="77777777" w:rsidR="0024042E" w:rsidRDefault="00000000">
      <w:pPr>
        <w:ind w:firstLine="480"/>
      </w:pPr>
      <w:r>
        <w:t xml:space="preserve">Los </w:t>
      </w:r>
      <w:proofErr w:type="spellStart"/>
      <w:r>
        <w:t>wireframes</w:t>
      </w:r>
      <w:proofErr w:type="spellEnd"/>
      <w:r>
        <w:t xml:space="preserve"> fueron diseñados representando las pantallas principales de la aplicación. Cada </w:t>
      </w:r>
      <w:proofErr w:type="spellStart"/>
      <w:r>
        <w:t>wireframe</w:t>
      </w:r>
      <w:proofErr w:type="spellEnd"/>
      <w:r>
        <w:t xml:space="preserve"> fue validado por el equipo de desarrollo antes de proceder a la implementación.</w:t>
      </w:r>
    </w:p>
    <w:p w14:paraId="27CE5ABD" w14:textId="77777777" w:rsidR="0024042E" w:rsidRDefault="00000000">
      <w:pPr>
        <w:ind w:left="720" w:hanging="360"/>
      </w:pPr>
      <w:r>
        <w:t xml:space="preserve">•  </w:t>
      </w:r>
      <w:proofErr w:type="spellStart"/>
      <w:r>
        <w:t>Wireframe</w:t>
      </w:r>
      <w:proofErr w:type="spellEnd"/>
      <w:r>
        <w:t xml:space="preserve"> 1: Página de inicio con </w:t>
      </w:r>
      <w:proofErr w:type="spellStart"/>
      <w:r>
        <w:t>header</w:t>
      </w:r>
      <w:proofErr w:type="spellEnd"/>
      <w:r>
        <w:t xml:space="preserve">, barra de búsqueda, navegación por categorías, sección de productos destacados y </w:t>
      </w:r>
      <w:proofErr w:type="spellStart"/>
      <w:r>
        <w:t>footer</w:t>
      </w:r>
      <w:proofErr w:type="spellEnd"/>
      <w:r>
        <w:t>.</w:t>
      </w:r>
    </w:p>
    <w:p w14:paraId="327BC6AC" w14:textId="77777777" w:rsidR="0024042E" w:rsidRDefault="00000000">
      <w:pPr>
        <w:ind w:left="720" w:hanging="360"/>
      </w:pPr>
      <w:r>
        <w:t xml:space="preserve">•  </w:t>
      </w:r>
      <w:proofErr w:type="spellStart"/>
      <w:r>
        <w:t>Wireframe</w:t>
      </w:r>
      <w:proofErr w:type="spellEnd"/>
      <w:r>
        <w:t xml:space="preserve"> 2: Catálogo de productos con </w:t>
      </w:r>
      <w:proofErr w:type="spellStart"/>
      <w:r>
        <w:t>grid</w:t>
      </w:r>
      <w:proofErr w:type="spellEnd"/>
      <w:r>
        <w:t xml:space="preserve"> de productos, filtros laterales por categoría y precio.</w:t>
      </w:r>
    </w:p>
    <w:p w14:paraId="51818F4C" w14:textId="77777777" w:rsidR="0024042E" w:rsidRDefault="00000000">
      <w:pPr>
        <w:ind w:left="720" w:hanging="360"/>
      </w:pPr>
      <w:r>
        <w:t xml:space="preserve">•  </w:t>
      </w:r>
      <w:proofErr w:type="spellStart"/>
      <w:r>
        <w:t>Wireframe</w:t>
      </w:r>
      <w:proofErr w:type="spellEnd"/>
      <w:r>
        <w:t xml:space="preserve"> 3: Formulario de registro con campos de cédula, nombre, teléfono, email, contraseña, edad y rol.</w:t>
      </w:r>
    </w:p>
    <w:p w14:paraId="72633624" w14:textId="77777777" w:rsidR="0024042E" w:rsidRDefault="00000000">
      <w:pPr>
        <w:ind w:left="720" w:hanging="360"/>
      </w:pPr>
      <w:r>
        <w:t xml:space="preserve">•  </w:t>
      </w:r>
      <w:proofErr w:type="spellStart"/>
      <w:r>
        <w:t>Wireframe</w:t>
      </w:r>
      <w:proofErr w:type="spellEnd"/>
      <w:r>
        <w:t xml:space="preserve"> 4: Formulario de </w:t>
      </w:r>
      <w:proofErr w:type="spellStart"/>
      <w:r>
        <w:t>login</w:t>
      </w:r>
      <w:proofErr w:type="spellEnd"/>
      <w:r>
        <w:t xml:space="preserve"> con campos de email y contraseña.</w:t>
      </w:r>
    </w:p>
    <w:p w14:paraId="6320F39E" w14:textId="77777777" w:rsidR="0024042E" w:rsidRDefault="00000000">
      <w:pPr>
        <w:ind w:left="720" w:hanging="360"/>
      </w:pPr>
      <w:r>
        <w:t xml:space="preserve">•  </w:t>
      </w:r>
      <w:proofErr w:type="spellStart"/>
      <w:r>
        <w:t>Wireframe</w:t>
      </w:r>
      <w:proofErr w:type="spellEnd"/>
      <w:r>
        <w:t xml:space="preserve"> 5: Panel de administrador con </w:t>
      </w:r>
      <w:proofErr w:type="spellStart"/>
      <w:r>
        <w:t>dashboard</w:t>
      </w:r>
      <w:proofErr w:type="spellEnd"/>
      <w:r>
        <w:t>, formulario de productos y tabla de usuarios.</w:t>
      </w:r>
    </w:p>
    <w:p w14:paraId="022EEE03" w14:textId="77777777" w:rsidR="0024042E" w:rsidRDefault="00000000">
      <w:pPr>
        <w:pStyle w:val="Ttulo2"/>
        <w:spacing w:before="120" w:after="120"/>
      </w:pPr>
      <w:r>
        <w:rPr>
          <w:b/>
          <w:bCs/>
          <w:sz w:val="24"/>
          <w:szCs w:val="24"/>
        </w:rPr>
        <w:t>Retroalimentación y Ajustes</w:t>
      </w:r>
    </w:p>
    <w:p w14:paraId="5D6D94FF" w14:textId="77777777" w:rsidR="0024042E" w:rsidRDefault="00000000">
      <w:pPr>
        <w:ind w:firstLine="480"/>
      </w:pPr>
      <w:r>
        <w:lastRenderedPageBreak/>
        <w:t xml:space="preserve">Tras las sesiones de revisión con los integrantes del equipo, se aplicaron los siguientes ajustes al diseño inicial: optimización del formulario de registro para dispositivos móviles, implementación de un componente de búsqueda con </w:t>
      </w:r>
      <w:proofErr w:type="spellStart"/>
      <w:r>
        <w:t>debounce</w:t>
      </w:r>
      <w:proofErr w:type="spellEnd"/>
      <w:r>
        <w:t xml:space="preserve">, incorporación de un menú responsivo con navegación colapsable, e incorporación de </w:t>
      </w:r>
      <w:proofErr w:type="spellStart"/>
      <w:r>
        <w:t>spinner</w:t>
      </w:r>
      <w:proofErr w:type="spellEnd"/>
      <w:r>
        <w:t xml:space="preserve"> de carga en todas las llamadas API.</w:t>
      </w:r>
    </w:p>
    <w:p w14:paraId="4FF9E569" w14:textId="77777777" w:rsidR="0024042E" w:rsidRDefault="00000000">
      <w:pPr>
        <w:pStyle w:val="Ttulo1"/>
        <w:spacing w:before="120" w:after="120"/>
        <w:jc w:val="center"/>
      </w:pPr>
      <w:r>
        <w:rPr>
          <w:b/>
          <w:bCs/>
          <w:sz w:val="24"/>
          <w:szCs w:val="24"/>
        </w:rPr>
        <w:t>Arquitectura de la Solución</w:t>
      </w:r>
    </w:p>
    <w:p w14:paraId="40E2D7C5" w14:textId="77777777" w:rsidR="0024042E" w:rsidRDefault="00000000">
      <w:pPr>
        <w:pStyle w:val="Ttulo2"/>
        <w:spacing w:before="120" w:after="120"/>
      </w:pPr>
      <w:r>
        <w:rPr>
          <w:b/>
          <w:bCs/>
          <w:sz w:val="24"/>
          <w:szCs w:val="24"/>
        </w:rPr>
        <w:t>Arquitectura General</w:t>
      </w:r>
    </w:p>
    <w:p w14:paraId="597C6640" w14:textId="77777777" w:rsidR="0024042E" w:rsidRDefault="00000000">
      <w:pPr>
        <w:ind w:firstLine="480"/>
      </w:pPr>
      <w:r>
        <w:t xml:space="preserve">El proyecto E-Commerce Chamber sigue una arquitectura de microservicios con </w:t>
      </w:r>
      <w:proofErr w:type="spellStart"/>
      <w:r>
        <w:t>Clean</w:t>
      </w:r>
      <w:proofErr w:type="spellEnd"/>
      <w:r>
        <w:t xml:space="preserve"> Architecture, compuesta por dos servicios backend independientes, una interfaz de usuario web y una base de datos PostgreSQL compartida.</w:t>
      </w:r>
    </w:p>
    <w:p w14:paraId="146B7C3F" w14:textId="77777777" w:rsidR="0024042E" w:rsidRDefault="00000000">
      <w:pPr>
        <w:pStyle w:val="Ttulo2"/>
        <w:spacing w:before="120" w:after="120"/>
      </w:pPr>
      <w:proofErr w:type="spellStart"/>
      <w:r>
        <w:rPr>
          <w:b/>
          <w:bCs/>
          <w:sz w:val="24"/>
          <w:szCs w:val="24"/>
        </w:rPr>
        <w:t>Frontend</w:t>
      </w:r>
      <w:proofErr w:type="spellEnd"/>
    </w:p>
    <w:p w14:paraId="7A8A2BF0" w14:textId="77777777" w:rsidR="0024042E" w:rsidRDefault="00000000">
      <w:pPr>
        <w:ind w:firstLine="480"/>
      </w:pPr>
      <w:r>
        <w:t xml:space="preserve">El </w:t>
      </w:r>
      <w:proofErr w:type="spellStart"/>
      <w:r>
        <w:t>frontend</w:t>
      </w:r>
      <w:proofErr w:type="spellEnd"/>
      <w:r>
        <w:t xml:space="preserve"> fue desarrollado con </w:t>
      </w:r>
      <w:proofErr w:type="spellStart"/>
      <w:r>
        <w:t>React</w:t>
      </w:r>
      <w:proofErr w:type="spellEnd"/>
      <w:r>
        <w:t xml:space="preserve"> 18, utilizando </w:t>
      </w:r>
      <w:proofErr w:type="spellStart"/>
      <w:r>
        <w:t>hooks</w:t>
      </w:r>
      <w:proofErr w:type="spellEnd"/>
      <w:r>
        <w:t xml:space="preserve"> para el manejo de estado, </w:t>
      </w:r>
      <w:proofErr w:type="spellStart"/>
      <w:r>
        <w:t>React</w:t>
      </w:r>
      <w:proofErr w:type="spellEnd"/>
      <w:r>
        <w:t xml:space="preserve"> </w:t>
      </w:r>
      <w:proofErr w:type="spellStart"/>
      <w:r>
        <w:t>Router</w:t>
      </w:r>
      <w:proofErr w:type="spellEnd"/>
      <w:r>
        <w:t xml:space="preserve"> para la navegación entre páginas, y Axios para las peticiones HTTP al backend. El diseño de la interfaz sigue principios de usabilidad y </w:t>
      </w:r>
      <w:proofErr w:type="spellStart"/>
      <w:r>
        <w:t>responsividad</w:t>
      </w:r>
      <w:proofErr w:type="spellEnd"/>
      <w:r>
        <w:t>.</w:t>
      </w:r>
    </w:p>
    <w:p w14:paraId="21C49917" w14:textId="77777777" w:rsidR="0024042E" w:rsidRDefault="00000000">
      <w:pPr>
        <w:pStyle w:val="Ttulo2"/>
        <w:spacing w:before="120" w:after="120"/>
      </w:pPr>
      <w:r>
        <w:rPr>
          <w:b/>
          <w:bCs/>
          <w:sz w:val="24"/>
          <w:szCs w:val="24"/>
        </w:rPr>
        <w:t>Backend: Microservicio de Autenticación</w:t>
      </w:r>
    </w:p>
    <w:p w14:paraId="0E31C76C" w14:textId="77777777" w:rsidR="0024042E" w:rsidRDefault="00000000">
      <w:pPr>
        <w:ind w:firstLine="480"/>
      </w:pPr>
      <w:r>
        <w:t xml:space="preserve">El microservicio de autenticación (Auth) está desarrollado en Java 17 con Spring Boot 4.0.4 y Gradle como herramienta de construcción. Utiliza Spring Data JPA para la persistencia, Spring Security </w:t>
      </w:r>
      <w:proofErr w:type="spellStart"/>
      <w:r>
        <w:t>Crypto</w:t>
      </w:r>
      <w:proofErr w:type="spellEnd"/>
      <w:r>
        <w:t xml:space="preserve"> para la encriptación </w:t>
      </w:r>
      <w:proofErr w:type="spellStart"/>
      <w:r>
        <w:t>BCrypt</w:t>
      </w:r>
      <w:proofErr w:type="spellEnd"/>
      <w:r>
        <w:t xml:space="preserve"> de contraseñas, y Lombok para la reducción de código </w:t>
      </w:r>
      <w:proofErr w:type="spellStart"/>
      <w:r>
        <w:t>boilerplate</w:t>
      </w:r>
      <w:proofErr w:type="spellEnd"/>
      <w:r>
        <w:t xml:space="preserve">. El servicio expone los siguientes </w:t>
      </w:r>
      <w:proofErr w:type="spellStart"/>
      <w:r>
        <w:t>endpoints</w:t>
      </w:r>
      <w:proofErr w:type="spellEnd"/>
      <w:r>
        <w:t xml:space="preserve"> REST:</w:t>
      </w:r>
    </w:p>
    <w:p w14:paraId="26BC3953" w14:textId="77777777" w:rsidR="0024042E" w:rsidRDefault="00000000">
      <w:pPr>
        <w:ind w:left="720" w:hanging="360"/>
      </w:pPr>
      <w:r>
        <w:t>•  POST /api/</w:t>
      </w:r>
      <w:proofErr w:type="spellStart"/>
      <w:r>
        <w:t>ecommerce</w:t>
      </w:r>
      <w:proofErr w:type="spellEnd"/>
      <w:r>
        <w:t>/usuario/</w:t>
      </w:r>
      <w:proofErr w:type="spellStart"/>
      <w:r>
        <w:t>save</w:t>
      </w:r>
      <w:proofErr w:type="spellEnd"/>
      <w:r>
        <w:t>: Registro de usuario.</w:t>
      </w:r>
    </w:p>
    <w:p w14:paraId="1DEFFCBF" w14:textId="77777777" w:rsidR="0024042E" w:rsidRDefault="00000000">
      <w:pPr>
        <w:ind w:left="720" w:hanging="360"/>
      </w:pPr>
      <w:r>
        <w:t>•  GET /api/</w:t>
      </w:r>
      <w:proofErr w:type="spellStart"/>
      <w:r>
        <w:t>ecommerce</w:t>
      </w:r>
      <w:proofErr w:type="spellEnd"/>
      <w:r>
        <w:t>/usuario/{cedula}: Consulta de usuario por cédula.</w:t>
      </w:r>
    </w:p>
    <w:p w14:paraId="1ABFEBD4" w14:textId="77777777" w:rsidR="0024042E" w:rsidRDefault="00000000">
      <w:pPr>
        <w:ind w:left="720" w:hanging="360"/>
      </w:pPr>
      <w:r>
        <w:t>•  POST /api/</w:t>
      </w:r>
      <w:proofErr w:type="spellStart"/>
      <w:r>
        <w:t>ecommerce</w:t>
      </w:r>
      <w:proofErr w:type="spellEnd"/>
      <w:r>
        <w:t>/usuario/</w:t>
      </w:r>
      <w:proofErr w:type="spellStart"/>
      <w:r>
        <w:t>login</w:t>
      </w:r>
      <w:proofErr w:type="spellEnd"/>
      <w:r>
        <w:t>: Autenticación de usuario.</w:t>
      </w:r>
    </w:p>
    <w:p w14:paraId="4FC6DF95" w14:textId="77777777" w:rsidR="0024042E" w:rsidRDefault="00000000">
      <w:pPr>
        <w:ind w:left="720" w:hanging="360"/>
      </w:pPr>
      <w:r>
        <w:t>•  DELETE /api/</w:t>
      </w:r>
      <w:proofErr w:type="spellStart"/>
      <w:r>
        <w:t>ecommerce</w:t>
      </w:r>
      <w:proofErr w:type="spellEnd"/>
      <w:r>
        <w:t>/usuario/{cedula}: Eliminación de usuario.</w:t>
      </w:r>
    </w:p>
    <w:p w14:paraId="1B7C407B" w14:textId="77777777" w:rsidR="0024042E" w:rsidRDefault="00000000">
      <w:pPr>
        <w:ind w:firstLine="480"/>
      </w:pPr>
      <w:r>
        <w:t xml:space="preserve">La arquitectura interna del microservicio sigue los principios de </w:t>
      </w:r>
      <w:proofErr w:type="spellStart"/>
      <w:r>
        <w:t>Clean</w:t>
      </w:r>
      <w:proofErr w:type="spellEnd"/>
      <w:r>
        <w:t xml:space="preserve"> Architecture, con una capa de dominio que contiene el modelo de usuario, los casos de uso y los puertos de acceso a datos; una capa de aplicación que configura los </w:t>
      </w:r>
      <w:proofErr w:type="spellStart"/>
      <w:r>
        <w:t>beans</w:t>
      </w:r>
      <w:proofErr w:type="spellEnd"/>
      <w:r>
        <w:t xml:space="preserve"> de Spring; y una capa de infraestructura que implementa los controladores REST, adaptadores de datos y la lógica de seguridad.</w:t>
      </w:r>
    </w:p>
    <w:p w14:paraId="08C27100" w14:textId="77777777" w:rsidR="0024042E" w:rsidRDefault="00000000">
      <w:pPr>
        <w:pStyle w:val="Ttulo2"/>
        <w:spacing w:before="120" w:after="120"/>
      </w:pPr>
      <w:r>
        <w:rPr>
          <w:b/>
          <w:bCs/>
          <w:sz w:val="24"/>
          <w:szCs w:val="24"/>
        </w:rPr>
        <w:t>Backend: Microservicio de Catálogo</w:t>
      </w:r>
    </w:p>
    <w:p w14:paraId="2675B6F6" w14:textId="77777777" w:rsidR="0024042E" w:rsidRDefault="00000000">
      <w:pPr>
        <w:ind w:firstLine="480"/>
      </w:pPr>
      <w:r>
        <w:lastRenderedPageBreak/>
        <w:t xml:space="preserve">El microservicio de catálogo está desarrollado en Java 17 con Spring Boot 4.0.5 y Maven como herramienta de construcción. Utiliza Spring Data JPA para la persistencia y Lombok. El servicio expone los siguientes </w:t>
      </w:r>
      <w:proofErr w:type="spellStart"/>
      <w:r>
        <w:t>endpoints</w:t>
      </w:r>
      <w:proofErr w:type="spellEnd"/>
      <w:r>
        <w:t xml:space="preserve"> REST:</w:t>
      </w:r>
    </w:p>
    <w:p w14:paraId="0CF8CA6C" w14:textId="77777777" w:rsidR="0024042E" w:rsidRDefault="00000000">
      <w:pPr>
        <w:ind w:left="720" w:hanging="360"/>
      </w:pPr>
      <w:r>
        <w:t>•  POST /api/</w:t>
      </w:r>
      <w:proofErr w:type="spellStart"/>
      <w:r>
        <w:t>ecommerce</w:t>
      </w:r>
      <w:proofErr w:type="spellEnd"/>
      <w:r>
        <w:t>/producto/</w:t>
      </w:r>
      <w:proofErr w:type="spellStart"/>
      <w:r>
        <w:t>save</w:t>
      </w:r>
      <w:proofErr w:type="spellEnd"/>
      <w:r>
        <w:t>: Creación o actualización de producto.</w:t>
      </w:r>
    </w:p>
    <w:p w14:paraId="3F7A368D" w14:textId="77777777" w:rsidR="0024042E" w:rsidRDefault="00000000">
      <w:pPr>
        <w:ind w:left="720" w:hanging="360"/>
      </w:pPr>
      <w:r>
        <w:t>•  GET /api/</w:t>
      </w:r>
      <w:proofErr w:type="spellStart"/>
      <w:r>
        <w:t>ecommerce</w:t>
      </w:r>
      <w:proofErr w:type="spellEnd"/>
      <w:r>
        <w:t>/producto/{id}: Consulta de producto por ID.</w:t>
      </w:r>
    </w:p>
    <w:p w14:paraId="4E8B843B" w14:textId="77777777" w:rsidR="0024042E" w:rsidRDefault="00000000">
      <w:pPr>
        <w:ind w:left="720" w:hanging="360"/>
      </w:pPr>
      <w:r>
        <w:t>•  DELETE /api/</w:t>
      </w:r>
      <w:proofErr w:type="spellStart"/>
      <w:r>
        <w:t>ecommerce</w:t>
      </w:r>
      <w:proofErr w:type="spellEnd"/>
      <w:r>
        <w:t>/producto/{id}: Eliminación de producto.</w:t>
      </w:r>
    </w:p>
    <w:p w14:paraId="595CB070" w14:textId="77777777" w:rsidR="0024042E" w:rsidRDefault="00000000">
      <w:pPr>
        <w:ind w:firstLine="480"/>
      </w:pPr>
      <w:r>
        <w:t>El modelo de producto contiene los campos: id, nombre, descripción, precio y stock. Las validaciones de negocio garantizan que el precio y el stock no sean negativos, y que el nombre no esté vacío.</w:t>
      </w:r>
    </w:p>
    <w:p w14:paraId="53E98CD5" w14:textId="77777777" w:rsidR="0024042E" w:rsidRDefault="00000000">
      <w:pPr>
        <w:pStyle w:val="Ttulo2"/>
        <w:spacing w:before="120" w:after="120"/>
      </w:pPr>
      <w:r>
        <w:rPr>
          <w:b/>
          <w:bCs/>
          <w:sz w:val="24"/>
          <w:szCs w:val="24"/>
        </w:rPr>
        <w:t>Base de Datos</w:t>
      </w:r>
    </w:p>
    <w:p w14:paraId="41CCA08B" w14:textId="77777777" w:rsidR="0024042E" w:rsidRDefault="00000000">
      <w:pPr>
        <w:ind w:firstLine="480"/>
      </w:pPr>
      <w:r>
        <w:t xml:space="preserve">El motor de persistencia seleccionado es PostgreSQL 18. La base de datos se orquesta mediante Docker </w:t>
      </w:r>
      <w:proofErr w:type="spellStart"/>
      <w:r>
        <w:t>Compose</w:t>
      </w:r>
      <w:proofErr w:type="spellEnd"/>
      <w:r>
        <w:t xml:space="preserve"> en el entorno de desarrollo, con un volumen persistente que garantiza la conservación de los datos entre reinicios del contenedor. El esquema de base de datos se genera automáticamente mediante </w:t>
      </w:r>
      <w:proofErr w:type="spellStart"/>
      <w:r>
        <w:t>Hibernate</w:t>
      </w:r>
      <w:proofErr w:type="spellEnd"/>
      <w:r>
        <w:t xml:space="preserve"> DDL-auto con la configuración </w:t>
      </w:r>
      <w:proofErr w:type="spellStart"/>
      <w:r>
        <w:t>update</w:t>
      </w:r>
      <w:proofErr w:type="spellEnd"/>
      <w:r>
        <w:t>.</w:t>
      </w:r>
    </w:p>
    <w:p w14:paraId="6237D42E" w14:textId="77777777" w:rsidR="0024042E" w:rsidRDefault="00000000">
      <w:pPr>
        <w:pStyle w:val="Ttulo2"/>
        <w:spacing w:before="120" w:after="120"/>
      </w:pPr>
      <w:r>
        <w:rPr>
          <w:b/>
          <w:bCs/>
          <w:sz w:val="24"/>
          <w:szCs w:val="24"/>
        </w:rPr>
        <w:t>Despliegue en la Nube</w:t>
      </w:r>
    </w:p>
    <w:p w14:paraId="12D3C0D4" w14:textId="77777777" w:rsidR="0024042E" w:rsidRDefault="00000000">
      <w:pPr>
        <w:ind w:firstLine="480"/>
      </w:pPr>
      <w:r>
        <w:t xml:space="preserve">La aplicación fue desplegada en las siguientes plataformas </w:t>
      </w:r>
      <w:proofErr w:type="spellStart"/>
      <w:r>
        <w:t>cloud</w:t>
      </w:r>
      <w:proofErr w:type="spellEnd"/>
      <w:r>
        <w:t>:</w:t>
      </w:r>
    </w:p>
    <w:p w14:paraId="60994FDE" w14:textId="77777777" w:rsidR="0024042E" w:rsidRDefault="00000000">
      <w:pPr>
        <w:ind w:left="720" w:hanging="360"/>
      </w:pPr>
      <w:r>
        <w:t xml:space="preserve">•  </w:t>
      </w:r>
      <w:proofErr w:type="spellStart"/>
      <w:r>
        <w:t>Frontend</w:t>
      </w:r>
      <w:proofErr w:type="spellEnd"/>
      <w:r>
        <w:t xml:space="preserve"> (</w:t>
      </w:r>
      <w:proofErr w:type="spellStart"/>
      <w:r>
        <w:t>React</w:t>
      </w:r>
      <w:proofErr w:type="spellEnd"/>
      <w:r>
        <w:t>): Vercel (https://ecommerce-chamber.vercel.app).</w:t>
      </w:r>
    </w:p>
    <w:p w14:paraId="7499E318" w14:textId="77777777" w:rsidR="0024042E" w:rsidRDefault="00000000">
      <w:pPr>
        <w:ind w:left="720" w:hanging="360"/>
      </w:pPr>
      <w:r>
        <w:t>•  Backend Auth (Spring Boot): Render (https://ecommerce-chamber-auth.onrender.com).</w:t>
      </w:r>
    </w:p>
    <w:p w14:paraId="4EA9FBB1" w14:textId="77777777" w:rsidR="0024042E" w:rsidRDefault="00000000">
      <w:pPr>
        <w:ind w:left="720" w:hanging="360"/>
      </w:pPr>
      <w:r>
        <w:t>•  Backend Catálogo (Spring Boot): Render (https://ecommerce-chamber-catalogo.onrender.com).</w:t>
      </w:r>
    </w:p>
    <w:p w14:paraId="6A298566" w14:textId="77777777" w:rsidR="0024042E" w:rsidRDefault="00000000">
      <w:pPr>
        <w:ind w:firstLine="480"/>
      </w:pPr>
      <w:r>
        <w:t xml:space="preserve">Las variables de entorno están documentadas en un </w:t>
      </w:r>
      <w:proofErr w:type="gramStart"/>
      <w:r>
        <w:t>archivo .</w:t>
      </w:r>
      <w:proofErr w:type="spellStart"/>
      <w:r>
        <w:t>env</w:t>
      </w:r>
      <w:proofErr w:type="gramEnd"/>
      <w:r>
        <w:t>.example</w:t>
      </w:r>
      <w:proofErr w:type="spellEnd"/>
      <w:r>
        <w:t xml:space="preserve"> sin exponer credenciales sensibles. La conexión con la base de datos en la nube se realiza mediante las variables SPRING_DATASOURCE_URL, SPRING_DATASOURCE_USERNAME y SPRING_DATASOURCE_PASSWORD.</w:t>
      </w:r>
    </w:p>
    <w:p w14:paraId="55EF7A90" w14:textId="77777777" w:rsidR="0024042E" w:rsidRDefault="00000000">
      <w:pPr>
        <w:pStyle w:val="Ttulo1"/>
        <w:spacing w:before="120" w:after="120"/>
        <w:jc w:val="center"/>
      </w:pPr>
      <w:r>
        <w:rPr>
          <w:b/>
          <w:bCs/>
          <w:sz w:val="24"/>
          <w:szCs w:val="24"/>
        </w:rPr>
        <w:t>Iteraciones RAD Desarrolladas</w:t>
      </w:r>
    </w:p>
    <w:p w14:paraId="5F3DBE5A" w14:textId="77777777" w:rsidR="0024042E" w:rsidRDefault="00000000">
      <w:pPr>
        <w:pStyle w:val="Ttulo2"/>
        <w:spacing w:before="120" w:after="120"/>
      </w:pPr>
      <w:r>
        <w:rPr>
          <w:b/>
          <w:bCs/>
          <w:sz w:val="24"/>
          <w:szCs w:val="24"/>
        </w:rPr>
        <w:t>Iteración 1: Estructura Inicial</w:t>
      </w:r>
    </w:p>
    <w:p w14:paraId="5EBC6CF1" w14:textId="77777777" w:rsidR="0024042E" w:rsidRDefault="00000000">
      <w:pPr>
        <w:ind w:firstLine="480"/>
      </w:pPr>
      <w:r>
        <w:t xml:space="preserve">La primera iteración se enfocó en la configuración de la arquitectura base del proyecto. Se creó el repositorio en GitHub, se configuraron ambos microservicios con sus respectivos sistemas de construcción (Gradle para Auth, Maven para Catálogo), se implementaron los modelos de dominio (Usuario y Producto), y se estableció la infraestructura de Docker </w:t>
      </w:r>
      <w:proofErr w:type="spellStart"/>
      <w:r>
        <w:t>Compose</w:t>
      </w:r>
      <w:proofErr w:type="spellEnd"/>
      <w:r>
        <w:t xml:space="preserve"> para PostgreSQL. El resultado fue un primer prototipo funcional con los </w:t>
      </w:r>
      <w:proofErr w:type="spellStart"/>
      <w:r>
        <w:t>endpoints</w:t>
      </w:r>
      <w:proofErr w:type="spellEnd"/>
      <w:r>
        <w:t xml:space="preserve"> básicos de CRUD operacionales.</w:t>
      </w:r>
    </w:p>
    <w:p w14:paraId="7DAC491E" w14:textId="77777777" w:rsidR="0024042E" w:rsidRDefault="00000000">
      <w:pPr>
        <w:pStyle w:val="Ttulo2"/>
        <w:spacing w:before="120" w:after="120"/>
      </w:pPr>
      <w:r>
        <w:rPr>
          <w:b/>
          <w:bCs/>
          <w:sz w:val="24"/>
          <w:szCs w:val="24"/>
        </w:rPr>
        <w:lastRenderedPageBreak/>
        <w:t>Iteración 2: Desarrollo de Módulos Principales</w:t>
      </w:r>
    </w:p>
    <w:p w14:paraId="557DEF7F" w14:textId="77777777" w:rsidR="0024042E" w:rsidRDefault="00000000">
      <w:pPr>
        <w:ind w:firstLine="480"/>
      </w:pPr>
      <w:r>
        <w:t xml:space="preserve">La segunda iteración se centró en el desarrollo completo de la lógica de negocio, la integración de seguridad y la construcción de la interfaz de usuario. Se implementaron las validaciones en los casos de uso, se configuró la encriptación </w:t>
      </w:r>
      <w:proofErr w:type="spellStart"/>
      <w:r>
        <w:t>BCrypt</w:t>
      </w:r>
      <w:proofErr w:type="spellEnd"/>
      <w:r>
        <w:t xml:space="preserve">, se desarrollaron los componentes </w:t>
      </w:r>
      <w:proofErr w:type="spellStart"/>
      <w:r>
        <w:t>React</w:t>
      </w:r>
      <w:proofErr w:type="spellEnd"/>
      <w:r>
        <w:t xml:space="preserve"> (Header, Footer, Catálogo, Login, Registro, Panel de Administrador), y se integró el </w:t>
      </w:r>
      <w:proofErr w:type="spellStart"/>
      <w:r>
        <w:t>frontend</w:t>
      </w:r>
      <w:proofErr w:type="spellEnd"/>
      <w:r>
        <w:t xml:space="preserve"> con los </w:t>
      </w:r>
      <w:proofErr w:type="spellStart"/>
      <w:r>
        <w:t>endpoints</w:t>
      </w:r>
      <w:proofErr w:type="spellEnd"/>
      <w:r>
        <w:t xml:space="preserve"> del backend. Se documentaron los </w:t>
      </w:r>
      <w:proofErr w:type="spellStart"/>
      <w:r>
        <w:t>commits</w:t>
      </w:r>
      <w:proofErr w:type="spellEnd"/>
      <w:r>
        <w:t xml:space="preserve"> en GitHub con mensajes descriptivos.</w:t>
      </w:r>
    </w:p>
    <w:p w14:paraId="5B59AEAE" w14:textId="77777777" w:rsidR="0024042E" w:rsidRDefault="00000000">
      <w:pPr>
        <w:pStyle w:val="Ttulo2"/>
        <w:spacing w:before="120" w:after="120"/>
      </w:pPr>
      <w:r>
        <w:rPr>
          <w:b/>
          <w:bCs/>
          <w:sz w:val="24"/>
          <w:szCs w:val="24"/>
        </w:rPr>
        <w:t>Iteración 3: Integración, Despliegue y Pruebas</w:t>
      </w:r>
    </w:p>
    <w:p w14:paraId="1A8F375C" w14:textId="77777777" w:rsidR="0024042E" w:rsidRDefault="00000000">
      <w:pPr>
        <w:ind w:firstLine="480"/>
      </w:pPr>
      <w:r>
        <w:t xml:space="preserve">La tercera iteración se enfocó en la integración completa del sistema, la ejecución de pruebas y el despliegue en la nube. Se ejecutaron las pruebas unitarias del módulo Auth (11 casos de prueba con cobertura ≥80%), se configuraron las variables de entorno para producción, se desplegaron los microservicios en Render y el </w:t>
      </w:r>
      <w:proofErr w:type="spellStart"/>
      <w:r>
        <w:t>frontend</w:t>
      </w:r>
      <w:proofErr w:type="spellEnd"/>
      <w:r>
        <w:t xml:space="preserve"> en Vercel, y se documentó la API y el manual de instalación.</w:t>
      </w:r>
    </w:p>
    <w:p w14:paraId="034B785A" w14:textId="77777777" w:rsidR="0024042E" w:rsidRDefault="00000000">
      <w:pPr>
        <w:pStyle w:val="Ttulo2"/>
        <w:spacing w:before="120" w:after="120"/>
      </w:pPr>
      <w:r>
        <w:rPr>
          <w:b/>
          <w:bCs/>
          <w:sz w:val="24"/>
          <w:szCs w:val="24"/>
        </w:rPr>
        <w:t>Bitácora de Iteraciones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24042E" w14:paraId="22D33E11" w14:textId="77777777">
        <w:tblPrEx>
          <w:tblCellMar>
            <w:top w:w="0" w:type="dxa"/>
            <w:bottom w:w="0" w:type="dxa"/>
          </w:tblCellMar>
        </w:tblPrEx>
        <w:trPr>
          <w:tblHeader/>
        </w:trPr>
        <w:tc>
          <w:tcPr>
            <w:tcW w:w="2250" w:type="dxa"/>
            <w:tcBorders>
              <w:top w:val="single" w:sz="1" w:space="0" w:color="000000"/>
              <w:bottom w:val="single" w:sz="1" w:space="0" w:color="000000"/>
            </w:tcBorders>
            <w:shd w:val="solid" w:color="FFFFFF" w:fill="auto"/>
          </w:tcPr>
          <w:p w14:paraId="0154C374" w14:textId="77777777" w:rsidR="0024042E" w:rsidRDefault="00000000">
            <w:pPr>
              <w:jc w:val="center"/>
            </w:pPr>
            <w:r>
              <w:rPr>
                <w:b/>
                <w:bCs/>
                <w:sz w:val="20"/>
                <w:szCs w:val="20"/>
              </w:rPr>
              <w:t>Iteración</w:t>
            </w:r>
          </w:p>
        </w:tc>
        <w:tc>
          <w:tcPr>
            <w:tcW w:w="2250" w:type="dxa"/>
            <w:tcBorders>
              <w:top w:val="single" w:sz="1" w:space="0" w:color="000000"/>
              <w:bottom w:val="single" w:sz="1" w:space="0" w:color="000000"/>
            </w:tcBorders>
            <w:shd w:val="solid" w:color="FFFFFF" w:fill="auto"/>
          </w:tcPr>
          <w:p w14:paraId="2BDAF9CF" w14:textId="77777777" w:rsidR="0024042E" w:rsidRDefault="00000000">
            <w:pPr>
              <w:jc w:val="center"/>
            </w:pPr>
            <w:r>
              <w:rPr>
                <w:b/>
                <w:bCs/>
                <w:sz w:val="20"/>
                <w:szCs w:val="20"/>
              </w:rPr>
              <w:t>Período</w:t>
            </w:r>
          </w:p>
        </w:tc>
        <w:tc>
          <w:tcPr>
            <w:tcW w:w="2250" w:type="dxa"/>
            <w:tcBorders>
              <w:top w:val="single" w:sz="1" w:space="0" w:color="000000"/>
              <w:bottom w:val="single" w:sz="1" w:space="0" w:color="000000"/>
            </w:tcBorders>
            <w:shd w:val="solid" w:color="FFFFFF" w:fill="auto"/>
          </w:tcPr>
          <w:p w14:paraId="0AAE3B4F" w14:textId="77777777" w:rsidR="0024042E" w:rsidRDefault="00000000">
            <w:pPr>
              <w:jc w:val="center"/>
            </w:pPr>
            <w:r>
              <w:rPr>
                <w:b/>
                <w:bCs/>
                <w:sz w:val="20"/>
                <w:szCs w:val="20"/>
              </w:rPr>
              <w:t>Entregable Principal</w:t>
            </w:r>
          </w:p>
        </w:tc>
        <w:tc>
          <w:tcPr>
            <w:tcW w:w="2250" w:type="dxa"/>
            <w:tcBorders>
              <w:top w:val="single" w:sz="1" w:space="0" w:color="000000"/>
              <w:bottom w:val="single" w:sz="1" w:space="0" w:color="000000"/>
            </w:tcBorders>
            <w:shd w:val="solid" w:color="FFFFFF" w:fill="auto"/>
          </w:tcPr>
          <w:p w14:paraId="59260679" w14:textId="77777777" w:rsidR="0024042E" w:rsidRDefault="00000000">
            <w:pPr>
              <w:jc w:val="center"/>
            </w:pPr>
            <w:r>
              <w:rPr>
                <w:b/>
                <w:bCs/>
                <w:sz w:val="20"/>
                <w:szCs w:val="20"/>
              </w:rPr>
              <w:t>Estado</w:t>
            </w:r>
          </w:p>
        </w:tc>
      </w:tr>
      <w:tr w:rsidR="0024042E" w14:paraId="5EF0BD5F" w14:textId="77777777">
        <w:tblPrEx>
          <w:tblCellMar>
            <w:top w:w="0" w:type="dxa"/>
            <w:bottom w:w="0" w:type="dxa"/>
          </w:tblCellMar>
        </w:tblPrEx>
        <w:tc>
          <w:tcPr>
            <w:tcW w:w="2250" w:type="dxa"/>
            <w:tcBorders>
              <w:bottom w:val="single" w:sz="1" w:space="0" w:color="000000"/>
            </w:tcBorders>
          </w:tcPr>
          <w:p w14:paraId="1D00D5C3" w14:textId="77777777" w:rsidR="0024042E" w:rsidRDefault="00000000">
            <w:r>
              <w:rPr>
                <w:sz w:val="20"/>
                <w:szCs w:val="20"/>
              </w:rPr>
              <w:t>Iteración 1</w:t>
            </w:r>
          </w:p>
        </w:tc>
        <w:tc>
          <w:tcPr>
            <w:tcW w:w="2250" w:type="dxa"/>
            <w:tcBorders>
              <w:bottom w:val="single" w:sz="1" w:space="0" w:color="000000"/>
            </w:tcBorders>
          </w:tcPr>
          <w:p w14:paraId="44156D89" w14:textId="77777777" w:rsidR="0024042E" w:rsidRDefault="00000000">
            <w:r>
              <w:rPr>
                <w:sz w:val="20"/>
                <w:szCs w:val="20"/>
              </w:rPr>
              <w:t>Semanas 1-2</w:t>
            </w:r>
          </w:p>
        </w:tc>
        <w:tc>
          <w:tcPr>
            <w:tcW w:w="2250" w:type="dxa"/>
            <w:tcBorders>
              <w:bottom w:val="single" w:sz="1" w:space="0" w:color="000000"/>
            </w:tcBorders>
          </w:tcPr>
          <w:p w14:paraId="0517F67E" w14:textId="77777777" w:rsidR="0024042E" w:rsidRDefault="00000000">
            <w:r>
              <w:rPr>
                <w:sz w:val="20"/>
                <w:szCs w:val="20"/>
              </w:rPr>
              <w:t>Estructura base, primer prototipo funcional</w:t>
            </w:r>
          </w:p>
        </w:tc>
        <w:tc>
          <w:tcPr>
            <w:tcW w:w="2250" w:type="dxa"/>
            <w:tcBorders>
              <w:bottom w:val="single" w:sz="1" w:space="0" w:color="000000"/>
            </w:tcBorders>
          </w:tcPr>
          <w:p w14:paraId="0357EB76" w14:textId="77777777" w:rsidR="0024042E" w:rsidRDefault="00000000">
            <w:r>
              <w:rPr>
                <w:sz w:val="20"/>
                <w:szCs w:val="20"/>
              </w:rPr>
              <w:t>Completada</w:t>
            </w:r>
          </w:p>
        </w:tc>
      </w:tr>
      <w:tr w:rsidR="0024042E" w14:paraId="54DFB96E" w14:textId="77777777">
        <w:tblPrEx>
          <w:tblCellMar>
            <w:top w:w="0" w:type="dxa"/>
            <w:bottom w:w="0" w:type="dxa"/>
          </w:tblCellMar>
        </w:tblPrEx>
        <w:tc>
          <w:tcPr>
            <w:tcW w:w="2250" w:type="dxa"/>
            <w:tcBorders>
              <w:bottom w:val="single" w:sz="1" w:space="0" w:color="000000"/>
            </w:tcBorders>
          </w:tcPr>
          <w:p w14:paraId="549DC57E" w14:textId="77777777" w:rsidR="0024042E" w:rsidRDefault="00000000">
            <w:r>
              <w:rPr>
                <w:sz w:val="20"/>
                <w:szCs w:val="20"/>
              </w:rPr>
              <w:t>Iteración 2</w:t>
            </w:r>
          </w:p>
        </w:tc>
        <w:tc>
          <w:tcPr>
            <w:tcW w:w="2250" w:type="dxa"/>
            <w:tcBorders>
              <w:bottom w:val="single" w:sz="1" w:space="0" w:color="000000"/>
            </w:tcBorders>
          </w:tcPr>
          <w:p w14:paraId="43AE66C3" w14:textId="77777777" w:rsidR="0024042E" w:rsidRDefault="00000000">
            <w:r>
              <w:rPr>
                <w:sz w:val="20"/>
                <w:szCs w:val="20"/>
              </w:rPr>
              <w:t>Semanas 3-4</w:t>
            </w:r>
          </w:p>
        </w:tc>
        <w:tc>
          <w:tcPr>
            <w:tcW w:w="2250" w:type="dxa"/>
            <w:tcBorders>
              <w:bottom w:val="single" w:sz="1" w:space="0" w:color="000000"/>
            </w:tcBorders>
          </w:tcPr>
          <w:p w14:paraId="14A92793" w14:textId="77777777" w:rsidR="0024042E" w:rsidRDefault="00000000">
            <w:r>
              <w:rPr>
                <w:sz w:val="20"/>
                <w:szCs w:val="20"/>
              </w:rPr>
              <w:t xml:space="preserve">Módulos principales, </w:t>
            </w:r>
            <w:proofErr w:type="spellStart"/>
            <w:r>
              <w:rPr>
                <w:sz w:val="20"/>
                <w:szCs w:val="20"/>
              </w:rPr>
              <w:t>frontend</w:t>
            </w:r>
            <w:proofErr w:type="spellEnd"/>
            <w:r>
              <w:rPr>
                <w:sz w:val="20"/>
                <w:szCs w:val="20"/>
              </w:rPr>
              <w:t xml:space="preserve"> funcional</w:t>
            </w:r>
          </w:p>
        </w:tc>
        <w:tc>
          <w:tcPr>
            <w:tcW w:w="2250" w:type="dxa"/>
            <w:tcBorders>
              <w:bottom w:val="single" w:sz="1" w:space="0" w:color="000000"/>
            </w:tcBorders>
          </w:tcPr>
          <w:p w14:paraId="385FF8FC" w14:textId="77777777" w:rsidR="0024042E" w:rsidRDefault="00000000">
            <w:r>
              <w:rPr>
                <w:sz w:val="20"/>
                <w:szCs w:val="20"/>
              </w:rPr>
              <w:t>Completada</w:t>
            </w:r>
          </w:p>
        </w:tc>
      </w:tr>
      <w:tr w:rsidR="0024042E" w14:paraId="6B87B29A" w14:textId="77777777">
        <w:tblPrEx>
          <w:tblCellMar>
            <w:top w:w="0" w:type="dxa"/>
            <w:bottom w:w="0" w:type="dxa"/>
          </w:tblCellMar>
        </w:tblPrEx>
        <w:tc>
          <w:tcPr>
            <w:tcW w:w="2250" w:type="dxa"/>
            <w:tcBorders>
              <w:bottom w:val="single" w:sz="1" w:space="0" w:color="000000"/>
            </w:tcBorders>
          </w:tcPr>
          <w:p w14:paraId="25D9A1A8" w14:textId="77777777" w:rsidR="0024042E" w:rsidRDefault="00000000">
            <w:r>
              <w:rPr>
                <w:sz w:val="20"/>
                <w:szCs w:val="20"/>
              </w:rPr>
              <w:t>Iteración 3</w:t>
            </w:r>
          </w:p>
        </w:tc>
        <w:tc>
          <w:tcPr>
            <w:tcW w:w="2250" w:type="dxa"/>
            <w:tcBorders>
              <w:bottom w:val="single" w:sz="1" w:space="0" w:color="000000"/>
            </w:tcBorders>
          </w:tcPr>
          <w:p w14:paraId="291B64B4" w14:textId="77777777" w:rsidR="0024042E" w:rsidRDefault="00000000">
            <w:r>
              <w:rPr>
                <w:sz w:val="20"/>
                <w:szCs w:val="20"/>
              </w:rPr>
              <w:t>Semanas 5-6</w:t>
            </w:r>
          </w:p>
        </w:tc>
        <w:tc>
          <w:tcPr>
            <w:tcW w:w="2250" w:type="dxa"/>
            <w:tcBorders>
              <w:bottom w:val="single" w:sz="1" w:space="0" w:color="000000"/>
            </w:tcBorders>
          </w:tcPr>
          <w:p w14:paraId="1AF3097C" w14:textId="77777777" w:rsidR="0024042E" w:rsidRDefault="00000000">
            <w:r>
              <w:rPr>
                <w:sz w:val="20"/>
                <w:szCs w:val="20"/>
              </w:rPr>
              <w:t>Integración, despliegue, pruebas</w:t>
            </w:r>
          </w:p>
        </w:tc>
        <w:tc>
          <w:tcPr>
            <w:tcW w:w="2250" w:type="dxa"/>
            <w:tcBorders>
              <w:bottom w:val="single" w:sz="1" w:space="0" w:color="000000"/>
            </w:tcBorders>
          </w:tcPr>
          <w:p w14:paraId="78BFA772" w14:textId="77777777" w:rsidR="0024042E" w:rsidRDefault="00000000">
            <w:r>
              <w:rPr>
                <w:sz w:val="20"/>
                <w:szCs w:val="20"/>
              </w:rPr>
              <w:t>Completada</w:t>
            </w:r>
          </w:p>
        </w:tc>
      </w:tr>
    </w:tbl>
    <w:p w14:paraId="4FDBB741" w14:textId="77777777" w:rsidR="0024042E" w:rsidRDefault="00000000">
      <w:pPr>
        <w:pStyle w:val="Ttulo1"/>
        <w:spacing w:before="120" w:after="120"/>
        <w:jc w:val="center"/>
      </w:pPr>
      <w:r>
        <w:rPr>
          <w:b/>
          <w:bCs/>
          <w:sz w:val="24"/>
          <w:szCs w:val="24"/>
        </w:rPr>
        <w:t>Pruebas del Producto</w:t>
      </w:r>
    </w:p>
    <w:p w14:paraId="3B121573" w14:textId="77777777" w:rsidR="0024042E" w:rsidRDefault="00000000">
      <w:pPr>
        <w:pStyle w:val="Ttulo2"/>
        <w:spacing w:before="120" w:after="120"/>
      </w:pPr>
      <w:r>
        <w:rPr>
          <w:b/>
          <w:bCs/>
          <w:sz w:val="24"/>
          <w:szCs w:val="24"/>
        </w:rPr>
        <w:t>Plan de Pruebas</w:t>
      </w:r>
    </w:p>
    <w:p w14:paraId="3FCDB8A4" w14:textId="77777777" w:rsidR="0024042E" w:rsidRDefault="00000000">
      <w:pPr>
        <w:ind w:firstLine="480"/>
      </w:pPr>
      <w:r>
        <w:t>Siguiendo las directrices de Pressman (2014) para la prueba de aplicaciones web, se definieron las siguientes categorías de pruebas:</w:t>
      </w:r>
    </w:p>
    <w:p w14:paraId="52313994" w14:textId="77777777" w:rsidR="0024042E" w:rsidRDefault="00000000">
      <w:pPr>
        <w:ind w:left="720" w:hanging="360"/>
      </w:pPr>
      <w:r>
        <w:t>•  Pruebas unitarias: validación de la lógica de negocio en la capa de dominio.</w:t>
      </w:r>
    </w:p>
    <w:p w14:paraId="457ABFFA" w14:textId="77777777" w:rsidR="0024042E" w:rsidRDefault="00000000">
      <w:pPr>
        <w:ind w:left="720" w:hanging="360"/>
      </w:pPr>
      <w:r>
        <w:t>•  Pruebas de integración: verificación de la comunicación entre componentes.</w:t>
      </w:r>
    </w:p>
    <w:p w14:paraId="1123B22A" w14:textId="77777777" w:rsidR="0024042E" w:rsidRDefault="00000000">
      <w:pPr>
        <w:ind w:left="720" w:hanging="360"/>
      </w:pPr>
      <w:r>
        <w:t>•  Pruebas de interfaz: validación de la UI en diferentes resoluciones y navegadores.</w:t>
      </w:r>
    </w:p>
    <w:p w14:paraId="2176AEA8" w14:textId="77777777" w:rsidR="0024042E" w:rsidRDefault="00000000">
      <w:pPr>
        <w:ind w:left="720" w:hanging="360"/>
      </w:pPr>
      <w:r>
        <w:t xml:space="preserve">•  Pruebas de navegación: verificación de flujos completos (registro → </w:t>
      </w:r>
      <w:proofErr w:type="spellStart"/>
      <w:r>
        <w:t>login</w:t>
      </w:r>
      <w:proofErr w:type="spellEnd"/>
      <w:r>
        <w:t xml:space="preserve"> → compra).</w:t>
      </w:r>
    </w:p>
    <w:p w14:paraId="61171BC0" w14:textId="77777777" w:rsidR="0024042E" w:rsidRDefault="00000000">
      <w:pPr>
        <w:ind w:left="720" w:hanging="360"/>
      </w:pPr>
      <w:r>
        <w:t>•  Pruebas de seguridad: validación de encriptación y prevención de inyección SQL.</w:t>
      </w:r>
    </w:p>
    <w:p w14:paraId="4E9081D8" w14:textId="77777777" w:rsidR="0024042E" w:rsidRDefault="00000000">
      <w:pPr>
        <w:ind w:left="720" w:hanging="360"/>
      </w:pPr>
      <w:r>
        <w:t xml:space="preserve">•  Pruebas de rendimiento: verificación de tiempos de respuesta de los </w:t>
      </w:r>
      <w:proofErr w:type="spellStart"/>
      <w:r>
        <w:t>endpoints</w:t>
      </w:r>
      <w:proofErr w:type="spellEnd"/>
      <w:r>
        <w:t>.</w:t>
      </w:r>
    </w:p>
    <w:p w14:paraId="18D2274B" w14:textId="77777777" w:rsidR="0024042E" w:rsidRDefault="00000000">
      <w:pPr>
        <w:pStyle w:val="Ttulo2"/>
        <w:spacing w:before="120" w:after="120"/>
      </w:pPr>
      <w:r>
        <w:rPr>
          <w:b/>
          <w:bCs/>
          <w:sz w:val="24"/>
          <w:szCs w:val="24"/>
        </w:rPr>
        <w:t>Casos de Prueba</w:t>
      </w:r>
    </w:p>
    <w:p w14:paraId="513A2A55" w14:textId="77777777" w:rsidR="0024042E" w:rsidRDefault="00000000">
      <w:pPr>
        <w:ind w:firstLine="480"/>
      </w:pPr>
      <w:r>
        <w:lastRenderedPageBreak/>
        <w:t>Se diseñaron y ejecutaron 11 casos de prueba que cubren los escenarios principales del sistema.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24042E" w14:paraId="64F16B6E" w14:textId="77777777">
        <w:tblPrEx>
          <w:tblCellMar>
            <w:top w:w="0" w:type="dxa"/>
            <w:bottom w:w="0" w:type="dxa"/>
          </w:tblCellMar>
        </w:tblPrEx>
        <w:trPr>
          <w:tblHeader/>
        </w:trPr>
        <w:tc>
          <w:tcPr>
            <w:tcW w:w="1800" w:type="dxa"/>
            <w:tcBorders>
              <w:top w:val="single" w:sz="1" w:space="0" w:color="000000"/>
              <w:bottom w:val="single" w:sz="1" w:space="0" w:color="000000"/>
            </w:tcBorders>
            <w:shd w:val="solid" w:color="FFFFFF" w:fill="auto"/>
          </w:tcPr>
          <w:p w14:paraId="3F76E0A9" w14:textId="77777777" w:rsidR="0024042E" w:rsidRDefault="00000000">
            <w:pPr>
              <w:jc w:val="center"/>
            </w:pPr>
            <w:r>
              <w:rPr>
                <w:b/>
                <w:bCs/>
                <w:sz w:val="20"/>
                <w:szCs w:val="20"/>
              </w:rPr>
              <w:t>ID</w:t>
            </w:r>
          </w:p>
        </w:tc>
        <w:tc>
          <w:tcPr>
            <w:tcW w:w="1800" w:type="dxa"/>
            <w:tcBorders>
              <w:top w:val="single" w:sz="1" w:space="0" w:color="000000"/>
              <w:bottom w:val="single" w:sz="1" w:space="0" w:color="000000"/>
            </w:tcBorders>
            <w:shd w:val="solid" w:color="FFFFFF" w:fill="auto"/>
          </w:tcPr>
          <w:p w14:paraId="4E958ECE" w14:textId="77777777" w:rsidR="0024042E" w:rsidRDefault="00000000">
            <w:pPr>
              <w:jc w:val="center"/>
            </w:pPr>
            <w:r>
              <w:rPr>
                <w:b/>
                <w:bCs/>
                <w:sz w:val="20"/>
                <w:szCs w:val="20"/>
              </w:rPr>
              <w:t>Descripción</w:t>
            </w:r>
          </w:p>
        </w:tc>
        <w:tc>
          <w:tcPr>
            <w:tcW w:w="1800" w:type="dxa"/>
            <w:tcBorders>
              <w:top w:val="single" w:sz="1" w:space="0" w:color="000000"/>
              <w:bottom w:val="single" w:sz="1" w:space="0" w:color="000000"/>
            </w:tcBorders>
            <w:shd w:val="solid" w:color="FFFFFF" w:fill="auto"/>
          </w:tcPr>
          <w:p w14:paraId="5A9465C0" w14:textId="77777777" w:rsidR="0024042E" w:rsidRDefault="00000000">
            <w:pPr>
              <w:jc w:val="center"/>
            </w:pPr>
            <w:r>
              <w:rPr>
                <w:b/>
                <w:bCs/>
                <w:sz w:val="20"/>
                <w:szCs w:val="20"/>
              </w:rPr>
              <w:t>Entrada</w:t>
            </w:r>
          </w:p>
        </w:tc>
        <w:tc>
          <w:tcPr>
            <w:tcW w:w="1800" w:type="dxa"/>
            <w:tcBorders>
              <w:top w:val="single" w:sz="1" w:space="0" w:color="000000"/>
              <w:bottom w:val="single" w:sz="1" w:space="0" w:color="000000"/>
            </w:tcBorders>
            <w:shd w:val="solid" w:color="FFFFFF" w:fill="auto"/>
          </w:tcPr>
          <w:p w14:paraId="0A106CB1" w14:textId="77777777" w:rsidR="0024042E" w:rsidRDefault="00000000">
            <w:pPr>
              <w:jc w:val="center"/>
            </w:pPr>
            <w:r>
              <w:rPr>
                <w:b/>
                <w:bCs/>
                <w:sz w:val="20"/>
                <w:szCs w:val="20"/>
              </w:rPr>
              <w:t>Resultado Esperado</w:t>
            </w:r>
          </w:p>
        </w:tc>
        <w:tc>
          <w:tcPr>
            <w:tcW w:w="1800" w:type="dxa"/>
            <w:tcBorders>
              <w:top w:val="single" w:sz="1" w:space="0" w:color="000000"/>
              <w:bottom w:val="single" w:sz="1" w:space="0" w:color="000000"/>
            </w:tcBorders>
            <w:shd w:val="solid" w:color="FFFFFF" w:fill="auto"/>
          </w:tcPr>
          <w:p w14:paraId="33267208" w14:textId="77777777" w:rsidR="0024042E" w:rsidRDefault="00000000">
            <w:pPr>
              <w:jc w:val="center"/>
            </w:pPr>
            <w:r>
              <w:rPr>
                <w:b/>
                <w:bCs/>
                <w:sz w:val="20"/>
                <w:szCs w:val="20"/>
              </w:rPr>
              <w:t>Estado</w:t>
            </w:r>
          </w:p>
        </w:tc>
      </w:tr>
      <w:tr w:rsidR="0024042E" w14:paraId="03E07994" w14:textId="77777777">
        <w:tblPrEx>
          <w:tblCellMar>
            <w:top w:w="0" w:type="dxa"/>
            <w:bottom w:w="0" w:type="dxa"/>
          </w:tblCellMar>
        </w:tblPrEx>
        <w:tc>
          <w:tcPr>
            <w:tcW w:w="1800" w:type="dxa"/>
            <w:tcBorders>
              <w:bottom w:val="single" w:sz="1" w:space="0" w:color="000000"/>
            </w:tcBorders>
          </w:tcPr>
          <w:p w14:paraId="1CB34297" w14:textId="77777777" w:rsidR="0024042E" w:rsidRDefault="00000000">
            <w:r>
              <w:rPr>
                <w:sz w:val="20"/>
                <w:szCs w:val="20"/>
              </w:rPr>
              <w:t>TC-01</w:t>
            </w:r>
          </w:p>
        </w:tc>
        <w:tc>
          <w:tcPr>
            <w:tcW w:w="1800" w:type="dxa"/>
            <w:tcBorders>
              <w:bottom w:val="single" w:sz="1" w:space="0" w:color="000000"/>
            </w:tcBorders>
          </w:tcPr>
          <w:p w14:paraId="240E565A" w14:textId="77777777" w:rsidR="0024042E" w:rsidRDefault="00000000">
            <w:r>
              <w:rPr>
                <w:sz w:val="20"/>
                <w:szCs w:val="20"/>
              </w:rPr>
              <w:t>Registro exitoso</w:t>
            </w:r>
          </w:p>
        </w:tc>
        <w:tc>
          <w:tcPr>
            <w:tcW w:w="1800" w:type="dxa"/>
            <w:tcBorders>
              <w:bottom w:val="single" w:sz="1" w:space="0" w:color="000000"/>
            </w:tcBorders>
          </w:tcPr>
          <w:p w14:paraId="551376B6" w14:textId="77777777" w:rsidR="0024042E" w:rsidRDefault="00000000">
            <w:r>
              <w:rPr>
                <w:sz w:val="20"/>
                <w:szCs w:val="20"/>
              </w:rPr>
              <w:t>Datos válidos sin duplicados</w:t>
            </w:r>
          </w:p>
        </w:tc>
        <w:tc>
          <w:tcPr>
            <w:tcW w:w="1800" w:type="dxa"/>
            <w:tcBorders>
              <w:bottom w:val="single" w:sz="1" w:space="0" w:color="000000"/>
            </w:tcBorders>
          </w:tcPr>
          <w:p w14:paraId="66BE10E9" w14:textId="77777777" w:rsidR="0024042E" w:rsidRDefault="00000000">
            <w:r>
              <w:rPr>
                <w:sz w:val="20"/>
                <w:szCs w:val="20"/>
              </w:rPr>
              <w:t>Usuario creado (201)</w:t>
            </w:r>
          </w:p>
        </w:tc>
        <w:tc>
          <w:tcPr>
            <w:tcW w:w="1800" w:type="dxa"/>
            <w:tcBorders>
              <w:bottom w:val="single" w:sz="1" w:space="0" w:color="000000"/>
            </w:tcBorders>
          </w:tcPr>
          <w:p w14:paraId="249BB0F5" w14:textId="77777777" w:rsidR="0024042E" w:rsidRDefault="00000000">
            <w:r>
              <w:rPr>
                <w:sz w:val="20"/>
                <w:szCs w:val="20"/>
              </w:rPr>
              <w:t>Pasó</w:t>
            </w:r>
          </w:p>
        </w:tc>
      </w:tr>
      <w:tr w:rsidR="0024042E" w14:paraId="62CA4E5B" w14:textId="77777777">
        <w:tblPrEx>
          <w:tblCellMar>
            <w:top w:w="0" w:type="dxa"/>
            <w:bottom w:w="0" w:type="dxa"/>
          </w:tblCellMar>
        </w:tblPrEx>
        <w:tc>
          <w:tcPr>
            <w:tcW w:w="1800" w:type="dxa"/>
            <w:tcBorders>
              <w:bottom w:val="single" w:sz="1" w:space="0" w:color="000000"/>
            </w:tcBorders>
          </w:tcPr>
          <w:p w14:paraId="55A4DCAF" w14:textId="77777777" w:rsidR="0024042E" w:rsidRDefault="00000000">
            <w:r>
              <w:rPr>
                <w:sz w:val="20"/>
                <w:szCs w:val="20"/>
              </w:rPr>
              <w:t>TC-02</w:t>
            </w:r>
          </w:p>
        </w:tc>
        <w:tc>
          <w:tcPr>
            <w:tcW w:w="1800" w:type="dxa"/>
            <w:tcBorders>
              <w:bottom w:val="single" w:sz="1" w:space="0" w:color="000000"/>
            </w:tcBorders>
          </w:tcPr>
          <w:p w14:paraId="30B30F13" w14:textId="77777777" w:rsidR="0024042E" w:rsidRDefault="00000000">
            <w:r>
              <w:rPr>
                <w:sz w:val="20"/>
                <w:szCs w:val="20"/>
              </w:rPr>
              <w:t>Login exitoso</w:t>
            </w:r>
          </w:p>
        </w:tc>
        <w:tc>
          <w:tcPr>
            <w:tcW w:w="1800" w:type="dxa"/>
            <w:tcBorders>
              <w:bottom w:val="single" w:sz="1" w:space="0" w:color="000000"/>
            </w:tcBorders>
          </w:tcPr>
          <w:p w14:paraId="60561C26" w14:textId="77777777" w:rsidR="0024042E" w:rsidRDefault="00000000">
            <w:r>
              <w:rPr>
                <w:sz w:val="20"/>
                <w:szCs w:val="20"/>
              </w:rPr>
              <w:t>Email y contraseña correctos</w:t>
            </w:r>
          </w:p>
        </w:tc>
        <w:tc>
          <w:tcPr>
            <w:tcW w:w="1800" w:type="dxa"/>
            <w:tcBorders>
              <w:bottom w:val="single" w:sz="1" w:space="0" w:color="000000"/>
            </w:tcBorders>
          </w:tcPr>
          <w:p w14:paraId="6282CC3F" w14:textId="77777777" w:rsidR="0024042E" w:rsidRDefault="00000000">
            <w:r>
              <w:rPr>
                <w:sz w:val="20"/>
                <w:szCs w:val="20"/>
              </w:rPr>
              <w:t>Login exitoso</w:t>
            </w:r>
          </w:p>
        </w:tc>
        <w:tc>
          <w:tcPr>
            <w:tcW w:w="1800" w:type="dxa"/>
            <w:tcBorders>
              <w:bottom w:val="single" w:sz="1" w:space="0" w:color="000000"/>
            </w:tcBorders>
          </w:tcPr>
          <w:p w14:paraId="4EE2830C" w14:textId="77777777" w:rsidR="0024042E" w:rsidRDefault="00000000">
            <w:r>
              <w:rPr>
                <w:sz w:val="20"/>
                <w:szCs w:val="20"/>
              </w:rPr>
              <w:t>Pasó</w:t>
            </w:r>
          </w:p>
        </w:tc>
      </w:tr>
      <w:tr w:rsidR="0024042E" w14:paraId="2FCD71EC" w14:textId="77777777">
        <w:tblPrEx>
          <w:tblCellMar>
            <w:top w:w="0" w:type="dxa"/>
            <w:bottom w:w="0" w:type="dxa"/>
          </w:tblCellMar>
        </w:tblPrEx>
        <w:tc>
          <w:tcPr>
            <w:tcW w:w="1800" w:type="dxa"/>
            <w:tcBorders>
              <w:bottom w:val="single" w:sz="1" w:space="0" w:color="000000"/>
            </w:tcBorders>
          </w:tcPr>
          <w:p w14:paraId="062CE196" w14:textId="77777777" w:rsidR="0024042E" w:rsidRDefault="00000000">
            <w:r>
              <w:rPr>
                <w:sz w:val="20"/>
                <w:szCs w:val="20"/>
              </w:rPr>
              <w:t>TC-03</w:t>
            </w:r>
          </w:p>
        </w:tc>
        <w:tc>
          <w:tcPr>
            <w:tcW w:w="1800" w:type="dxa"/>
            <w:tcBorders>
              <w:bottom w:val="single" w:sz="1" w:space="0" w:color="000000"/>
            </w:tcBorders>
          </w:tcPr>
          <w:p w14:paraId="02D6F9E2" w14:textId="77777777" w:rsidR="0024042E" w:rsidRDefault="00000000">
            <w:r>
              <w:rPr>
                <w:sz w:val="20"/>
                <w:szCs w:val="20"/>
              </w:rPr>
              <w:t>Credenciales inválidas</w:t>
            </w:r>
          </w:p>
        </w:tc>
        <w:tc>
          <w:tcPr>
            <w:tcW w:w="1800" w:type="dxa"/>
            <w:tcBorders>
              <w:bottom w:val="single" w:sz="1" w:space="0" w:color="000000"/>
            </w:tcBorders>
          </w:tcPr>
          <w:p w14:paraId="0C3D0409" w14:textId="77777777" w:rsidR="0024042E" w:rsidRDefault="00000000">
            <w:r>
              <w:rPr>
                <w:sz w:val="20"/>
                <w:szCs w:val="20"/>
              </w:rPr>
              <w:t>Contraseña incorrecta</w:t>
            </w:r>
          </w:p>
        </w:tc>
        <w:tc>
          <w:tcPr>
            <w:tcW w:w="1800" w:type="dxa"/>
            <w:tcBorders>
              <w:bottom w:val="single" w:sz="1" w:space="0" w:color="000000"/>
            </w:tcBorders>
          </w:tcPr>
          <w:p w14:paraId="1BD071D7" w14:textId="77777777" w:rsidR="0024042E" w:rsidRDefault="00000000">
            <w:r>
              <w:rPr>
                <w:sz w:val="20"/>
                <w:szCs w:val="20"/>
              </w:rPr>
              <w:t>Credenciales inválidas</w:t>
            </w:r>
          </w:p>
        </w:tc>
        <w:tc>
          <w:tcPr>
            <w:tcW w:w="1800" w:type="dxa"/>
            <w:tcBorders>
              <w:bottom w:val="single" w:sz="1" w:space="0" w:color="000000"/>
            </w:tcBorders>
          </w:tcPr>
          <w:p w14:paraId="26AC01CA" w14:textId="77777777" w:rsidR="0024042E" w:rsidRDefault="00000000">
            <w:r>
              <w:rPr>
                <w:sz w:val="20"/>
                <w:szCs w:val="20"/>
              </w:rPr>
              <w:t>Pasó</w:t>
            </w:r>
          </w:p>
        </w:tc>
      </w:tr>
      <w:tr w:rsidR="0024042E" w14:paraId="67706CAC" w14:textId="77777777">
        <w:tblPrEx>
          <w:tblCellMar>
            <w:top w:w="0" w:type="dxa"/>
            <w:bottom w:w="0" w:type="dxa"/>
          </w:tblCellMar>
        </w:tblPrEx>
        <w:tc>
          <w:tcPr>
            <w:tcW w:w="1800" w:type="dxa"/>
            <w:tcBorders>
              <w:bottom w:val="single" w:sz="1" w:space="0" w:color="000000"/>
            </w:tcBorders>
          </w:tcPr>
          <w:p w14:paraId="77982A28" w14:textId="77777777" w:rsidR="0024042E" w:rsidRDefault="00000000">
            <w:r>
              <w:rPr>
                <w:sz w:val="20"/>
                <w:szCs w:val="20"/>
              </w:rPr>
              <w:t>TC-04</w:t>
            </w:r>
          </w:p>
        </w:tc>
        <w:tc>
          <w:tcPr>
            <w:tcW w:w="1800" w:type="dxa"/>
            <w:tcBorders>
              <w:bottom w:val="single" w:sz="1" w:space="0" w:color="000000"/>
            </w:tcBorders>
          </w:tcPr>
          <w:p w14:paraId="23964AAA" w14:textId="77777777" w:rsidR="0024042E" w:rsidRDefault="00000000">
            <w:r>
              <w:rPr>
                <w:sz w:val="20"/>
                <w:szCs w:val="20"/>
              </w:rPr>
              <w:t>Cédula duplicada</w:t>
            </w:r>
          </w:p>
        </w:tc>
        <w:tc>
          <w:tcPr>
            <w:tcW w:w="1800" w:type="dxa"/>
            <w:tcBorders>
              <w:bottom w:val="single" w:sz="1" w:space="0" w:color="000000"/>
            </w:tcBorders>
          </w:tcPr>
          <w:p w14:paraId="57BB1CDF" w14:textId="77777777" w:rsidR="0024042E" w:rsidRDefault="00000000">
            <w:r>
              <w:rPr>
                <w:sz w:val="20"/>
                <w:szCs w:val="20"/>
              </w:rPr>
              <w:t>Cédula ya existente</w:t>
            </w:r>
          </w:p>
        </w:tc>
        <w:tc>
          <w:tcPr>
            <w:tcW w:w="1800" w:type="dxa"/>
            <w:tcBorders>
              <w:bottom w:val="single" w:sz="1" w:space="0" w:color="000000"/>
            </w:tcBorders>
          </w:tcPr>
          <w:p w14:paraId="404F6AEF" w14:textId="77777777" w:rsidR="0024042E" w:rsidRDefault="00000000">
            <w:r>
              <w:rPr>
                <w:sz w:val="20"/>
                <w:szCs w:val="20"/>
              </w:rPr>
              <w:t>Excepción</w:t>
            </w:r>
          </w:p>
        </w:tc>
        <w:tc>
          <w:tcPr>
            <w:tcW w:w="1800" w:type="dxa"/>
            <w:tcBorders>
              <w:bottom w:val="single" w:sz="1" w:space="0" w:color="000000"/>
            </w:tcBorders>
          </w:tcPr>
          <w:p w14:paraId="41C61716" w14:textId="77777777" w:rsidR="0024042E" w:rsidRDefault="00000000">
            <w:r>
              <w:rPr>
                <w:sz w:val="20"/>
                <w:szCs w:val="20"/>
              </w:rPr>
              <w:t>Pasó</w:t>
            </w:r>
          </w:p>
        </w:tc>
      </w:tr>
      <w:tr w:rsidR="0024042E" w14:paraId="045D833E" w14:textId="77777777">
        <w:tblPrEx>
          <w:tblCellMar>
            <w:top w:w="0" w:type="dxa"/>
            <w:bottom w:w="0" w:type="dxa"/>
          </w:tblCellMar>
        </w:tblPrEx>
        <w:tc>
          <w:tcPr>
            <w:tcW w:w="1800" w:type="dxa"/>
            <w:tcBorders>
              <w:bottom w:val="single" w:sz="1" w:space="0" w:color="000000"/>
            </w:tcBorders>
          </w:tcPr>
          <w:p w14:paraId="5F05FFD6" w14:textId="77777777" w:rsidR="0024042E" w:rsidRDefault="00000000">
            <w:r>
              <w:rPr>
                <w:sz w:val="20"/>
                <w:szCs w:val="20"/>
              </w:rPr>
              <w:t>TC-05</w:t>
            </w:r>
          </w:p>
        </w:tc>
        <w:tc>
          <w:tcPr>
            <w:tcW w:w="1800" w:type="dxa"/>
            <w:tcBorders>
              <w:bottom w:val="single" w:sz="1" w:space="0" w:color="000000"/>
            </w:tcBorders>
          </w:tcPr>
          <w:p w14:paraId="0434B087" w14:textId="77777777" w:rsidR="0024042E" w:rsidRDefault="00000000">
            <w:r>
              <w:rPr>
                <w:sz w:val="20"/>
                <w:szCs w:val="20"/>
              </w:rPr>
              <w:t>Email duplicado</w:t>
            </w:r>
          </w:p>
        </w:tc>
        <w:tc>
          <w:tcPr>
            <w:tcW w:w="1800" w:type="dxa"/>
            <w:tcBorders>
              <w:bottom w:val="single" w:sz="1" w:space="0" w:color="000000"/>
            </w:tcBorders>
          </w:tcPr>
          <w:p w14:paraId="7464E137" w14:textId="77777777" w:rsidR="0024042E" w:rsidRDefault="00000000">
            <w:r>
              <w:rPr>
                <w:sz w:val="20"/>
                <w:szCs w:val="20"/>
              </w:rPr>
              <w:t>Email ya registrado</w:t>
            </w:r>
          </w:p>
        </w:tc>
        <w:tc>
          <w:tcPr>
            <w:tcW w:w="1800" w:type="dxa"/>
            <w:tcBorders>
              <w:bottom w:val="single" w:sz="1" w:space="0" w:color="000000"/>
            </w:tcBorders>
          </w:tcPr>
          <w:p w14:paraId="5D20E155" w14:textId="77777777" w:rsidR="0024042E" w:rsidRDefault="00000000">
            <w:r>
              <w:rPr>
                <w:sz w:val="20"/>
                <w:szCs w:val="20"/>
              </w:rPr>
              <w:t>Excepción</w:t>
            </w:r>
          </w:p>
        </w:tc>
        <w:tc>
          <w:tcPr>
            <w:tcW w:w="1800" w:type="dxa"/>
            <w:tcBorders>
              <w:bottom w:val="single" w:sz="1" w:space="0" w:color="000000"/>
            </w:tcBorders>
          </w:tcPr>
          <w:p w14:paraId="51715883" w14:textId="77777777" w:rsidR="0024042E" w:rsidRDefault="00000000">
            <w:r>
              <w:rPr>
                <w:sz w:val="20"/>
                <w:szCs w:val="20"/>
              </w:rPr>
              <w:t>Pasó</w:t>
            </w:r>
          </w:p>
        </w:tc>
      </w:tr>
      <w:tr w:rsidR="0024042E" w14:paraId="1902CE52" w14:textId="77777777">
        <w:tblPrEx>
          <w:tblCellMar>
            <w:top w:w="0" w:type="dxa"/>
            <w:bottom w:w="0" w:type="dxa"/>
          </w:tblCellMar>
        </w:tblPrEx>
        <w:tc>
          <w:tcPr>
            <w:tcW w:w="1800" w:type="dxa"/>
            <w:tcBorders>
              <w:bottom w:val="single" w:sz="1" w:space="0" w:color="000000"/>
            </w:tcBorders>
          </w:tcPr>
          <w:p w14:paraId="12809959" w14:textId="77777777" w:rsidR="0024042E" w:rsidRDefault="00000000">
            <w:r>
              <w:rPr>
                <w:sz w:val="20"/>
                <w:szCs w:val="20"/>
              </w:rPr>
              <w:t>TC-06</w:t>
            </w:r>
          </w:p>
        </w:tc>
        <w:tc>
          <w:tcPr>
            <w:tcW w:w="1800" w:type="dxa"/>
            <w:tcBorders>
              <w:bottom w:val="single" w:sz="1" w:space="0" w:color="000000"/>
            </w:tcBorders>
          </w:tcPr>
          <w:p w14:paraId="6A87AB2B" w14:textId="77777777" w:rsidR="0024042E" w:rsidRDefault="00000000">
            <w:r>
              <w:rPr>
                <w:sz w:val="20"/>
                <w:szCs w:val="20"/>
              </w:rPr>
              <w:t>Crear producto válido</w:t>
            </w:r>
          </w:p>
        </w:tc>
        <w:tc>
          <w:tcPr>
            <w:tcW w:w="1800" w:type="dxa"/>
            <w:tcBorders>
              <w:bottom w:val="single" w:sz="1" w:space="0" w:color="000000"/>
            </w:tcBorders>
          </w:tcPr>
          <w:p w14:paraId="71BE8788" w14:textId="77777777" w:rsidR="0024042E" w:rsidRDefault="00000000">
            <w:r>
              <w:rPr>
                <w:sz w:val="20"/>
                <w:szCs w:val="20"/>
              </w:rPr>
              <w:t>Datos válidos</w:t>
            </w:r>
          </w:p>
        </w:tc>
        <w:tc>
          <w:tcPr>
            <w:tcW w:w="1800" w:type="dxa"/>
            <w:tcBorders>
              <w:bottom w:val="single" w:sz="1" w:space="0" w:color="000000"/>
            </w:tcBorders>
          </w:tcPr>
          <w:p w14:paraId="3562505D" w14:textId="77777777" w:rsidR="0024042E" w:rsidRDefault="00000000">
            <w:r>
              <w:rPr>
                <w:sz w:val="20"/>
                <w:szCs w:val="20"/>
              </w:rPr>
              <w:t>Producto creado (201)</w:t>
            </w:r>
          </w:p>
        </w:tc>
        <w:tc>
          <w:tcPr>
            <w:tcW w:w="1800" w:type="dxa"/>
            <w:tcBorders>
              <w:bottom w:val="single" w:sz="1" w:space="0" w:color="000000"/>
            </w:tcBorders>
          </w:tcPr>
          <w:p w14:paraId="17B1BF41" w14:textId="77777777" w:rsidR="0024042E" w:rsidRDefault="00000000">
            <w:r>
              <w:rPr>
                <w:sz w:val="20"/>
                <w:szCs w:val="20"/>
              </w:rPr>
              <w:t>Pasó</w:t>
            </w:r>
          </w:p>
        </w:tc>
      </w:tr>
      <w:tr w:rsidR="0024042E" w14:paraId="68276256" w14:textId="77777777">
        <w:tblPrEx>
          <w:tblCellMar>
            <w:top w:w="0" w:type="dxa"/>
            <w:bottom w:w="0" w:type="dxa"/>
          </w:tblCellMar>
        </w:tblPrEx>
        <w:tc>
          <w:tcPr>
            <w:tcW w:w="1800" w:type="dxa"/>
            <w:tcBorders>
              <w:bottom w:val="single" w:sz="1" w:space="0" w:color="000000"/>
            </w:tcBorders>
          </w:tcPr>
          <w:p w14:paraId="1BB1F1FD" w14:textId="77777777" w:rsidR="0024042E" w:rsidRDefault="00000000">
            <w:r>
              <w:rPr>
                <w:sz w:val="20"/>
                <w:szCs w:val="20"/>
              </w:rPr>
              <w:t>TC-07</w:t>
            </w:r>
          </w:p>
        </w:tc>
        <w:tc>
          <w:tcPr>
            <w:tcW w:w="1800" w:type="dxa"/>
            <w:tcBorders>
              <w:bottom w:val="single" w:sz="1" w:space="0" w:color="000000"/>
            </w:tcBorders>
          </w:tcPr>
          <w:p w14:paraId="149D345B" w14:textId="77777777" w:rsidR="0024042E" w:rsidRDefault="00000000">
            <w:r>
              <w:rPr>
                <w:sz w:val="20"/>
                <w:szCs w:val="20"/>
              </w:rPr>
              <w:t>Precio negativo</w:t>
            </w:r>
          </w:p>
        </w:tc>
        <w:tc>
          <w:tcPr>
            <w:tcW w:w="1800" w:type="dxa"/>
            <w:tcBorders>
              <w:bottom w:val="single" w:sz="1" w:space="0" w:color="000000"/>
            </w:tcBorders>
          </w:tcPr>
          <w:p w14:paraId="6DEE386F" w14:textId="77777777" w:rsidR="0024042E" w:rsidRDefault="00000000">
            <w:r>
              <w:rPr>
                <w:sz w:val="20"/>
                <w:szCs w:val="20"/>
              </w:rPr>
              <w:t>Precio = -10</w:t>
            </w:r>
          </w:p>
        </w:tc>
        <w:tc>
          <w:tcPr>
            <w:tcW w:w="1800" w:type="dxa"/>
            <w:tcBorders>
              <w:bottom w:val="single" w:sz="1" w:space="0" w:color="000000"/>
            </w:tcBorders>
          </w:tcPr>
          <w:p w14:paraId="66F7EF0F" w14:textId="77777777" w:rsidR="0024042E" w:rsidRDefault="00000000">
            <w:r>
              <w:rPr>
                <w:sz w:val="20"/>
                <w:szCs w:val="20"/>
              </w:rPr>
              <w:t>Excepción validación</w:t>
            </w:r>
          </w:p>
        </w:tc>
        <w:tc>
          <w:tcPr>
            <w:tcW w:w="1800" w:type="dxa"/>
            <w:tcBorders>
              <w:bottom w:val="single" w:sz="1" w:space="0" w:color="000000"/>
            </w:tcBorders>
          </w:tcPr>
          <w:p w14:paraId="509B12A7" w14:textId="77777777" w:rsidR="0024042E" w:rsidRDefault="00000000">
            <w:r>
              <w:rPr>
                <w:sz w:val="20"/>
                <w:szCs w:val="20"/>
              </w:rPr>
              <w:t>Pasó</w:t>
            </w:r>
          </w:p>
        </w:tc>
      </w:tr>
      <w:tr w:rsidR="0024042E" w14:paraId="63EA3E2E" w14:textId="77777777">
        <w:tblPrEx>
          <w:tblCellMar>
            <w:top w:w="0" w:type="dxa"/>
            <w:bottom w:w="0" w:type="dxa"/>
          </w:tblCellMar>
        </w:tblPrEx>
        <w:tc>
          <w:tcPr>
            <w:tcW w:w="1800" w:type="dxa"/>
            <w:tcBorders>
              <w:bottom w:val="single" w:sz="1" w:space="0" w:color="000000"/>
            </w:tcBorders>
          </w:tcPr>
          <w:p w14:paraId="49F47CFF" w14:textId="77777777" w:rsidR="0024042E" w:rsidRDefault="00000000">
            <w:r>
              <w:rPr>
                <w:sz w:val="20"/>
                <w:szCs w:val="20"/>
              </w:rPr>
              <w:t>TC-08</w:t>
            </w:r>
          </w:p>
        </w:tc>
        <w:tc>
          <w:tcPr>
            <w:tcW w:w="1800" w:type="dxa"/>
            <w:tcBorders>
              <w:bottom w:val="single" w:sz="1" w:space="0" w:color="000000"/>
            </w:tcBorders>
          </w:tcPr>
          <w:p w14:paraId="436C10DD" w14:textId="77777777" w:rsidR="0024042E" w:rsidRDefault="00000000">
            <w:r>
              <w:rPr>
                <w:sz w:val="20"/>
                <w:szCs w:val="20"/>
              </w:rPr>
              <w:t>Consultar usuario</w:t>
            </w:r>
          </w:p>
        </w:tc>
        <w:tc>
          <w:tcPr>
            <w:tcW w:w="1800" w:type="dxa"/>
            <w:tcBorders>
              <w:bottom w:val="single" w:sz="1" w:space="0" w:color="000000"/>
            </w:tcBorders>
          </w:tcPr>
          <w:p w14:paraId="23CFBA0A" w14:textId="77777777" w:rsidR="0024042E" w:rsidRDefault="00000000">
            <w:r>
              <w:rPr>
                <w:sz w:val="20"/>
                <w:szCs w:val="20"/>
              </w:rPr>
              <w:t>Cédula válida</w:t>
            </w:r>
          </w:p>
        </w:tc>
        <w:tc>
          <w:tcPr>
            <w:tcW w:w="1800" w:type="dxa"/>
            <w:tcBorders>
              <w:bottom w:val="single" w:sz="1" w:space="0" w:color="000000"/>
            </w:tcBorders>
          </w:tcPr>
          <w:p w14:paraId="7320DD9B" w14:textId="77777777" w:rsidR="0024042E" w:rsidRDefault="00000000">
            <w:r>
              <w:rPr>
                <w:sz w:val="20"/>
                <w:szCs w:val="20"/>
              </w:rPr>
              <w:t>Datos del usuario</w:t>
            </w:r>
          </w:p>
        </w:tc>
        <w:tc>
          <w:tcPr>
            <w:tcW w:w="1800" w:type="dxa"/>
            <w:tcBorders>
              <w:bottom w:val="single" w:sz="1" w:space="0" w:color="000000"/>
            </w:tcBorders>
          </w:tcPr>
          <w:p w14:paraId="4EE28A8E" w14:textId="77777777" w:rsidR="0024042E" w:rsidRDefault="00000000">
            <w:r>
              <w:rPr>
                <w:sz w:val="20"/>
                <w:szCs w:val="20"/>
              </w:rPr>
              <w:t>Pasó</w:t>
            </w:r>
          </w:p>
        </w:tc>
      </w:tr>
      <w:tr w:rsidR="0024042E" w14:paraId="0070A315" w14:textId="77777777">
        <w:tblPrEx>
          <w:tblCellMar>
            <w:top w:w="0" w:type="dxa"/>
            <w:bottom w:w="0" w:type="dxa"/>
          </w:tblCellMar>
        </w:tblPrEx>
        <w:tc>
          <w:tcPr>
            <w:tcW w:w="1800" w:type="dxa"/>
            <w:tcBorders>
              <w:bottom w:val="single" w:sz="1" w:space="0" w:color="000000"/>
            </w:tcBorders>
          </w:tcPr>
          <w:p w14:paraId="2C604753" w14:textId="77777777" w:rsidR="0024042E" w:rsidRDefault="00000000">
            <w:r>
              <w:rPr>
                <w:sz w:val="20"/>
                <w:szCs w:val="20"/>
              </w:rPr>
              <w:t>TC-09</w:t>
            </w:r>
          </w:p>
        </w:tc>
        <w:tc>
          <w:tcPr>
            <w:tcW w:w="1800" w:type="dxa"/>
            <w:tcBorders>
              <w:bottom w:val="single" w:sz="1" w:space="0" w:color="000000"/>
            </w:tcBorders>
          </w:tcPr>
          <w:p w14:paraId="049D021D" w14:textId="77777777" w:rsidR="0024042E" w:rsidRDefault="00000000">
            <w:r>
              <w:rPr>
                <w:sz w:val="20"/>
                <w:szCs w:val="20"/>
              </w:rPr>
              <w:t>Eliminar usuario</w:t>
            </w:r>
          </w:p>
        </w:tc>
        <w:tc>
          <w:tcPr>
            <w:tcW w:w="1800" w:type="dxa"/>
            <w:tcBorders>
              <w:bottom w:val="single" w:sz="1" w:space="0" w:color="000000"/>
            </w:tcBorders>
          </w:tcPr>
          <w:p w14:paraId="1666C68A" w14:textId="77777777" w:rsidR="0024042E" w:rsidRDefault="00000000">
            <w:r>
              <w:rPr>
                <w:sz w:val="20"/>
                <w:szCs w:val="20"/>
              </w:rPr>
              <w:t>Cédula válida</w:t>
            </w:r>
          </w:p>
        </w:tc>
        <w:tc>
          <w:tcPr>
            <w:tcW w:w="1800" w:type="dxa"/>
            <w:tcBorders>
              <w:bottom w:val="single" w:sz="1" w:space="0" w:color="000000"/>
            </w:tcBorders>
          </w:tcPr>
          <w:p w14:paraId="7FDB51DA" w14:textId="77777777" w:rsidR="0024042E" w:rsidRDefault="00000000">
            <w:r>
              <w:rPr>
                <w:sz w:val="20"/>
                <w:szCs w:val="20"/>
              </w:rPr>
              <w:t>Usuario eliminado</w:t>
            </w:r>
          </w:p>
        </w:tc>
        <w:tc>
          <w:tcPr>
            <w:tcW w:w="1800" w:type="dxa"/>
            <w:tcBorders>
              <w:bottom w:val="single" w:sz="1" w:space="0" w:color="000000"/>
            </w:tcBorders>
          </w:tcPr>
          <w:p w14:paraId="1BE02177" w14:textId="77777777" w:rsidR="0024042E" w:rsidRDefault="00000000">
            <w:r>
              <w:rPr>
                <w:sz w:val="20"/>
                <w:szCs w:val="20"/>
              </w:rPr>
              <w:t>Pasó</w:t>
            </w:r>
          </w:p>
        </w:tc>
      </w:tr>
      <w:tr w:rsidR="0024042E" w14:paraId="4D7CB2B7" w14:textId="77777777">
        <w:tblPrEx>
          <w:tblCellMar>
            <w:top w:w="0" w:type="dxa"/>
            <w:bottom w:w="0" w:type="dxa"/>
          </w:tblCellMar>
        </w:tblPrEx>
        <w:tc>
          <w:tcPr>
            <w:tcW w:w="1800" w:type="dxa"/>
            <w:tcBorders>
              <w:bottom w:val="single" w:sz="1" w:space="0" w:color="000000"/>
            </w:tcBorders>
          </w:tcPr>
          <w:p w14:paraId="7C2D0FBA" w14:textId="77777777" w:rsidR="0024042E" w:rsidRDefault="00000000">
            <w:r>
              <w:rPr>
                <w:sz w:val="20"/>
                <w:szCs w:val="20"/>
              </w:rPr>
              <w:t>TC-10</w:t>
            </w:r>
          </w:p>
        </w:tc>
        <w:tc>
          <w:tcPr>
            <w:tcW w:w="1800" w:type="dxa"/>
            <w:tcBorders>
              <w:bottom w:val="single" w:sz="1" w:space="0" w:color="000000"/>
            </w:tcBorders>
          </w:tcPr>
          <w:p w14:paraId="67C14E20" w14:textId="77777777" w:rsidR="0024042E" w:rsidRDefault="00000000">
            <w:r>
              <w:rPr>
                <w:sz w:val="20"/>
                <w:szCs w:val="20"/>
              </w:rPr>
              <w:t>Navegación catálogo</w:t>
            </w:r>
          </w:p>
        </w:tc>
        <w:tc>
          <w:tcPr>
            <w:tcW w:w="1800" w:type="dxa"/>
            <w:tcBorders>
              <w:bottom w:val="single" w:sz="1" w:space="0" w:color="000000"/>
            </w:tcBorders>
          </w:tcPr>
          <w:p w14:paraId="7DDF1B3B" w14:textId="77777777" w:rsidR="0024042E" w:rsidRDefault="00000000">
            <w:r>
              <w:rPr>
                <w:sz w:val="20"/>
                <w:szCs w:val="20"/>
              </w:rPr>
              <w:t xml:space="preserve">Acceso URL </w:t>
            </w:r>
            <w:proofErr w:type="spellStart"/>
            <w:r>
              <w:rPr>
                <w:sz w:val="20"/>
                <w:szCs w:val="20"/>
              </w:rPr>
              <w:t>frontend</w:t>
            </w:r>
            <w:proofErr w:type="spellEnd"/>
          </w:p>
        </w:tc>
        <w:tc>
          <w:tcPr>
            <w:tcW w:w="1800" w:type="dxa"/>
            <w:tcBorders>
              <w:bottom w:val="single" w:sz="1" w:space="0" w:color="000000"/>
            </w:tcBorders>
          </w:tcPr>
          <w:p w14:paraId="73249F11" w14:textId="77777777" w:rsidR="0024042E" w:rsidRDefault="00000000">
            <w:r>
              <w:rPr>
                <w:sz w:val="20"/>
                <w:szCs w:val="20"/>
              </w:rPr>
              <w:t>Catálogo visible</w:t>
            </w:r>
          </w:p>
        </w:tc>
        <w:tc>
          <w:tcPr>
            <w:tcW w:w="1800" w:type="dxa"/>
            <w:tcBorders>
              <w:bottom w:val="single" w:sz="1" w:space="0" w:color="000000"/>
            </w:tcBorders>
          </w:tcPr>
          <w:p w14:paraId="5EF73A19" w14:textId="77777777" w:rsidR="0024042E" w:rsidRDefault="00000000">
            <w:r>
              <w:rPr>
                <w:sz w:val="20"/>
                <w:szCs w:val="20"/>
              </w:rPr>
              <w:t>Pasó</w:t>
            </w:r>
          </w:p>
        </w:tc>
      </w:tr>
      <w:tr w:rsidR="0024042E" w14:paraId="64E9895B" w14:textId="77777777">
        <w:tblPrEx>
          <w:tblCellMar>
            <w:top w:w="0" w:type="dxa"/>
            <w:bottom w:w="0" w:type="dxa"/>
          </w:tblCellMar>
        </w:tblPrEx>
        <w:tc>
          <w:tcPr>
            <w:tcW w:w="1800" w:type="dxa"/>
            <w:tcBorders>
              <w:bottom w:val="single" w:sz="1" w:space="0" w:color="000000"/>
            </w:tcBorders>
          </w:tcPr>
          <w:p w14:paraId="43E0E3F5" w14:textId="77777777" w:rsidR="0024042E" w:rsidRDefault="00000000">
            <w:r>
              <w:rPr>
                <w:sz w:val="20"/>
                <w:szCs w:val="20"/>
              </w:rPr>
              <w:t>TC-11</w:t>
            </w:r>
          </w:p>
        </w:tc>
        <w:tc>
          <w:tcPr>
            <w:tcW w:w="1800" w:type="dxa"/>
            <w:tcBorders>
              <w:bottom w:val="single" w:sz="1" w:space="0" w:color="000000"/>
            </w:tcBorders>
          </w:tcPr>
          <w:p w14:paraId="259600CD" w14:textId="77777777" w:rsidR="0024042E" w:rsidRDefault="00000000">
            <w:r>
              <w:rPr>
                <w:sz w:val="20"/>
                <w:szCs w:val="20"/>
              </w:rPr>
              <w:t>Campos vacíos</w:t>
            </w:r>
          </w:p>
        </w:tc>
        <w:tc>
          <w:tcPr>
            <w:tcW w:w="1800" w:type="dxa"/>
            <w:tcBorders>
              <w:bottom w:val="single" w:sz="1" w:space="0" w:color="000000"/>
            </w:tcBorders>
          </w:tcPr>
          <w:p w14:paraId="06A9874D" w14:textId="77777777" w:rsidR="0024042E" w:rsidRDefault="00000000">
            <w:r>
              <w:rPr>
                <w:sz w:val="20"/>
                <w:szCs w:val="20"/>
              </w:rPr>
              <w:t>Email vacío</w:t>
            </w:r>
          </w:p>
        </w:tc>
        <w:tc>
          <w:tcPr>
            <w:tcW w:w="1800" w:type="dxa"/>
            <w:tcBorders>
              <w:bottom w:val="single" w:sz="1" w:space="0" w:color="000000"/>
            </w:tcBorders>
          </w:tcPr>
          <w:p w14:paraId="30B84BBF" w14:textId="77777777" w:rsidR="0024042E" w:rsidRDefault="00000000">
            <w:r>
              <w:rPr>
                <w:sz w:val="20"/>
                <w:szCs w:val="20"/>
              </w:rPr>
              <w:t>Excepción</w:t>
            </w:r>
          </w:p>
        </w:tc>
        <w:tc>
          <w:tcPr>
            <w:tcW w:w="1800" w:type="dxa"/>
            <w:tcBorders>
              <w:bottom w:val="single" w:sz="1" w:space="0" w:color="000000"/>
            </w:tcBorders>
          </w:tcPr>
          <w:p w14:paraId="293EAFC3" w14:textId="77777777" w:rsidR="0024042E" w:rsidRDefault="00000000">
            <w:r>
              <w:rPr>
                <w:sz w:val="20"/>
                <w:szCs w:val="20"/>
              </w:rPr>
              <w:t>Pasó</w:t>
            </w:r>
          </w:p>
        </w:tc>
      </w:tr>
    </w:tbl>
    <w:p w14:paraId="6E4746C4" w14:textId="77777777" w:rsidR="0024042E" w:rsidRDefault="00000000">
      <w:pPr>
        <w:pStyle w:val="Ttulo2"/>
        <w:spacing w:before="120" w:after="120"/>
      </w:pPr>
      <w:r>
        <w:rPr>
          <w:b/>
          <w:bCs/>
          <w:sz w:val="24"/>
          <w:szCs w:val="24"/>
        </w:rPr>
        <w:t>Evidencia de Ejecución</w:t>
      </w:r>
    </w:p>
    <w:p w14:paraId="3F72BDD2" w14:textId="77777777" w:rsidR="0024042E" w:rsidRDefault="00000000">
      <w:pPr>
        <w:ind w:firstLine="480"/>
      </w:pPr>
      <w:r>
        <w:t xml:space="preserve">Las pruebas unitarias del módulo Auth se ejecutaron exitosamente con los 11 casos de prueba en estado PASSED. La cobertura de código medida por </w:t>
      </w:r>
      <w:proofErr w:type="spellStart"/>
      <w:r>
        <w:t>JaCoCo</w:t>
      </w:r>
      <w:proofErr w:type="spellEnd"/>
      <w:r>
        <w:t xml:space="preserve"> fue superior al 80% en el caso de uso </w:t>
      </w:r>
      <w:proofErr w:type="spellStart"/>
      <w:r>
        <w:t>UsuarioUseCase</w:t>
      </w:r>
      <w:proofErr w:type="spellEnd"/>
      <w:r>
        <w:t xml:space="preserve">. Se utilizó una base de datos H2 </w:t>
      </w:r>
      <w:proofErr w:type="spellStart"/>
      <w:r>
        <w:t>in-memory</w:t>
      </w:r>
      <w:proofErr w:type="spellEnd"/>
      <w:r>
        <w:t xml:space="preserve"> en modo PostgreSQL para las pruebas, garantizando aislamiento y repetibilidad.</w:t>
      </w:r>
    </w:p>
    <w:p w14:paraId="2FE8FB6E" w14:textId="77777777" w:rsidR="0024042E" w:rsidRDefault="00000000">
      <w:pPr>
        <w:pStyle w:val="Ttulo2"/>
        <w:spacing w:before="120" w:after="120"/>
      </w:pPr>
      <w:r>
        <w:rPr>
          <w:b/>
          <w:bCs/>
          <w:sz w:val="24"/>
          <w:szCs w:val="24"/>
        </w:rPr>
        <w:t>Correcciones Aplicadas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24042E" w14:paraId="21B6F91E" w14:textId="77777777">
        <w:tblPrEx>
          <w:tblCellMar>
            <w:top w:w="0" w:type="dxa"/>
            <w:bottom w:w="0" w:type="dxa"/>
          </w:tblCellMar>
        </w:tblPrEx>
        <w:trPr>
          <w:tblHeader/>
        </w:trPr>
        <w:tc>
          <w:tcPr>
            <w:tcW w:w="3000" w:type="dxa"/>
            <w:tcBorders>
              <w:top w:val="single" w:sz="1" w:space="0" w:color="000000"/>
              <w:bottom w:val="single" w:sz="1" w:space="0" w:color="000000"/>
            </w:tcBorders>
            <w:shd w:val="solid" w:color="FFFFFF" w:fill="auto"/>
          </w:tcPr>
          <w:p w14:paraId="18027225" w14:textId="77777777" w:rsidR="0024042E" w:rsidRDefault="00000000">
            <w:pPr>
              <w:jc w:val="center"/>
            </w:pPr>
            <w:r>
              <w:rPr>
                <w:b/>
                <w:bCs/>
                <w:sz w:val="20"/>
                <w:szCs w:val="20"/>
              </w:rPr>
              <w:t>Defecto</w:t>
            </w:r>
          </w:p>
        </w:tc>
        <w:tc>
          <w:tcPr>
            <w:tcW w:w="3000" w:type="dxa"/>
            <w:tcBorders>
              <w:top w:val="single" w:sz="1" w:space="0" w:color="000000"/>
              <w:bottom w:val="single" w:sz="1" w:space="0" w:color="000000"/>
            </w:tcBorders>
            <w:shd w:val="solid" w:color="FFFFFF" w:fill="auto"/>
          </w:tcPr>
          <w:p w14:paraId="30E1BE59" w14:textId="77777777" w:rsidR="0024042E" w:rsidRDefault="00000000">
            <w:pPr>
              <w:jc w:val="center"/>
            </w:pPr>
            <w:r>
              <w:rPr>
                <w:b/>
                <w:bCs/>
                <w:sz w:val="20"/>
                <w:szCs w:val="20"/>
              </w:rPr>
              <w:t>Descripción</w:t>
            </w:r>
          </w:p>
        </w:tc>
        <w:tc>
          <w:tcPr>
            <w:tcW w:w="3000" w:type="dxa"/>
            <w:tcBorders>
              <w:top w:val="single" w:sz="1" w:space="0" w:color="000000"/>
              <w:bottom w:val="single" w:sz="1" w:space="0" w:color="000000"/>
            </w:tcBorders>
            <w:shd w:val="solid" w:color="FFFFFF" w:fill="auto"/>
          </w:tcPr>
          <w:p w14:paraId="5F502C0E" w14:textId="77777777" w:rsidR="0024042E" w:rsidRDefault="00000000">
            <w:pPr>
              <w:jc w:val="center"/>
            </w:pPr>
            <w:r>
              <w:rPr>
                <w:b/>
                <w:bCs/>
                <w:sz w:val="20"/>
                <w:szCs w:val="20"/>
              </w:rPr>
              <w:t>Corrección</w:t>
            </w:r>
          </w:p>
        </w:tc>
      </w:tr>
      <w:tr w:rsidR="0024042E" w14:paraId="5261235E" w14:textId="77777777">
        <w:tblPrEx>
          <w:tblCellMar>
            <w:top w:w="0" w:type="dxa"/>
            <w:bottom w:w="0" w:type="dxa"/>
          </w:tblCellMar>
        </w:tblPrEx>
        <w:tc>
          <w:tcPr>
            <w:tcW w:w="3000" w:type="dxa"/>
            <w:tcBorders>
              <w:bottom w:val="single" w:sz="1" w:space="0" w:color="000000"/>
            </w:tcBorders>
          </w:tcPr>
          <w:p w14:paraId="037FBA2F" w14:textId="77777777" w:rsidR="0024042E" w:rsidRDefault="00000000">
            <w:r>
              <w:rPr>
                <w:sz w:val="20"/>
                <w:szCs w:val="20"/>
              </w:rPr>
              <w:t>D-01</w:t>
            </w:r>
          </w:p>
        </w:tc>
        <w:tc>
          <w:tcPr>
            <w:tcW w:w="3000" w:type="dxa"/>
            <w:tcBorders>
              <w:bottom w:val="single" w:sz="1" w:space="0" w:color="000000"/>
            </w:tcBorders>
          </w:tcPr>
          <w:p w14:paraId="56165F16" w14:textId="77777777" w:rsidR="0024042E" w:rsidRDefault="00000000">
            <w:r>
              <w:rPr>
                <w:sz w:val="20"/>
                <w:szCs w:val="20"/>
              </w:rPr>
              <w:t>Login no validaba campos vacíos</w:t>
            </w:r>
          </w:p>
        </w:tc>
        <w:tc>
          <w:tcPr>
            <w:tcW w:w="3000" w:type="dxa"/>
            <w:tcBorders>
              <w:bottom w:val="single" w:sz="1" w:space="0" w:color="000000"/>
            </w:tcBorders>
          </w:tcPr>
          <w:p w14:paraId="334AA9CE" w14:textId="77777777" w:rsidR="0024042E" w:rsidRDefault="00000000">
            <w:r>
              <w:rPr>
                <w:sz w:val="20"/>
                <w:szCs w:val="20"/>
              </w:rPr>
              <w:t xml:space="preserve">Validación de nulidad en </w:t>
            </w:r>
            <w:proofErr w:type="spellStart"/>
            <w:r>
              <w:rPr>
                <w:sz w:val="20"/>
                <w:szCs w:val="20"/>
              </w:rPr>
              <w:t>UsuarioUseCase</w:t>
            </w:r>
            <w:proofErr w:type="spellEnd"/>
          </w:p>
        </w:tc>
      </w:tr>
      <w:tr w:rsidR="0024042E" w14:paraId="3070F3ED" w14:textId="77777777">
        <w:tblPrEx>
          <w:tblCellMar>
            <w:top w:w="0" w:type="dxa"/>
            <w:bottom w:w="0" w:type="dxa"/>
          </w:tblCellMar>
        </w:tblPrEx>
        <w:tc>
          <w:tcPr>
            <w:tcW w:w="3000" w:type="dxa"/>
            <w:tcBorders>
              <w:bottom w:val="single" w:sz="1" w:space="0" w:color="000000"/>
            </w:tcBorders>
          </w:tcPr>
          <w:p w14:paraId="7396BDB0" w14:textId="77777777" w:rsidR="0024042E" w:rsidRDefault="00000000">
            <w:r>
              <w:rPr>
                <w:sz w:val="20"/>
                <w:szCs w:val="20"/>
              </w:rPr>
              <w:t>D-02</w:t>
            </w:r>
          </w:p>
        </w:tc>
        <w:tc>
          <w:tcPr>
            <w:tcW w:w="3000" w:type="dxa"/>
            <w:tcBorders>
              <w:bottom w:val="single" w:sz="1" w:space="0" w:color="000000"/>
            </w:tcBorders>
          </w:tcPr>
          <w:p w14:paraId="78F80265" w14:textId="77777777" w:rsidR="0024042E" w:rsidRDefault="00000000">
            <w:r>
              <w:rPr>
                <w:sz w:val="20"/>
                <w:szCs w:val="20"/>
              </w:rPr>
              <w:t>Registro aceptaba cédulas duplicadas</w:t>
            </w:r>
          </w:p>
        </w:tc>
        <w:tc>
          <w:tcPr>
            <w:tcW w:w="3000" w:type="dxa"/>
            <w:tcBorders>
              <w:bottom w:val="single" w:sz="1" w:space="0" w:color="000000"/>
            </w:tcBorders>
          </w:tcPr>
          <w:p w14:paraId="5D80C776" w14:textId="77777777" w:rsidR="0024042E" w:rsidRDefault="00000000">
            <w:r>
              <w:rPr>
                <w:sz w:val="20"/>
                <w:szCs w:val="20"/>
              </w:rPr>
              <w:t>Verificación de existencia antes de persistir</w:t>
            </w:r>
          </w:p>
        </w:tc>
      </w:tr>
      <w:tr w:rsidR="0024042E" w14:paraId="7CEB9901" w14:textId="77777777">
        <w:tblPrEx>
          <w:tblCellMar>
            <w:top w:w="0" w:type="dxa"/>
            <w:bottom w:w="0" w:type="dxa"/>
          </w:tblCellMar>
        </w:tblPrEx>
        <w:tc>
          <w:tcPr>
            <w:tcW w:w="3000" w:type="dxa"/>
            <w:tcBorders>
              <w:bottom w:val="single" w:sz="1" w:space="0" w:color="000000"/>
            </w:tcBorders>
          </w:tcPr>
          <w:p w14:paraId="784AA0D0" w14:textId="77777777" w:rsidR="0024042E" w:rsidRDefault="00000000">
            <w:r>
              <w:rPr>
                <w:sz w:val="20"/>
                <w:szCs w:val="20"/>
              </w:rPr>
              <w:t>D-03</w:t>
            </w:r>
          </w:p>
        </w:tc>
        <w:tc>
          <w:tcPr>
            <w:tcW w:w="3000" w:type="dxa"/>
            <w:tcBorders>
              <w:bottom w:val="single" w:sz="1" w:space="0" w:color="000000"/>
            </w:tcBorders>
          </w:tcPr>
          <w:p w14:paraId="620843F8" w14:textId="77777777" w:rsidR="0024042E" w:rsidRDefault="00000000">
            <w:r>
              <w:rPr>
                <w:sz w:val="20"/>
                <w:szCs w:val="20"/>
              </w:rPr>
              <w:t>Precio del producto aceptaba negativos</w:t>
            </w:r>
          </w:p>
        </w:tc>
        <w:tc>
          <w:tcPr>
            <w:tcW w:w="3000" w:type="dxa"/>
            <w:tcBorders>
              <w:bottom w:val="single" w:sz="1" w:space="0" w:color="000000"/>
            </w:tcBorders>
          </w:tcPr>
          <w:p w14:paraId="72247D66" w14:textId="77777777" w:rsidR="0024042E" w:rsidRDefault="00000000">
            <w:r>
              <w:rPr>
                <w:sz w:val="20"/>
                <w:szCs w:val="20"/>
              </w:rPr>
              <w:t>Validación precio &gt;= 0</w:t>
            </w:r>
          </w:p>
        </w:tc>
      </w:tr>
      <w:tr w:rsidR="0024042E" w14:paraId="45DFCB65" w14:textId="77777777">
        <w:tblPrEx>
          <w:tblCellMar>
            <w:top w:w="0" w:type="dxa"/>
            <w:bottom w:w="0" w:type="dxa"/>
          </w:tblCellMar>
        </w:tblPrEx>
        <w:tc>
          <w:tcPr>
            <w:tcW w:w="3000" w:type="dxa"/>
            <w:tcBorders>
              <w:bottom w:val="single" w:sz="1" w:space="0" w:color="000000"/>
            </w:tcBorders>
          </w:tcPr>
          <w:p w14:paraId="7559AB61" w14:textId="77777777" w:rsidR="0024042E" w:rsidRDefault="00000000">
            <w:r>
              <w:rPr>
                <w:sz w:val="20"/>
                <w:szCs w:val="20"/>
              </w:rPr>
              <w:t>D-04</w:t>
            </w:r>
          </w:p>
        </w:tc>
        <w:tc>
          <w:tcPr>
            <w:tcW w:w="3000" w:type="dxa"/>
            <w:tcBorders>
              <w:bottom w:val="single" w:sz="1" w:space="0" w:color="000000"/>
            </w:tcBorders>
          </w:tcPr>
          <w:p w14:paraId="0C10975C" w14:textId="77777777" w:rsidR="0024042E" w:rsidRDefault="00000000">
            <w:r>
              <w:rPr>
                <w:sz w:val="20"/>
                <w:szCs w:val="20"/>
              </w:rPr>
              <w:t>Login devolvía 200 en fallo</w:t>
            </w:r>
          </w:p>
        </w:tc>
        <w:tc>
          <w:tcPr>
            <w:tcW w:w="3000" w:type="dxa"/>
            <w:tcBorders>
              <w:bottom w:val="single" w:sz="1" w:space="0" w:color="000000"/>
            </w:tcBorders>
          </w:tcPr>
          <w:p w14:paraId="738B6648" w14:textId="77777777" w:rsidR="0024042E" w:rsidRDefault="00000000">
            <w:r>
              <w:rPr>
                <w:sz w:val="20"/>
                <w:szCs w:val="20"/>
              </w:rPr>
              <w:t>Código de error apropiado</w:t>
            </w:r>
          </w:p>
        </w:tc>
      </w:tr>
    </w:tbl>
    <w:p w14:paraId="358AC99E" w14:textId="77777777" w:rsidR="0024042E" w:rsidRDefault="00000000">
      <w:pPr>
        <w:pStyle w:val="Ttulo1"/>
        <w:spacing w:before="120" w:after="120"/>
        <w:jc w:val="center"/>
      </w:pPr>
      <w:r>
        <w:rPr>
          <w:b/>
          <w:bCs/>
          <w:sz w:val="24"/>
          <w:szCs w:val="24"/>
        </w:rPr>
        <w:t>Despliegue en la Nube y Lanzamiento</w:t>
      </w:r>
    </w:p>
    <w:p w14:paraId="286589C4" w14:textId="77777777" w:rsidR="0024042E" w:rsidRDefault="00000000">
      <w:pPr>
        <w:pStyle w:val="Ttulo2"/>
        <w:spacing w:before="120" w:after="120"/>
      </w:pPr>
      <w:proofErr w:type="spellStart"/>
      <w:r>
        <w:rPr>
          <w:b/>
          <w:bCs/>
          <w:sz w:val="24"/>
          <w:szCs w:val="24"/>
        </w:rPr>
        <w:t>URLs</w:t>
      </w:r>
      <w:proofErr w:type="spellEnd"/>
      <w:r>
        <w:rPr>
          <w:b/>
          <w:bCs/>
          <w:sz w:val="24"/>
          <w:szCs w:val="24"/>
        </w:rPr>
        <w:t xml:space="preserve"> de Acceso</w:t>
      </w:r>
    </w:p>
    <w:p w14:paraId="5A62F619" w14:textId="77777777" w:rsidR="0024042E" w:rsidRDefault="00000000">
      <w:pPr>
        <w:ind w:left="720" w:hanging="360"/>
      </w:pPr>
      <w:r>
        <w:t xml:space="preserve">•  </w:t>
      </w:r>
      <w:proofErr w:type="spellStart"/>
      <w:r>
        <w:t>Frontend</w:t>
      </w:r>
      <w:proofErr w:type="spellEnd"/>
      <w:r>
        <w:t>: https://ecommerce-chamber.vercel.app</w:t>
      </w:r>
    </w:p>
    <w:p w14:paraId="21880B61" w14:textId="77777777" w:rsidR="0024042E" w:rsidRDefault="00000000">
      <w:pPr>
        <w:ind w:left="720" w:hanging="360"/>
      </w:pPr>
      <w:r>
        <w:lastRenderedPageBreak/>
        <w:t>•  Backend Auth: https://ecommerce-chamber-auth.onrender.com</w:t>
      </w:r>
    </w:p>
    <w:p w14:paraId="7B294A19" w14:textId="77777777" w:rsidR="0024042E" w:rsidRDefault="00000000">
      <w:pPr>
        <w:ind w:left="720" w:hanging="360"/>
      </w:pPr>
      <w:r>
        <w:t>•  Backend Catálogo: https://ecommerce-chamber-catalogo.onrender.com</w:t>
      </w:r>
    </w:p>
    <w:p w14:paraId="7A0C9452" w14:textId="77777777" w:rsidR="0024042E" w:rsidRDefault="00000000">
      <w:pPr>
        <w:pStyle w:val="Ttulo2"/>
        <w:spacing w:before="120" w:after="120"/>
      </w:pPr>
      <w:r>
        <w:rPr>
          <w:b/>
          <w:bCs/>
          <w:sz w:val="24"/>
          <w:szCs w:val="24"/>
        </w:rPr>
        <w:t>Variables de Entorno</w:t>
      </w:r>
    </w:p>
    <w:p w14:paraId="4FA2F5B7" w14:textId="77777777" w:rsidR="0024042E" w:rsidRDefault="00000000">
      <w:pPr>
        <w:ind w:firstLine="480"/>
      </w:pPr>
      <w:r>
        <w:t xml:space="preserve">Las variables de entorno utilizadas en producción están documentadas en el </w:t>
      </w:r>
      <w:proofErr w:type="gramStart"/>
      <w:r>
        <w:t>archivo .</w:t>
      </w:r>
      <w:proofErr w:type="spellStart"/>
      <w:r>
        <w:t>env</w:t>
      </w:r>
      <w:proofErr w:type="gramEnd"/>
      <w:r>
        <w:t>.example</w:t>
      </w:r>
      <w:proofErr w:type="spellEnd"/>
      <w:r>
        <w:t xml:space="preserve"> del repositorio. Las credenciales sensibles (contraseña de base de datos) se almacenan como secretos en la plataforma de despliegue y no se exponen en el código fuente.</w:t>
      </w:r>
    </w:p>
    <w:p w14:paraId="39B944EC" w14:textId="77777777" w:rsidR="0024042E" w:rsidRDefault="00000000">
      <w:pPr>
        <w:pStyle w:val="Ttulo2"/>
        <w:spacing w:before="120" w:after="120"/>
      </w:pPr>
      <w:r>
        <w:rPr>
          <w:b/>
          <w:bCs/>
          <w:sz w:val="24"/>
          <w:szCs w:val="24"/>
        </w:rPr>
        <w:t>Manual de Instalación Local</w:t>
      </w:r>
    </w:p>
    <w:p w14:paraId="1395EA9A" w14:textId="77777777" w:rsidR="0024042E" w:rsidRDefault="00000000">
      <w:pPr>
        <w:ind w:firstLine="480"/>
      </w:pPr>
      <w:r>
        <w:t xml:space="preserve">Para ejecutar el proyecto en un entorno local, se requieren los siguientes prerrequisitos: Java 17, Node.js 18 o superior, Docker y Docker </w:t>
      </w:r>
      <w:proofErr w:type="spellStart"/>
      <w:r>
        <w:t>Compose</w:t>
      </w:r>
      <w:proofErr w:type="spellEnd"/>
      <w:r>
        <w:t>. Los pasos de instalación son los siguientes:</w:t>
      </w:r>
    </w:p>
    <w:p w14:paraId="7955D9C1" w14:textId="77777777" w:rsidR="0024042E" w:rsidRDefault="00000000">
      <w:pPr>
        <w:ind w:left="720" w:hanging="360"/>
      </w:pPr>
      <w:r>
        <w:t>•  Clonar el repositorio desde GitHub.</w:t>
      </w:r>
    </w:p>
    <w:p w14:paraId="6D8FA9B6" w14:textId="77777777" w:rsidR="0024042E" w:rsidRDefault="00000000">
      <w:pPr>
        <w:ind w:left="720" w:hanging="360"/>
      </w:pPr>
      <w:r>
        <w:t xml:space="preserve">•  Levantar la base de datos con Docker </w:t>
      </w:r>
      <w:proofErr w:type="spellStart"/>
      <w:r>
        <w:t>Compose</w:t>
      </w:r>
      <w:proofErr w:type="spellEnd"/>
      <w:r>
        <w:t xml:space="preserve">: cd </w:t>
      </w:r>
      <w:proofErr w:type="spellStart"/>
      <w:r>
        <w:t>auth</w:t>
      </w:r>
      <w:proofErr w:type="spellEnd"/>
      <w:r>
        <w:t xml:space="preserve"> &amp;&amp; </w:t>
      </w:r>
      <w:proofErr w:type="spellStart"/>
      <w:r>
        <w:t>docker</w:t>
      </w:r>
      <w:proofErr w:type="spellEnd"/>
      <w:r>
        <w:t xml:space="preserve"> </w:t>
      </w:r>
      <w:proofErr w:type="spellStart"/>
      <w:r>
        <w:t>compose</w:t>
      </w:r>
      <w:proofErr w:type="spellEnd"/>
      <w:r>
        <w:t xml:space="preserve"> up -d.</w:t>
      </w:r>
    </w:p>
    <w:p w14:paraId="3B6E9AD6" w14:textId="77777777" w:rsidR="0024042E" w:rsidRDefault="00000000">
      <w:pPr>
        <w:ind w:left="720" w:hanging="360"/>
      </w:pPr>
      <w:r>
        <w:t xml:space="preserve">•  Ejecutar el microservicio Auth: cd </w:t>
      </w:r>
      <w:proofErr w:type="spellStart"/>
      <w:r>
        <w:t>auth</w:t>
      </w:r>
      <w:proofErr w:type="spellEnd"/>
      <w:r>
        <w:t xml:space="preserve"> &amp;</w:t>
      </w:r>
      <w:proofErr w:type="gramStart"/>
      <w:r>
        <w:t>&amp; .</w:t>
      </w:r>
      <w:proofErr w:type="gramEnd"/>
      <w:r>
        <w:t>/</w:t>
      </w:r>
      <w:proofErr w:type="spellStart"/>
      <w:r>
        <w:t>gradlew</w:t>
      </w:r>
      <w:proofErr w:type="spellEnd"/>
      <w:r>
        <w:t xml:space="preserve"> </w:t>
      </w:r>
      <w:proofErr w:type="spellStart"/>
      <w:r>
        <w:t>bootRun</w:t>
      </w:r>
      <w:proofErr w:type="spellEnd"/>
      <w:r>
        <w:t>.</w:t>
      </w:r>
    </w:p>
    <w:p w14:paraId="1D36D6FD" w14:textId="77777777" w:rsidR="0024042E" w:rsidRDefault="00000000">
      <w:pPr>
        <w:ind w:left="720" w:hanging="360"/>
      </w:pPr>
      <w:r>
        <w:t>•  Ejecutar el microservicio Catálogo: cd catalogo &amp;</w:t>
      </w:r>
      <w:proofErr w:type="gramStart"/>
      <w:r>
        <w:t>&amp; .</w:t>
      </w:r>
      <w:proofErr w:type="gramEnd"/>
      <w:r>
        <w:t>/</w:t>
      </w:r>
      <w:proofErr w:type="spellStart"/>
      <w:r>
        <w:t>mvnw</w:t>
      </w:r>
      <w:proofErr w:type="spellEnd"/>
      <w:r>
        <w:t xml:space="preserve"> </w:t>
      </w:r>
      <w:proofErr w:type="spellStart"/>
      <w:r>
        <w:t>spring-</w:t>
      </w:r>
      <w:proofErr w:type="gramStart"/>
      <w:r>
        <w:t>boot:run</w:t>
      </w:r>
      <w:proofErr w:type="spellEnd"/>
      <w:proofErr w:type="gramEnd"/>
      <w:r>
        <w:t>.</w:t>
      </w:r>
    </w:p>
    <w:p w14:paraId="5BE27A2E" w14:textId="77777777" w:rsidR="0024042E" w:rsidRDefault="00000000">
      <w:pPr>
        <w:ind w:left="720" w:hanging="360"/>
      </w:pPr>
      <w:r>
        <w:t xml:space="preserve">•  Instalar y ejecutar el </w:t>
      </w:r>
      <w:proofErr w:type="spellStart"/>
      <w:r>
        <w:t>frontend</w:t>
      </w:r>
      <w:proofErr w:type="spellEnd"/>
      <w:r>
        <w:t xml:space="preserve">: cd </w:t>
      </w:r>
      <w:proofErr w:type="spellStart"/>
      <w:r>
        <w:t>frontend</w:t>
      </w:r>
      <w:proofErr w:type="spellEnd"/>
      <w:r>
        <w:t xml:space="preserve"> &amp;&amp; </w:t>
      </w:r>
      <w:proofErr w:type="spellStart"/>
      <w:r>
        <w:t>npm</w:t>
      </w:r>
      <w:proofErr w:type="spellEnd"/>
      <w:r>
        <w:t xml:space="preserve"> </w:t>
      </w:r>
      <w:proofErr w:type="spellStart"/>
      <w:r>
        <w:t>install</w:t>
      </w:r>
      <w:proofErr w:type="spellEnd"/>
      <w:r>
        <w:t xml:space="preserve"> &amp;&amp; </w:t>
      </w:r>
      <w:proofErr w:type="spellStart"/>
      <w:r>
        <w:t>npm</w:t>
      </w:r>
      <w:proofErr w:type="spellEnd"/>
      <w:r>
        <w:t xml:space="preserve"> </w:t>
      </w:r>
      <w:proofErr w:type="spellStart"/>
      <w:r>
        <w:t>start</w:t>
      </w:r>
      <w:proofErr w:type="spellEnd"/>
      <w:r>
        <w:t>.</w:t>
      </w:r>
    </w:p>
    <w:p w14:paraId="1A76217D" w14:textId="77777777" w:rsidR="0024042E" w:rsidRDefault="00000000">
      <w:pPr>
        <w:pStyle w:val="Ttulo2"/>
        <w:spacing w:before="120" w:after="120"/>
      </w:pPr>
      <w:r>
        <w:rPr>
          <w:b/>
          <w:bCs/>
          <w:sz w:val="24"/>
          <w:szCs w:val="24"/>
        </w:rPr>
        <w:t>Presentación del Producto</w:t>
      </w:r>
    </w:p>
    <w:p w14:paraId="40EF65AB" w14:textId="77777777" w:rsidR="0024042E" w:rsidRDefault="00000000">
      <w:pPr>
        <w:ind w:firstLine="480"/>
      </w:pPr>
      <w:r>
        <w:t xml:space="preserve">El proyecto fue presentado ante el grupo de trabajo, demostrando el flujo completo de uso: registro de usuario, inicio de sesión, navegación del catálogo de productos, agregado al carrito de compras y gestión de productos desde el panel de administrador. Se verificó la conexión con la base de datos PostgreSQL en la nube y el funcionamiento de todos los </w:t>
      </w:r>
      <w:proofErr w:type="spellStart"/>
      <w:r>
        <w:t>endpoints</w:t>
      </w:r>
      <w:proofErr w:type="spellEnd"/>
      <w:r>
        <w:t xml:space="preserve"> REST.</w:t>
      </w:r>
    </w:p>
    <w:p w14:paraId="3B1C1FDF" w14:textId="77777777" w:rsidR="0024042E" w:rsidRDefault="00000000">
      <w:pPr>
        <w:pStyle w:val="Ttulo2"/>
        <w:spacing w:before="120" w:after="120"/>
      </w:pPr>
      <w:r>
        <w:rPr>
          <w:b/>
          <w:bCs/>
          <w:sz w:val="24"/>
          <w:szCs w:val="24"/>
        </w:rPr>
        <w:t>Métricas del Lanzamiento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4042E" w14:paraId="07EDE466" w14:textId="77777777">
        <w:tblPrEx>
          <w:tblCellMar>
            <w:top w:w="0" w:type="dxa"/>
            <w:bottom w:w="0" w:type="dxa"/>
          </w:tblCellMar>
        </w:tblPrEx>
        <w:trPr>
          <w:tblHeader/>
        </w:trPr>
        <w:tc>
          <w:tcPr>
            <w:tcW w:w="4500" w:type="dxa"/>
            <w:tcBorders>
              <w:top w:val="single" w:sz="1" w:space="0" w:color="000000"/>
              <w:bottom w:val="single" w:sz="1" w:space="0" w:color="000000"/>
            </w:tcBorders>
            <w:shd w:val="solid" w:color="FFFFFF" w:fill="auto"/>
          </w:tcPr>
          <w:p w14:paraId="40FF842E" w14:textId="77777777" w:rsidR="0024042E" w:rsidRDefault="00000000">
            <w:pPr>
              <w:jc w:val="center"/>
            </w:pPr>
            <w:r>
              <w:rPr>
                <w:b/>
                <w:bCs/>
                <w:sz w:val="20"/>
                <w:szCs w:val="20"/>
              </w:rPr>
              <w:t>Métrica</w:t>
            </w:r>
          </w:p>
        </w:tc>
        <w:tc>
          <w:tcPr>
            <w:tcW w:w="4500" w:type="dxa"/>
            <w:tcBorders>
              <w:top w:val="single" w:sz="1" w:space="0" w:color="000000"/>
              <w:bottom w:val="single" w:sz="1" w:space="0" w:color="000000"/>
            </w:tcBorders>
            <w:shd w:val="solid" w:color="FFFFFF" w:fill="auto"/>
          </w:tcPr>
          <w:p w14:paraId="257EAE35" w14:textId="77777777" w:rsidR="0024042E" w:rsidRDefault="00000000">
            <w:pPr>
              <w:jc w:val="center"/>
            </w:pPr>
            <w:r>
              <w:rPr>
                <w:b/>
                <w:bCs/>
                <w:sz w:val="20"/>
                <w:szCs w:val="20"/>
              </w:rPr>
              <w:t>Valor</w:t>
            </w:r>
          </w:p>
        </w:tc>
      </w:tr>
      <w:tr w:rsidR="0024042E" w14:paraId="064A036A" w14:textId="77777777">
        <w:tblPrEx>
          <w:tblCellMar>
            <w:top w:w="0" w:type="dxa"/>
            <w:bottom w:w="0" w:type="dxa"/>
          </w:tblCellMar>
        </w:tblPrEx>
        <w:tc>
          <w:tcPr>
            <w:tcW w:w="4500" w:type="dxa"/>
            <w:tcBorders>
              <w:bottom w:val="single" w:sz="1" w:space="0" w:color="000000"/>
            </w:tcBorders>
          </w:tcPr>
          <w:p w14:paraId="4C5FD8EC" w14:textId="77777777" w:rsidR="0024042E" w:rsidRDefault="00000000">
            <w:r>
              <w:rPr>
                <w:sz w:val="20"/>
                <w:szCs w:val="20"/>
              </w:rPr>
              <w:t>Tiempo de respuesta promedio</w:t>
            </w:r>
          </w:p>
        </w:tc>
        <w:tc>
          <w:tcPr>
            <w:tcW w:w="4500" w:type="dxa"/>
            <w:tcBorders>
              <w:bottom w:val="single" w:sz="1" w:space="0" w:color="000000"/>
            </w:tcBorders>
          </w:tcPr>
          <w:p w14:paraId="1411B499" w14:textId="77777777" w:rsidR="0024042E" w:rsidRDefault="00000000">
            <w:r>
              <w:rPr>
                <w:sz w:val="20"/>
                <w:szCs w:val="20"/>
              </w:rPr>
              <w:t>&lt; 1.5 segundos</w:t>
            </w:r>
          </w:p>
        </w:tc>
      </w:tr>
      <w:tr w:rsidR="0024042E" w14:paraId="6061286E" w14:textId="77777777">
        <w:tblPrEx>
          <w:tblCellMar>
            <w:top w:w="0" w:type="dxa"/>
            <w:bottom w:w="0" w:type="dxa"/>
          </w:tblCellMar>
        </w:tblPrEx>
        <w:tc>
          <w:tcPr>
            <w:tcW w:w="4500" w:type="dxa"/>
            <w:tcBorders>
              <w:bottom w:val="single" w:sz="1" w:space="0" w:color="000000"/>
            </w:tcBorders>
          </w:tcPr>
          <w:p w14:paraId="6071A4F7" w14:textId="77777777" w:rsidR="0024042E" w:rsidRDefault="00000000">
            <w:r>
              <w:rPr>
                <w:sz w:val="20"/>
                <w:szCs w:val="20"/>
              </w:rPr>
              <w:t>Cobertura de pruebas unitarias</w:t>
            </w:r>
          </w:p>
        </w:tc>
        <w:tc>
          <w:tcPr>
            <w:tcW w:w="4500" w:type="dxa"/>
            <w:tcBorders>
              <w:bottom w:val="single" w:sz="1" w:space="0" w:color="000000"/>
            </w:tcBorders>
          </w:tcPr>
          <w:p w14:paraId="02D27F10" w14:textId="77777777" w:rsidR="0024042E" w:rsidRDefault="00000000">
            <w:r>
              <w:rPr>
                <w:sz w:val="20"/>
                <w:szCs w:val="20"/>
              </w:rPr>
              <w:t>≥ 80% (Auth)</w:t>
            </w:r>
          </w:p>
        </w:tc>
      </w:tr>
      <w:tr w:rsidR="0024042E" w14:paraId="719EAB9B" w14:textId="77777777">
        <w:tblPrEx>
          <w:tblCellMar>
            <w:top w:w="0" w:type="dxa"/>
            <w:bottom w:w="0" w:type="dxa"/>
          </w:tblCellMar>
        </w:tblPrEx>
        <w:tc>
          <w:tcPr>
            <w:tcW w:w="4500" w:type="dxa"/>
            <w:tcBorders>
              <w:bottom w:val="single" w:sz="1" w:space="0" w:color="000000"/>
            </w:tcBorders>
          </w:tcPr>
          <w:p w14:paraId="0A58F6D5" w14:textId="77777777" w:rsidR="0024042E" w:rsidRDefault="00000000">
            <w:proofErr w:type="spellStart"/>
            <w:r>
              <w:rPr>
                <w:sz w:val="20"/>
                <w:szCs w:val="20"/>
              </w:rPr>
              <w:t>Endpoints</w:t>
            </w:r>
            <w:proofErr w:type="spellEnd"/>
            <w:r>
              <w:rPr>
                <w:sz w:val="20"/>
                <w:szCs w:val="20"/>
              </w:rPr>
              <w:t xml:space="preserve"> documentados</w:t>
            </w:r>
          </w:p>
        </w:tc>
        <w:tc>
          <w:tcPr>
            <w:tcW w:w="4500" w:type="dxa"/>
            <w:tcBorders>
              <w:bottom w:val="single" w:sz="1" w:space="0" w:color="000000"/>
            </w:tcBorders>
          </w:tcPr>
          <w:p w14:paraId="1201FEF5" w14:textId="77777777" w:rsidR="0024042E" w:rsidRDefault="00000000">
            <w:r>
              <w:rPr>
                <w:sz w:val="20"/>
                <w:szCs w:val="20"/>
              </w:rPr>
              <w:t>7</w:t>
            </w:r>
          </w:p>
        </w:tc>
      </w:tr>
      <w:tr w:rsidR="0024042E" w14:paraId="6B2A48C4" w14:textId="77777777">
        <w:tblPrEx>
          <w:tblCellMar>
            <w:top w:w="0" w:type="dxa"/>
            <w:bottom w:w="0" w:type="dxa"/>
          </w:tblCellMar>
        </w:tblPrEx>
        <w:tc>
          <w:tcPr>
            <w:tcW w:w="4500" w:type="dxa"/>
            <w:tcBorders>
              <w:bottom w:val="single" w:sz="1" w:space="0" w:color="000000"/>
            </w:tcBorders>
          </w:tcPr>
          <w:p w14:paraId="6F2A58C2" w14:textId="77777777" w:rsidR="0024042E" w:rsidRDefault="00000000">
            <w:r>
              <w:rPr>
                <w:sz w:val="20"/>
                <w:szCs w:val="20"/>
              </w:rPr>
              <w:t>Disponibilidad del servicio</w:t>
            </w:r>
          </w:p>
        </w:tc>
        <w:tc>
          <w:tcPr>
            <w:tcW w:w="4500" w:type="dxa"/>
            <w:tcBorders>
              <w:bottom w:val="single" w:sz="1" w:space="0" w:color="000000"/>
            </w:tcBorders>
          </w:tcPr>
          <w:p w14:paraId="469C09A1" w14:textId="77777777" w:rsidR="0024042E" w:rsidRDefault="00000000">
            <w:r>
              <w:rPr>
                <w:sz w:val="20"/>
                <w:szCs w:val="20"/>
              </w:rPr>
              <w:t>99.5%</w:t>
            </w:r>
          </w:p>
        </w:tc>
      </w:tr>
      <w:tr w:rsidR="0024042E" w14:paraId="314591CA" w14:textId="77777777">
        <w:tblPrEx>
          <w:tblCellMar>
            <w:top w:w="0" w:type="dxa"/>
            <w:bottom w:w="0" w:type="dxa"/>
          </w:tblCellMar>
        </w:tblPrEx>
        <w:tc>
          <w:tcPr>
            <w:tcW w:w="4500" w:type="dxa"/>
            <w:tcBorders>
              <w:bottom w:val="single" w:sz="1" w:space="0" w:color="000000"/>
            </w:tcBorders>
          </w:tcPr>
          <w:p w14:paraId="50367AE4" w14:textId="77777777" w:rsidR="0024042E" w:rsidRDefault="00000000">
            <w:r>
              <w:rPr>
                <w:sz w:val="20"/>
                <w:szCs w:val="20"/>
              </w:rPr>
              <w:t>Usuarios registrados (prueba)</w:t>
            </w:r>
          </w:p>
        </w:tc>
        <w:tc>
          <w:tcPr>
            <w:tcW w:w="4500" w:type="dxa"/>
            <w:tcBorders>
              <w:bottom w:val="single" w:sz="1" w:space="0" w:color="000000"/>
            </w:tcBorders>
          </w:tcPr>
          <w:p w14:paraId="5515680D" w14:textId="77777777" w:rsidR="0024042E" w:rsidRDefault="00000000">
            <w:r>
              <w:rPr>
                <w:sz w:val="20"/>
                <w:szCs w:val="20"/>
              </w:rPr>
              <w:t>50+</w:t>
            </w:r>
          </w:p>
        </w:tc>
      </w:tr>
    </w:tbl>
    <w:p w14:paraId="54F6CEC5" w14:textId="77777777" w:rsidR="0024042E" w:rsidRDefault="00000000">
      <w:pPr>
        <w:pStyle w:val="Ttulo1"/>
        <w:spacing w:before="120" w:after="120"/>
        <w:jc w:val="center"/>
      </w:pPr>
      <w:r>
        <w:rPr>
          <w:b/>
          <w:bCs/>
          <w:sz w:val="24"/>
          <w:szCs w:val="24"/>
        </w:rPr>
        <w:t>Lecciones Aprendidas</w:t>
      </w:r>
    </w:p>
    <w:p w14:paraId="1B6733FC" w14:textId="77777777" w:rsidR="0024042E" w:rsidRDefault="00000000">
      <w:pPr>
        <w:ind w:firstLine="480"/>
      </w:pPr>
      <w:r>
        <w:t>La aplicación de la metodología RAD en el proyecto E-Commerce Chamber permitió al equipo identificar varias lecciones valiosas para futuros desarrollos de software.</w:t>
      </w:r>
    </w:p>
    <w:p w14:paraId="61420AE9" w14:textId="77777777" w:rsidR="0024042E" w:rsidRDefault="00000000">
      <w:pPr>
        <w:ind w:left="720" w:hanging="360"/>
      </w:pPr>
      <w:r>
        <w:lastRenderedPageBreak/>
        <w:t xml:space="preserve">•  La </w:t>
      </w:r>
      <w:proofErr w:type="spellStart"/>
      <w:r>
        <w:t>Clean</w:t>
      </w:r>
      <w:proofErr w:type="spellEnd"/>
      <w:r>
        <w:t xml:space="preserve"> </w:t>
      </w:r>
      <w:proofErr w:type="spellStart"/>
      <w:r>
        <w:t>Architecture</w:t>
      </w:r>
      <w:proofErr w:type="spellEnd"/>
      <w:r>
        <w:t xml:space="preserve"> facilitó la separación de responsabilidades y la </w:t>
      </w:r>
      <w:proofErr w:type="spellStart"/>
      <w:r>
        <w:t>testeabilidad</w:t>
      </w:r>
      <w:proofErr w:type="spellEnd"/>
      <w:r>
        <w:t xml:space="preserve"> del código, aunque requirió una mayor cantidad de archivos y paquetes que incrementaron la complejidad inicial del proyecto.</w:t>
      </w:r>
    </w:p>
    <w:p w14:paraId="3DA9679C" w14:textId="77777777" w:rsidR="0024042E" w:rsidRDefault="00000000">
      <w:pPr>
        <w:ind w:left="720" w:hanging="360"/>
      </w:pPr>
      <w:r>
        <w:t>•  La metodología RAD permitió adaptar los requisitos en cada iteración, validando prototipos antes de invertir tiempo en implementaciones complejas.</w:t>
      </w:r>
    </w:p>
    <w:p w14:paraId="26F892C8" w14:textId="77777777" w:rsidR="0024042E" w:rsidRDefault="00000000">
      <w:pPr>
        <w:ind w:left="720" w:hanging="360"/>
      </w:pPr>
      <w:r>
        <w:t xml:space="preserve">•  El uso de Docker </w:t>
      </w:r>
      <w:proofErr w:type="spellStart"/>
      <w:r>
        <w:t>Compose</w:t>
      </w:r>
      <w:proofErr w:type="spellEnd"/>
      <w:r>
        <w:t xml:space="preserve"> simplificó significativamente el levantamiento de la base de datos en desarrollo y eliminó problemas de configuración local.</w:t>
      </w:r>
    </w:p>
    <w:p w14:paraId="2923C498" w14:textId="77777777" w:rsidR="0024042E" w:rsidRDefault="00000000">
      <w:pPr>
        <w:ind w:left="720" w:hanging="360"/>
      </w:pPr>
      <w:r>
        <w:t xml:space="preserve">•  La encriptación </w:t>
      </w:r>
      <w:proofErr w:type="spellStart"/>
      <w:r>
        <w:t>BCrypt</w:t>
      </w:r>
      <w:proofErr w:type="spellEnd"/>
      <w:r>
        <w:t xml:space="preserve"> es esencial para la seguridad de contraseñas, pero requiere un manejo cuidadoso de las comparaciones en el proceso de </w:t>
      </w:r>
      <w:proofErr w:type="spellStart"/>
      <w:r>
        <w:t>login</w:t>
      </w:r>
      <w:proofErr w:type="spellEnd"/>
      <w:r>
        <w:t>.</w:t>
      </w:r>
    </w:p>
    <w:p w14:paraId="5C39CF10" w14:textId="77777777" w:rsidR="0024042E" w:rsidRDefault="00000000">
      <w:pPr>
        <w:ind w:left="720" w:hanging="360"/>
      </w:pPr>
      <w:r>
        <w:t>•  El despliegue en la nube presentó desafíos con las variables de entorno y la configuración de bases de datos externas, lo que resalta la importancia de documentar el proceso de despliegue.</w:t>
      </w:r>
    </w:p>
    <w:p w14:paraId="30C97C78" w14:textId="77777777" w:rsidR="0024042E" w:rsidRDefault="00000000">
      <w:pPr>
        <w:ind w:left="720" w:hanging="360"/>
      </w:pPr>
      <w:r>
        <w:t>•  Las pruebas automatizadas son fundamentales para mantener la calidad del código durante las iteraciones rápidas de desarrollo.</w:t>
      </w:r>
    </w:p>
    <w:p w14:paraId="3CB8D166" w14:textId="77777777" w:rsidR="0024042E" w:rsidRDefault="00000000">
      <w:pPr>
        <w:ind w:left="720" w:hanging="360"/>
      </w:pPr>
      <w:r>
        <w:t xml:space="preserve">•  La comunicación entre microservicios debe documentarse claramente para evitar inconsistencias en los contratos de las </w:t>
      </w:r>
      <w:proofErr w:type="spellStart"/>
      <w:r>
        <w:t>APIs</w:t>
      </w:r>
      <w:proofErr w:type="spellEnd"/>
      <w:r>
        <w:t>.</w:t>
      </w:r>
    </w:p>
    <w:p w14:paraId="19460CAD" w14:textId="77777777" w:rsidR="0024042E" w:rsidRDefault="00000000">
      <w:pPr>
        <w:pStyle w:val="Ttulo1"/>
        <w:spacing w:before="120" w:after="120"/>
        <w:jc w:val="center"/>
      </w:pPr>
      <w:r>
        <w:rPr>
          <w:b/>
          <w:bCs/>
          <w:sz w:val="24"/>
          <w:szCs w:val="24"/>
        </w:rPr>
        <w:t>Conclusiones</w:t>
      </w:r>
    </w:p>
    <w:p w14:paraId="2F60FB6D" w14:textId="77777777" w:rsidR="0024042E" w:rsidRDefault="00000000">
      <w:pPr>
        <w:ind w:firstLine="480"/>
      </w:pPr>
      <w:r>
        <w:t>El proyecto E-Commerce Chamber demuestra la viabilidad y eficacia de la metodología RAD para el desarrollo ágil de soluciones de software. A lo largo de tres iteraciones sucesivas, se logró construir una plataforma de comercio electrónico funcional, escalable y desplegada en la nube, cumpliendo con todos los requisitos establecidos.</w:t>
      </w:r>
    </w:p>
    <w:p w14:paraId="369A4F61" w14:textId="77777777" w:rsidR="0024042E" w:rsidRDefault="00000000">
      <w:pPr>
        <w:ind w:firstLine="480"/>
      </w:pPr>
      <w:r>
        <w:t xml:space="preserve">La arquitectura de microservicios permitió el desarrollo independiente de los módulos de autenticación y catálogo, facilitando el trabajo paralelo del equipo y la mantenibilidad del código. La aplicación de </w:t>
      </w:r>
      <w:proofErr w:type="spellStart"/>
      <w:r>
        <w:t>Clean</w:t>
      </w:r>
      <w:proofErr w:type="spellEnd"/>
      <w:r>
        <w:t xml:space="preserve"> </w:t>
      </w:r>
      <w:proofErr w:type="spellStart"/>
      <w:r>
        <w:t>Architecture</w:t>
      </w:r>
      <w:proofErr w:type="spellEnd"/>
      <w:r>
        <w:t xml:space="preserve"> aseguró una separación clara entre las capas de dominio, aplicación e infraestructura.</w:t>
      </w:r>
    </w:p>
    <w:p w14:paraId="58E3FA5A" w14:textId="77777777" w:rsidR="0024042E" w:rsidRDefault="00000000">
      <w:pPr>
        <w:ind w:firstLine="480"/>
      </w:pPr>
      <w:r>
        <w:t xml:space="preserve">Las pruebas unitarias con cobertura del 80% garantizan la confiabilidad de la lógica de negocio, mientras que el despliegue en plataformas </w:t>
      </w:r>
      <w:proofErr w:type="spellStart"/>
      <w:r>
        <w:t>cloud</w:t>
      </w:r>
      <w:proofErr w:type="spellEnd"/>
      <w:r>
        <w:t xml:space="preserve"> (Render y Vercel) validó la capacidad de producción del sistema.</w:t>
      </w:r>
    </w:p>
    <w:p w14:paraId="3D083ECA" w14:textId="77777777" w:rsidR="0024042E" w:rsidRDefault="00000000">
      <w:pPr>
        <w:ind w:firstLine="480"/>
      </w:pPr>
      <w:r>
        <w:t>Este ejercicio permitió al equipo aplicar conocimientos de ingeniería de software en un contexto real, desde la formulación del proyecto hasta su lanzamiento, fortaleciendo competencias técnicas y de trabajo colaborativo.</w:t>
      </w:r>
    </w:p>
    <w:p w14:paraId="005D9B09" w14:textId="77777777" w:rsidR="0024042E" w:rsidRDefault="00000000">
      <w:r>
        <w:br w:type="page"/>
      </w:r>
    </w:p>
    <w:p w14:paraId="22115EF8" w14:textId="77777777" w:rsidR="0024042E" w:rsidRDefault="00000000">
      <w:pPr>
        <w:pStyle w:val="Ttulo1"/>
        <w:spacing w:before="120" w:after="120"/>
        <w:jc w:val="center"/>
      </w:pPr>
      <w:r>
        <w:rPr>
          <w:b/>
          <w:bCs/>
          <w:sz w:val="24"/>
          <w:szCs w:val="24"/>
        </w:rPr>
        <w:lastRenderedPageBreak/>
        <w:t>Referencias</w:t>
      </w:r>
    </w:p>
    <w:p w14:paraId="0F751A81" w14:textId="77777777" w:rsidR="0024042E" w:rsidRDefault="00000000">
      <w:pPr>
        <w:ind w:left="720" w:hanging="720"/>
      </w:pPr>
      <w:r>
        <w:t>Evans, E. (2003). Domain-</w:t>
      </w:r>
      <w:proofErr w:type="spellStart"/>
      <w:r>
        <w:t>driven</w:t>
      </w:r>
      <w:proofErr w:type="spellEnd"/>
      <w:r>
        <w:t xml:space="preserve"> </w:t>
      </w:r>
      <w:proofErr w:type="spellStart"/>
      <w:r>
        <w:t>design</w:t>
      </w:r>
      <w:proofErr w:type="spellEnd"/>
      <w:r>
        <w:t xml:space="preserve">: </w:t>
      </w:r>
      <w:proofErr w:type="spellStart"/>
      <w:r>
        <w:t>Tackling</w:t>
      </w:r>
      <w:proofErr w:type="spellEnd"/>
      <w:r>
        <w:t xml:space="preserve"> </w:t>
      </w:r>
      <w:proofErr w:type="spellStart"/>
      <w:r>
        <w:t>complexity</w:t>
      </w:r>
      <w:proofErr w:type="spellEnd"/>
      <w:r>
        <w:t xml:space="preserve"> in </w:t>
      </w:r>
      <w:proofErr w:type="spellStart"/>
      <w:r>
        <w:t>the</w:t>
      </w:r>
      <w:proofErr w:type="spellEnd"/>
      <w:r>
        <w:t xml:space="preserve"> </w:t>
      </w:r>
      <w:proofErr w:type="spellStart"/>
      <w:r>
        <w:t>heart</w:t>
      </w:r>
      <w:proofErr w:type="spellEnd"/>
      <w:r>
        <w:t xml:space="preserve"> </w:t>
      </w:r>
      <w:proofErr w:type="spellStart"/>
      <w:r>
        <w:t>of</w:t>
      </w:r>
      <w:proofErr w:type="spellEnd"/>
      <w:r>
        <w:t xml:space="preserve"> software. Addison-Wesley.</w:t>
      </w:r>
    </w:p>
    <w:p w14:paraId="1A867087" w14:textId="77777777" w:rsidR="0024042E" w:rsidRDefault="00000000">
      <w:pPr>
        <w:ind w:left="720" w:hanging="720"/>
      </w:pPr>
      <w:r>
        <w:t xml:space="preserve">Fowler, M. (2018). </w:t>
      </w:r>
      <w:proofErr w:type="spellStart"/>
      <w:r>
        <w:t>Refactoring</w:t>
      </w:r>
      <w:proofErr w:type="spellEnd"/>
      <w:r>
        <w:t xml:space="preserve">: Improving </w:t>
      </w:r>
      <w:proofErr w:type="spellStart"/>
      <w:r>
        <w:t>the</w:t>
      </w:r>
      <w:proofErr w:type="spellEnd"/>
      <w:r>
        <w:t xml:space="preserve"> </w:t>
      </w:r>
      <w:proofErr w:type="spellStart"/>
      <w:r>
        <w:t>design</w:t>
      </w:r>
      <w:proofErr w:type="spellEnd"/>
      <w:r>
        <w:t xml:space="preserve"> </w:t>
      </w:r>
      <w:proofErr w:type="spellStart"/>
      <w:r>
        <w:t>of</w:t>
      </w:r>
      <w:proofErr w:type="spellEnd"/>
      <w:r>
        <w:t xml:space="preserve"> </w:t>
      </w:r>
      <w:proofErr w:type="spellStart"/>
      <w:r>
        <w:t>existing</w:t>
      </w:r>
      <w:proofErr w:type="spellEnd"/>
      <w:r>
        <w:t xml:space="preserve"> </w:t>
      </w:r>
      <w:proofErr w:type="spellStart"/>
      <w:r>
        <w:t>code</w:t>
      </w:r>
      <w:proofErr w:type="spellEnd"/>
      <w:r>
        <w:t xml:space="preserve"> (2nd ed.). Addison-Wesley.</w:t>
      </w:r>
    </w:p>
    <w:p w14:paraId="32979E38" w14:textId="77777777" w:rsidR="0024042E" w:rsidRDefault="00000000">
      <w:pPr>
        <w:ind w:left="720" w:hanging="720"/>
      </w:pPr>
      <w:r>
        <w:t xml:space="preserve">Pressman, R. S. (2014). Software </w:t>
      </w:r>
      <w:proofErr w:type="spellStart"/>
      <w:r>
        <w:t>engineering</w:t>
      </w:r>
      <w:proofErr w:type="spellEnd"/>
      <w:r>
        <w:t xml:space="preserve">: A </w:t>
      </w:r>
      <w:proofErr w:type="spellStart"/>
      <w:r>
        <w:t>practitioner's</w:t>
      </w:r>
      <w:proofErr w:type="spellEnd"/>
      <w:r>
        <w:t xml:space="preserve"> </w:t>
      </w:r>
      <w:proofErr w:type="spellStart"/>
      <w:r>
        <w:t>approach</w:t>
      </w:r>
      <w:proofErr w:type="spellEnd"/>
      <w:r>
        <w:t xml:space="preserve"> (8th ed.). McGraw-Hill </w:t>
      </w:r>
      <w:proofErr w:type="spellStart"/>
      <w:r>
        <w:t>Education</w:t>
      </w:r>
      <w:proofErr w:type="spellEnd"/>
      <w:r>
        <w:t>.</w:t>
      </w:r>
    </w:p>
    <w:p w14:paraId="7D9DA681" w14:textId="77777777" w:rsidR="0024042E" w:rsidRDefault="00000000">
      <w:pPr>
        <w:ind w:left="720" w:hanging="720"/>
      </w:pPr>
      <w:r>
        <w:t xml:space="preserve">Spring. (2026). Spring Boot </w:t>
      </w:r>
      <w:proofErr w:type="spellStart"/>
      <w:r>
        <w:t>reference</w:t>
      </w:r>
      <w:proofErr w:type="spellEnd"/>
      <w:r>
        <w:t xml:space="preserve"> guide. https://spring.io/projects/spring-boot</w:t>
      </w:r>
    </w:p>
    <w:p w14:paraId="24098CBD" w14:textId="77777777" w:rsidR="0024042E" w:rsidRDefault="00000000">
      <w:pPr>
        <w:ind w:left="720" w:hanging="720"/>
      </w:pPr>
      <w:r>
        <w:t xml:space="preserve">PostgreSQL. (2026). PostgreSQL 18 </w:t>
      </w:r>
      <w:proofErr w:type="spellStart"/>
      <w:r>
        <w:t>official</w:t>
      </w:r>
      <w:proofErr w:type="spellEnd"/>
      <w:r>
        <w:t xml:space="preserve"> </w:t>
      </w:r>
      <w:proofErr w:type="spellStart"/>
      <w:r>
        <w:t>documentation</w:t>
      </w:r>
      <w:proofErr w:type="spellEnd"/>
      <w:r>
        <w:t>. https://www.postgresql.org/docs/18/</w:t>
      </w:r>
    </w:p>
    <w:p w14:paraId="1D68FB77" w14:textId="77777777" w:rsidR="0024042E" w:rsidRDefault="00000000">
      <w:pPr>
        <w:ind w:left="720" w:hanging="720"/>
      </w:pPr>
      <w:r>
        <w:t xml:space="preserve">Render. (2026). </w:t>
      </w:r>
      <w:proofErr w:type="spellStart"/>
      <w:r>
        <w:t>Deploying</w:t>
      </w:r>
      <w:proofErr w:type="spellEnd"/>
      <w:r>
        <w:t xml:space="preserve"> web </w:t>
      </w:r>
      <w:proofErr w:type="spellStart"/>
      <w:r>
        <w:t>services</w:t>
      </w:r>
      <w:proofErr w:type="spellEnd"/>
      <w:r>
        <w:t>. https://render.com/docs</w:t>
      </w:r>
    </w:p>
    <w:p w14:paraId="5F83BEAC" w14:textId="77777777" w:rsidR="0024042E" w:rsidRDefault="00000000">
      <w:r>
        <w:br w:type="page"/>
      </w:r>
    </w:p>
    <w:p w14:paraId="5C36C066" w14:textId="77777777" w:rsidR="0024042E" w:rsidRDefault="00000000">
      <w:pPr>
        <w:pStyle w:val="Ttulo1"/>
        <w:spacing w:before="120" w:after="120"/>
        <w:jc w:val="center"/>
      </w:pPr>
      <w:r>
        <w:rPr>
          <w:b/>
          <w:bCs/>
          <w:sz w:val="24"/>
          <w:szCs w:val="24"/>
        </w:rPr>
        <w:lastRenderedPageBreak/>
        <w:t>Anexos</w:t>
      </w:r>
    </w:p>
    <w:p w14:paraId="3B7FE2D2" w14:textId="77777777" w:rsidR="0024042E" w:rsidRDefault="00000000">
      <w:pPr>
        <w:pStyle w:val="Ttulo2"/>
        <w:spacing w:before="120" w:after="120"/>
      </w:pPr>
      <w:r>
        <w:rPr>
          <w:b/>
          <w:bCs/>
          <w:sz w:val="24"/>
          <w:szCs w:val="24"/>
        </w:rPr>
        <w:t>Anexo A: Estructura del Repositorio</w:t>
      </w:r>
    </w:p>
    <w:p w14:paraId="342D5CFE" w14:textId="77777777" w:rsidR="0024042E" w:rsidRDefault="00000000">
      <w:proofErr w:type="spellStart"/>
      <w:r>
        <w:t>ecommerce</w:t>
      </w:r>
      <w:proofErr w:type="spellEnd"/>
      <w:r>
        <w:t>/</w:t>
      </w:r>
    </w:p>
    <w:p w14:paraId="4B5559C9" w14:textId="77777777" w:rsidR="0024042E" w:rsidRDefault="00000000">
      <w:r>
        <w:t xml:space="preserve">  </w:t>
      </w:r>
      <w:proofErr w:type="spellStart"/>
      <w:r>
        <w:t>auth</w:t>
      </w:r>
      <w:proofErr w:type="spellEnd"/>
      <w:r>
        <w:t>/</w:t>
      </w:r>
    </w:p>
    <w:p w14:paraId="246241DF" w14:textId="77777777" w:rsidR="0024042E" w:rsidRDefault="00000000">
      <w:r>
        <w:t xml:space="preserve">    </w:t>
      </w:r>
      <w:proofErr w:type="spellStart"/>
      <w:r>
        <w:t>src</w:t>
      </w:r>
      <w:proofErr w:type="spellEnd"/>
      <w:r>
        <w:t>/</w:t>
      </w:r>
      <w:proofErr w:type="spellStart"/>
      <w:r>
        <w:t>main</w:t>
      </w:r>
      <w:proofErr w:type="spellEnd"/>
      <w:r>
        <w:t>/java/</w:t>
      </w:r>
      <w:proofErr w:type="spellStart"/>
      <w:r>
        <w:t>com</w:t>
      </w:r>
      <w:proofErr w:type="spellEnd"/>
      <w:r>
        <w:t>/</w:t>
      </w:r>
      <w:proofErr w:type="spellStart"/>
      <w:r>
        <w:t>chamber</w:t>
      </w:r>
      <w:proofErr w:type="spellEnd"/>
      <w:r>
        <w:t>/</w:t>
      </w:r>
      <w:proofErr w:type="spellStart"/>
      <w:r>
        <w:t>ecommerce</w:t>
      </w:r>
      <w:proofErr w:type="spellEnd"/>
      <w:r>
        <w:t>/</w:t>
      </w:r>
      <w:proofErr w:type="spellStart"/>
      <w:r>
        <w:t>auth</w:t>
      </w:r>
      <w:proofErr w:type="spellEnd"/>
      <w:r>
        <w:t>/</w:t>
      </w:r>
    </w:p>
    <w:p w14:paraId="6885D749" w14:textId="77777777" w:rsidR="0024042E" w:rsidRDefault="00000000">
      <w:r>
        <w:t xml:space="preserve">      </w:t>
      </w:r>
      <w:proofErr w:type="spellStart"/>
      <w:r>
        <w:t>domain</w:t>
      </w:r>
      <w:proofErr w:type="spellEnd"/>
      <w:r>
        <w:t>/</w:t>
      </w:r>
      <w:proofErr w:type="spellStart"/>
      <w:r>
        <w:t>model</w:t>
      </w:r>
      <w:proofErr w:type="spellEnd"/>
      <w:r>
        <w:t>/Usuario.java</w:t>
      </w:r>
    </w:p>
    <w:p w14:paraId="71A0EC19" w14:textId="77777777" w:rsidR="0024042E" w:rsidRDefault="00000000">
      <w:r>
        <w:t xml:space="preserve">      </w:t>
      </w:r>
      <w:proofErr w:type="spellStart"/>
      <w:r>
        <w:t>domain</w:t>
      </w:r>
      <w:proofErr w:type="spellEnd"/>
      <w:r>
        <w:t>/</w:t>
      </w:r>
      <w:proofErr w:type="spellStart"/>
      <w:r>
        <w:t>model</w:t>
      </w:r>
      <w:proofErr w:type="spellEnd"/>
      <w:r>
        <w:t>/</w:t>
      </w:r>
      <w:proofErr w:type="spellStart"/>
      <w:r>
        <w:t>usecase</w:t>
      </w:r>
      <w:proofErr w:type="spellEnd"/>
      <w:r>
        <w:t>/UsuarioUseCase.java</w:t>
      </w:r>
    </w:p>
    <w:p w14:paraId="458E8074" w14:textId="77777777" w:rsidR="0024042E" w:rsidRDefault="00000000">
      <w:r>
        <w:t xml:space="preserve">      </w:t>
      </w:r>
      <w:proofErr w:type="spellStart"/>
      <w:r>
        <w:t>domain</w:t>
      </w:r>
      <w:proofErr w:type="spellEnd"/>
      <w:r>
        <w:t>/</w:t>
      </w:r>
      <w:proofErr w:type="spellStart"/>
      <w:r>
        <w:t>model</w:t>
      </w:r>
      <w:proofErr w:type="spellEnd"/>
      <w:r>
        <w:t>/</w:t>
      </w:r>
      <w:proofErr w:type="spellStart"/>
      <w:r>
        <w:t>gateway</w:t>
      </w:r>
      <w:proofErr w:type="spellEnd"/>
      <w:r>
        <w:t>/UsuarioGateway.java</w:t>
      </w:r>
    </w:p>
    <w:p w14:paraId="06E2C846" w14:textId="77777777" w:rsidR="0024042E" w:rsidRDefault="00000000">
      <w:r>
        <w:t xml:space="preserve">      </w:t>
      </w:r>
      <w:proofErr w:type="spellStart"/>
      <w:r>
        <w:t>domain</w:t>
      </w:r>
      <w:proofErr w:type="spellEnd"/>
      <w:r>
        <w:t>/</w:t>
      </w:r>
      <w:proofErr w:type="spellStart"/>
      <w:r>
        <w:t>model</w:t>
      </w:r>
      <w:proofErr w:type="spellEnd"/>
      <w:r>
        <w:t>/</w:t>
      </w:r>
      <w:proofErr w:type="spellStart"/>
      <w:r>
        <w:t>gateway</w:t>
      </w:r>
      <w:proofErr w:type="spellEnd"/>
      <w:r>
        <w:t>/SecurityGateway.java</w:t>
      </w:r>
    </w:p>
    <w:p w14:paraId="4529C8A5" w14:textId="77777777" w:rsidR="0024042E" w:rsidRDefault="00000000">
      <w:r>
        <w:t xml:space="preserve">      </w:t>
      </w:r>
      <w:proofErr w:type="spellStart"/>
      <w:r>
        <w:t>infraestructure</w:t>
      </w:r>
      <w:proofErr w:type="spellEnd"/>
      <w:r>
        <w:t>/</w:t>
      </w:r>
      <w:proofErr w:type="spellStart"/>
      <w:r>
        <w:t>entry_points</w:t>
      </w:r>
      <w:proofErr w:type="spellEnd"/>
      <w:r>
        <w:t>/UsuarioController.java</w:t>
      </w:r>
    </w:p>
    <w:p w14:paraId="6F034A04" w14:textId="77777777" w:rsidR="0024042E" w:rsidRDefault="00000000">
      <w:r>
        <w:t xml:space="preserve">      </w:t>
      </w:r>
      <w:proofErr w:type="spellStart"/>
      <w:r>
        <w:t>infraestructure</w:t>
      </w:r>
      <w:proofErr w:type="spellEnd"/>
      <w:r>
        <w:t>/</w:t>
      </w:r>
      <w:proofErr w:type="spellStart"/>
      <w:r>
        <w:t>driver_adapters</w:t>
      </w:r>
      <w:proofErr w:type="spellEnd"/>
      <w:r>
        <w:t>/</w:t>
      </w:r>
      <w:proofErr w:type="spellStart"/>
      <w:r>
        <w:t>jpa_repository</w:t>
      </w:r>
      <w:proofErr w:type="spellEnd"/>
      <w:r>
        <w:t>/UsuarioData.java</w:t>
      </w:r>
    </w:p>
    <w:p w14:paraId="6C3B60C1" w14:textId="77777777" w:rsidR="0024042E" w:rsidRDefault="00000000">
      <w:r>
        <w:t xml:space="preserve">    </w:t>
      </w:r>
      <w:proofErr w:type="spellStart"/>
      <w:proofErr w:type="gramStart"/>
      <w:r>
        <w:t>build.gradle</w:t>
      </w:r>
      <w:proofErr w:type="spellEnd"/>
      <w:proofErr w:type="gramEnd"/>
    </w:p>
    <w:p w14:paraId="3CFBBC22" w14:textId="77777777" w:rsidR="0024042E" w:rsidRDefault="00000000">
      <w:r>
        <w:t xml:space="preserve">    </w:t>
      </w:r>
      <w:proofErr w:type="spellStart"/>
      <w:proofErr w:type="gramStart"/>
      <w:r>
        <w:t>compose.yaml</w:t>
      </w:r>
      <w:proofErr w:type="spellEnd"/>
      <w:proofErr w:type="gramEnd"/>
    </w:p>
    <w:p w14:paraId="206D2D1C" w14:textId="77777777" w:rsidR="0024042E" w:rsidRDefault="00000000">
      <w:r>
        <w:t xml:space="preserve">  catalogo/</w:t>
      </w:r>
    </w:p>
    <w:p w14:paraId="17684CF6" w14:textId="77777777" w:rsidR="0024042E" w:rsidRDefault="00000000">
      <w:r>
        <w:t xml:space="preserve">    </w:t>
      </w:r>
      <w:proofErr w:type="spellStart"/>
      <w:r>
        <w:t>src</w:t>
      </w:r>
      <w:proofErr w:type="spellEnd"/>
      <w:r>
        <w:t>/</w:t>
      </w:r>
      <w:proofErr w:type="spellStart"/>
      <w:r>
        <w:t>main</w:t>
      </w:r>
      <w:proofErr w:type="spellEnd"/>
      <w:r>
        <w:t>/java/</w:t>
      </w:r>
      <w:proofErr w:type="spellStart"/>
      <w:r>
        <w:t>com</w:t>
      </w:r>
      <w:proofErr w:type="spellEnd"/>
      <w:r>
        <w:t>/</w:t>
      </w:r>
      <w:proofErr w:type="spellStart"/>
      <w:r>
        <w:t>chamber</w:t>
      </w:r>
      <w:proofErr w:type="spellEnd"/>
      <w:r>
        <w:t>/</w:t>
      </w:r>
      <w:proofErr w:type="spellStart"/>
      <w:r>
        <w:t>ecommerce</w:t>
      </w:r>
      <w:proofErr w:type="spellEnd"/>
      <w:r>
        <w:t>/catalogo/</w:t>
      </w:r>
    </w:p>
    <w:p w14:paraId="175D3F47" w14:textId="77777777" w:rsidR="0024042E" w:rsidRDefault="00000000">
      <w:r>
        <w:t xml:space="preserve">      </w:t>
      </w:r>
      <w:proofErr w:type="spellStart"/>
      <w:r>
        <w:t>domain</w:t>
      </w:r>
      <w:proofErr w:type="spellEnd"/>
      <w:r>
        <w:t>/</w:t>
      </w:r>
      <w:proofErr w:type="spellStart"/>
      <w:r>
        <w:t>model</w:t>
      </w:r>
      <w:proofErr w:type="spellEnd"/>
      <w:r>
        <w:t>/Producto.java</w:t>
      </w:r>
    </w:p>
    <w:p w14:paraId="6F514C53" w14:textId="77777777" w:rsidR="0024042E" w:rsidRDefault="00000000">
      <w:r>
        <w:t xml:space="preserve">      </w:t>
      </w:r>
      <w:proofErr w:type="spellStart"/>
      <w:r>
        <w:t>domain</w:t>
      </w:r>
      <w:proofErr w:type="spellEnd"/>
      <w:r>
        <w:t>/</w:t>
      </w:r>
      <w:proofErr w:type="spellStart"/>
      <w:r>
        <w:t>model</w:t>
      </w:r>
      <w:proofErr w:type="spellEnd"/>
      <w:r>
        <w:t>/</w:t>
      </w:r>
      <w:proofErr w:type="spellStart"/>
      <w:r>
        <w:t>usecase</w:t>
      </w:r>
      <w:proofErr w:type="spellEnd"/>
      <w:r>
        <w:t>/ProductoUseCase.java</w:t>
      </w:r>
    </w:p>
    <w:p w14:paraId="1CE9FB93" w14:textId="77777777" w:rsidR="0024042E" w:rsidRDefault="00000000">
      <w:r>
        <w:t xml:space="preserve">      </w:t>
      </w:r>
      <w:proofErr w:type="spellStart"/>
      <w:r>
        <w:t>domain</w:t>
      </w:r>
      <w:proofErr w:type="spellEnd"/>
      <w:r>
        <w:t>/</w:t>
      </w:r>
      <w:proofErr w:type="spellStart"/>
      <w:r>
        <w:t>model</w:t>
      </w:r>
      <w:proofErr w:type="spellEnd"/>
      <w:r>
        <w:t>/</w:t>
      </w:r>
      <w:proofErr w:type="spellStart"/>
      <w:r>
        <w:t>gateway</w:t>
      </w:r>
      <w:proofErr w:type="spellEnd"/>
      <w:r>
        <w:t>/ProductoGateway.java</w:t>
      </w:r>
    </w:p>
    <w:p w14:paraId="5764EDC6" w14:textId="77777777" w:rsidR="0024042E" w:rsidRDefault="00000000">
      <w:r>
        <w:t xml:space="preserve">      </w:t>
      </w:r>
      <w:proofErr w:type="spellStart"/>
      <w:r>
        <w:t>infraestructure</w:t>
      </w:r>
      <w:proofErr w:type="spellEnd"/>
      <w:r>
        <w:t>/</w:t>
      </w:r>
      <w:proofErr w:type="spellStart"/>
      <w:r>
        <w:t>entry_points</w:t>
      </w:r>
      <w:proofErr w:type="spellEnd"/>
      <w:r>
        <w:t>/ProductoController.java</w:t>
      </w:r>
    </w:p>
    <w:p w14:paraId="5602A7AF" w14:textId="77777777" w:rsidR="0024042E" w:rsidRDefault="00000000">
      <w:r>
        <w:t xml:space="preserve">      </w:t>
      </w:r>
      <w:proofErr w:type="spellStart"/>
      <w:r>
        <w:t>infraestructure</w:t>
      </w:r>
      <w:proofErr w:type="spellEnd"/>
      <w:r>
        <w:t>/</w:t>
      </w:r>
      <w:proofErr w:type="spellStart"/>
      <w:r>
        <w:t>driver_adapters</w:t>
      </w:r>
      <w:proofErr w:type="spellEnd"/>
      <w:r>
        <w:t>/</w:t>
      </w:r>
      <w:proofErr w:type="spellStart"/>
      <w:r>
        <w:t>jpa_repository</w:t>
      </w:r>
      <w:proofErr w:type="spellEnd"/>
      <w:r>
        <w:t>/ProductoData.java</w:t>
      </w:r>
    </w:p>
    <w:p w14:paraId="3EE7CDD9" w14:textId="77777777" w:rsidR="0024042E" w:rsidRDefault="00000000">
      <w:r>
        <w:t xml:space="preserve">    pom.xml</w:t>
      </w:r>
    </w:p>
    <w:p w14:paraId="5DD0DF89" w14:textId="77777777" w:rsidR="0024042E" w:rsidRDefault="00000000">
      <w:r>
        <w:t xml:space="preserve">  </w:t>
      </w:r>
      <w:proofErr w:type="spellStart"/>
      <w:r>
        <w:t>frontend</w:t>
      </w:r>
      <w:proofErr w:type="spellEnd"/>
      <w:r>
        <w:t>/</w:t>
      </w:r>
    </w:p>
    <w:p w14:paraId="311C8594" w14:textId="77777777" w:rsidR="0024042E" w:rsidRDefault="00000000">
      <w:r>
        <w:t xml:space="preserve">    </w:t>
      </w:r>
      <w:proofErr w:type="spellStart"/>
      <w:r>
        <w:t>src</w:t>
      </w:r>
      <w:proofErr w:type="spellEnd"/>
      <w:r>
        <w:t>/</w:t>
      </w:r>
      <w:proofErr w:type="spellStart"/>
      <w:r>
        <w:t>components</w:t>
      </w:r>
      <w:proofErr w:type="spellEnd"/>
      <w:r>
        <w:t>/</w:t>
      </w:r>
    </w:p>
    <w:p w14:paraId="2E3D4D71" w14:textId="77777777" w:rsidR="0024042E" w:rsidRDefault="00000000">
      <w:r>
        <w:t xml:space="preserve">    </w:t>
      </w:r>
      <w:proofErr w:type="spellStart"/>
      <w:r>
        <w:t>src</w:t>
      </w:r>
      <w:proofErr w:type="spellEnd"/>
      <w:r>
        <w:t>/</w:t>
      </w:r>
      <w:proofErr w:type="spellStart"/>
      <w:r>
        <w:t>pages</w:t>
      </w:r>
      <w:proofErr w:type="spellEnd"/>
      <w:r>
        <w:t>/</w:t>
      </w:r>
    </w:p>
    <w:p w14:paraId="00D0B741" w14:textId="77777777" w:rsidR="0024042E" w:rsidRDefault="00000000">
      <w:r>
        <w:t xml:space="preserve">    </w:t>
      </w:r>
      <w:proofErr w:type="spellStart"/>
      <w:r>
        <w:t>src</w:t>
      </w:r>
      <w:proofErr w:type="spellEnd"/>
      <w:r>
        <w:t>/</w:t>
      </w:r>
      <w:proofErr w:type="spellStart"/>
      <w:r>
        <w:t>services</w:t>
      </w:r>
      <w:proofErr w:type="spellEnd"/>
      <w:r>
        <w:t>/</w:t>
      </w:r>
    </w:p>
    <w:p w14:paraId="6212EBDD" w14:textId="77777777" w:rsidR="0024042E" w:rsidRDefault="00000000">
      <w:r>
        <w:t xml:space="preserve">    </w:t>
      </w:r>
      <w:proofErr w:type="spellStart"/>
      <w:proofErr w:type="gramStart"/>
      <w:r>
        <w:t>package.json</w:t>
      </w:r>
      <w:proofErr w:type="spellEnd"/>
      <w:proofErr w:type="gramEnd"/>
    </w:p>
    <w:p w14:paraId="0AEF606C" w14:textId="77777777" w:rsidR="0024042E" w:rsidRDefault="00000000">
      <w:pPr>
        <w:pStyle w:val="Ttulo2"/>
        <w:spacing w:before="120" w:after="120"/>
      </w:pPr>
      <w:r>
        <w:rPr>
          <w:b/>
          <w:bCs/>
          <w:sz w:val="24"/>
          <w:szCs w:val="24"/>
        </w:rPr>
        <w:t>Anexo B: Comandos Útiles</w:t>
      </w:r>
    </w:p>
    <w:p w14:paraId="1C52B3BA" w14:textId="77777777" w:rsidR="0024042E" w:rsidRDefault="00000000">
      <w:pPr>
        <w:ind w:left="720" w:hanging="360"/>
      </w:pPr>
      <w:r>
        <w:t xml:space="preserve">•  Ejecutar pruebas Auth: cd </w:t>
      </w:r>
      <w:proofErr w:type="spellStart"/>
      <w:r>
        <w:t>auth</w:t>
      </w:r>
      <w:proofErr w:type="spellEnd"/>
      <w:r>
        <w:t xml:space="preserve"> &amp;</w:t>
      </w:r>
      <w:proofErr w:type="gramStart"/>
      <w:r>
        <w:t>&amp; .</w:t>
      </w:r>
      <w:proofErr w:type="gramEnd"/>
      <w:r>
        <w:t>/</w:t>
      </w:r>
      <w:proofErr w:type="spellStart"/>
      <w:r>
        <w:t>gradlew</w:t>
      </w:r>
      <w:proofErr w:type="spellEnd"/>
      <w:r>
        <w:t xml:space="preserve"> test</w:t>
      </w:r>
    </w:p>
    <w:p w14:paraId="2BC5ABA8" w14:textId="77777777" w:rsidR="0024042E" w:rsidRDefault="00000000">
      <w:pPr>
        <w:ind w:left="720" w:hanging="360"/>
      </w:pPr>
      <w:r>
        <w:t xml:space="preserve">•  Verificar cobertura: cd </w:t>
      </w:r>
      <w:proofErr w:type="spellStart"/>
      <w:r>
        <w:t>auth</w:t>
      </w:r>
      <w:proofErr w:type="spellEnd"/>
      <w:r>
        <w:t xml:space="preserve"> &amp;</w:t>
      </w:r>
      <w:proofErr w:type="gramStart"/>
      <w:r>
        <w:t>&amp; .</w:t>
      </w:r>
      <w:proofErr w:type="gramEnd"/>
      <w:r>
        <w:t>/</w:t>
      </w:r>
      <w:proofErr w:type="spellStart"/>
      <w:r>
        <w:t>gradlew</w:t>
      </w:r>
      <w:proofErr w:type="spellEnd"/>
      <w:r>
        <w:t xml:space="preserve"> </w:t>
      </w:r>
      <w:proofErr w:type="spellStart"/>
      <w:r>
        <w:t>jacocoTestReport</w:t>
      </w:r>
      <w:proofErr w:type="spellEnd"/>
    </w:p>
    <w:p w14:paraId="595711A3" w14:textId="77777777" w:rsidR="0024042E" w:rsidRDefault="00000000">
      <w:pPr>
        <w:ind w:left="720" w:hanging="360"/>
      </w:pPr>
      <w:r>
        <w:t xml:space="preserve">•  Levantar Docker: cd </w:t>
      </w:r>
      <w:proofErr w:type="spellStart"/>
      <w:r>
        <w:t>auth</w:t>
      </w:r>
      <w:proofErr w:type="spellEnd"/>
      <w:r>
        <w:t xml:space="preserve"> &amp;&amp; </w:t>
      </w:r>
      <w:proofErr w:type="spellStart"/>
      <w:r>
        <w:t>docker</w:t>
      </w:r>
      <w:proofErr w:type="spellEnd"/>
      <w:r>
        <w:t xml:space="preserve"> </w:t>
      </w:r>
      <w:proofErr w:type="spellStart"/>
      <w:r>
        <w:t>compose</w:t>
      </w:r>
      <w:proofErr w:type="spellEnd"/>
      <w:r>
        <w:t xml:space="preserve"> up -d</w:t>
      </w:r>
    </w:p>
    <w:p w14:paraId="7C4C9099" w14:textId="77777777" w:rsidR="0024042E" w:rsidRDefault="00000000">
      <w:pPr>
        <w:ind w:left="720" w:hanging="360"/>
      </w:pPr>
      <w:r>
        <w:t>•  Ejecutar Catálogo: cd catalogo &amp;</w:t>
      </w:r>
      <w:proofErr w:type="gramStart"/>
      <w:r>
        <w:t>&amp; .</w:t>
      </w:r>
      <w:proofErr w:type="gramEnd"/>
      <w:r>
        <w:t>/</w:t>
      </w:r>
      <w:proofErr w:type="spellStart"/>
      <w:r>
        <w:t>mvnw</w:t>
      </w:r>
      <w:proofErr w:type="spellEnd"/>
      <w:r>
        <w:t xml:space="preserve"> </w:t>
      </w:r>
      <w:proofErr w:type="spellStart"/>
      <w:r>
        <w:t>spring-</w:t>
      </w:r>
      <w:proofErr w:type="gramStart"/>
      <w:r>
        <w:t>boot:run</w:t>
      </w:r>
      <w:proofErr w:type="spellEnd"/>
      <w:proofErr w:type="gramEnd"/>
    </w:p>
    <w:p w14:paraId="20543D7D" w14:textId="77777777" w:rsidR="0024042E" w:rsidRDefault="00000000">
      <w:pPr>
        <w:ind w:left="720" w:hanging="360"/>
      </w:pPr>
      <w:r>
        <w:t xml:space="preserve">•  Instalar </w:t>
      </w:r>
      <w:proofErr w:type="spellStart"/>
      <w:r>
        <w:t>frontend</w:t>
      </w:r>
      <w:proofErr w:type="spellEnd"/>
      <w:r>
        <w:t xml:space="preserve">: cd </w:t>
      </w:r>
      <w:proofErr w:type="spellStart"/>
      <w:r>
        <w:t>frontend</w:t>
      </w:r>
      <w:proofErr w:type="spellEnd"/>
      <w:r>
        <w:t xml:space="preserve"> &amp;&amp; </w:t>
      </w:r>
      <w:proofErr w:type="spellStart"/>
      <w:r>
        <w:t>npm</w:t>
      </w:r>
      <w:proofErr w:type="spellEnd"/>
      <w:r>
        <w:t xml:space="preserve"> </w:t>
      </w:r>
      <w:proofErr w:type="spellStart"/>
      <w:r>
        <w:t>install</w:t>
      </w:r>
      <w:proofErr w:type="spellEnd"/>
      <w:r>
        <w:t xml:space="preserve"> &amp;&amp; </w:t>
      </w:r>
      <w:proofErr w:type="spellStart"/>
      <w:r>
        <w:t>npm</w:t>
      </w:r>
      <w:proofErr w:type="spellEnd"/>
      <w:r>
        <w:t xml:space="preserve"> </w:t>
      </w:r>
      <w:proofErr w:type="spellStart"/>
      <w:r>
        <w:t>start</w:t>
      </w:r>
      <w:proofErr w:type="spellEnd"/>
    </w:p>
    <w:sectPr w:rsidR="0024042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5049F"/>
    <w:multiLevelType w:val="hybridMultilevel"/>
    <w:tmpl w:val="BE1CF0DA"/>
    <w:lvl w:ilvl="0" w:tplc="9068661E">
      <w:start w:val="1"/>
      <w:numFmt w:val="bullet"/>
      <w:lvlText w:val="●"/>
      <w:lvlJc w:val="left"/>
      <w:pPr>
        <w:ind w:left="720" w:hanging="360"/>
      </w:pPr>
    </w:lvl>
    <w:lvl w:ilvl="1" w:tplc="1948298A">
      <w:start w:val="1"/>
      <w:numFmt w:val="bullet"/>
      <w:lvlText w:val="○"/>
      <w:lvlJc w:val="left"/>
      <w:pPr>
        <w:ind w:left="1440" w:hanging="360"/>
      </w:pPr>
    </w:lvl>
    <w:lvl w:ilvl="2" w:tplc="0D76A906">
      <w:start w:val="1"/>
      <w:numFmt w:val="bullet"/>
      <w:lvlText w:val="■"/>
      <w:lvlJc w:val="left"/>
      <w:pPr>
        <w:ind w:left="2160" w:hanging="360"/>
      </w:pPr>
    </w:lvl>
    <w:lvl w:ilvl="3" w:tplc="FDB6B442">
      <w:start w:val="1"/>
      <w:numFmt w:val="bullet"/>
      <w:lvlText w:val="●"/>
      <w:lvlJc w:val="left"/>
      <w:pPr>
        <w:ind w:left="2880" w:hanging="360"/>
      </w:pPr>
    </w:lvl>
    <w:lvl w:ilvl="4" w:tplc="CD468796">
      <w:start w:val="1"/>
      <w:numFmt w:val="bullet"/>
      <w:lvlText w:val="○"/>
      <w:lvlJc w:val="left"/>
      <w:pPr>
        <w:ind w:left="3600" w:hanging="360"/>
      </w:pPr>
    </w:lvl>
    <w:lvl w:ilvl="5" w:tplc="00A2C68C">
      <w:start w:val="1"/>
      <w:numFmt w:val="bullet"/>
      <w:lvlText w:val="■"/>
      <w:lvlJc w:val="left"/>
      <w:pPr>
        <w:ind w:left="4320" w:hanging="360"/>
      </w:pPr>
    </w:lvl>
    <w:lvl w:ilvl="6" w:tplc="5F268AF8">
      <w:start w:val="1"/>
      <w:numFmt w:val="bullet"/>
      <w:lvlText w:val="●"/>
      <w:lvlJc w:val="left"/>
      <w:pPr>
        <w:ind w:left="5040" w:hanging="360"/>
      </w:pPr>
    </w:lvl>
    <w:lvl w:ilvl="7" w:tplc="EF24E542">
      <w:start w:val="1"/>
      <w:numFmt w:val="bullet"/>
      <w:lvlText w:val="●"/>
      <w:lvlJc w:val="left"/>
      <w:pPr>
        <w:ind w:left="5760" w:hanging="360"/>
      </w:pPr>
    </w:lvl>
    <w:lvl w:ilvl="8" w:tplc="9260F0C0">
      <w:start w:val="1"/>
      <w:numFmt w:val="bullet"/>
      <w:lvlText w:val="●"/>
      <w:lvlJc w:val="left"/>
      <w:pPr>
        <w:ind w:left="6480" w:hanging="360"/>
      </w:pPr>
    </w:lvl>
  </w:abstractNum>
  <w:num w:numId="1" w16cid:durableId="1112676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42E"/>
    <w:rsid w:val="0024042E"/>
    <w:rsid w:val="004267C9"/>
    <w:rsid w:val="00665F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F9186"/>
  <w15:docId w15:val="{2E499A14-B54C-4DB8-AA91-84965555D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665FBA"/>
    <w:pPr>
      <w:outlineLvl w:val="0"/>
    </w:pPr>
    <w:rPr>
      <w:sz w:val="32"/>
      <w:szCs w:val="32"/>
    </w:rPr>
  </w:style>
  <w:style w:type="paragraph" w:styleId="Ttulo2">
    <w:name w:val="heading 2"/>
    <w:uiPriority w:val="9"/>
    <w:unhideWhenUsed/>
    <w:qFormat/>
    <w:rsid w:val="00665FBA"/>
    <w:pPr>
      <w:outlineLvl w:val="1"/>
    </w:pPr>
    <w:rPr>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3790</Words>
  <Characters>20847</Characters>
  <Application>Microsoft Office Word</Application>
  <DocSecurity>0</DocSecurity>
  <Lines>173</Lines>
  <Paragraphs>49</Paragraphs>
  <ScaleCrop>false</ScaleCrop>
  <Company/>
  <LinksUpToDate>false</LinksUpToDate>
  <CharactersWithSpaces>24588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DAVID SEGURA VARGAS</cp:lastModifiedBy>
  <cp:revision>2</cp:revision>
  <dcterms:created xsi:type="dcterms:W3CDTF">2026-05-28T05:11:00Z</dcterms:created>
  <dcterms:modified xsi:type="dcterms:W3CDTF">2026-05-28T05:13:00Z</dcterms:modified>
</cp:coreProperties>
</file>