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CONTRATO DE REFINANCIACIÓN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presente contrato de refinanciación (en adelante, el “Contrato de Refinanciación”), se celebra en la Ciudad de Córdoba a los {{DIA_FIRMA}} días del mes de {{MES_FIRMA}} de 2026 por y entre: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ZAGA, CUIT Nº, sociedad debidamente constituida bajo las leyes de la República de Argentina, con domicilio en {{DOMICILIO_ZAGA}} (en adelante, “ZAGA”); 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{{MUTUARIO_NOMBRE_COMPLETO}}, DNI {{MUTUARIO_DNI}}, CUIT/CUIL {{MUTUARIO_CUIT_CUIL}}, con domicilio en {{MUTUARIO_DOMICILIO}}, (en adelante, el “Mutuario” y en conjunto con ZAGA, las “Partes”).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 Partes convienen en celebrar el presente Contrato de Refinanciación, que se regirá por los siguientes términos y condiciones: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ARTÍCULO PRIMERO</w:t>
      </w:r>
      <w:r w:rsidDel="00000000" w:rsidR="00000000" w:rsidRPr="00000000">
        <w:rPr>
          <w:rtl w:val="0"/>
        </w:rPr>
        <w:br w:type="textWrapping"/>
      </w:r>
      <w:r w:rsidDel="00000000" w:rsidR="00000000" w:rsidRPr="00000000">
        <w:rPr>
          <w:i w:val="1"/>
          <w:iCs w:val="1"/>
          <w:rtl w:val="0"/>
        </w:rPr>
        <w:t xml:space="preserve">Antecedentes y Objeto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w:t>
        <w:tab/>
        <w:t xml:space="preserve">El Mutuario reconoce que con fecha {{REFINANCIA_FECHA_ORIGINAL}} celebró con ZAGA un contrato de mutuo identificado internamente como préstamo Nº {{REFINANCIA_PRESTAMO_NUMERO}} (en adelante, el “Contrato Original”), del cual subsiste saldo pendiente de cancelación. En virtud del presente, las Partes acuerdan refinanciar dicho saldo, cancelando la totalidad de las obligaciones derivadas del Contrato Original y sustituyéndolas por las que se instrumentan mediante el presente Contrato de Refinanciación, en los términos y condiciones aquí previstos.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1.2</w:t>
        <w:tab/>
        <w:t xml:space="preserve">En el marco de una nueva evaluación efectuada por ZAGA y de común acuerdo entre las Partes, estas convienen celebrar el presente Contrato de Refinanciación mediante los mecanismos electrónicos de aceptación habilitados por ZAGA, en el marco de los Términos y Condiciones de Uso de la plataforma oportunamente aceptados por el Mutuario, los cuales resultan plenamente aplicables, y, en su caso, con la intervención de codeudores solidarios conforme lo previsto en el presente Contrato de Refinanciación.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ARTÍCULO SEGUNDO</w:t>
      </w:r>
      <w:r w:rsidDel="00000000" w:rsidR="00000000" w:rsidRPr="00000000">
        <w:rPr>
          <w:rtl w:val="0"/>
        </w:rPr>
        <w:br w:type="textWrapping"/>
      </w:r>
      <w:r w:rsidDel="00000000" w:rsidR="00000000" w:rsidRPr="00000000">
        <w:rPr>
          <w:i w:val="1"/>
          <w:iCs w:val="1"/>
          <w:rtl w:val="0"/>
        </w:rPr>
        <w:t xml:space="preserve">Capital Refinanciado y Extinción del Contrato Original</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2.1</w:t>
        <w:tab/>
        <w:t xml:space="preserve">El capital del presente Contrato de Refinanciación asciende a la suma de pesos {{CAPITAL_PRESTADO_TEXTO}} (${{CAPITAL_PRESTADO_NUMERO}}) (en adelante, el “Capital Refinanciado”), el cual corresponde al saldo total adeudado por el Mutuario en el marco del Contrato Original, conforme la liquidación practicada por ZAGA al día {{REFINANCIA_FECHA_LIQUIDACION}}, incluyendo los conceptos exigibles devengados hasta dicha fecha.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2.2. </w:t>
        <w:tab/>
        <w:t xml:space="preserve">El Capital Refinanciado ha sido informado al Mutuario de manera previa a la celebración del presente Contrato de Refinanciación, quien declara conocer, comprender y aceptar expresamente su composición, cálculo y monto, incluyendo la tasa de interés aplicable, el costo financiero total (CFT) y demás cargos asociados.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2.3. </w:t>
        <w:tab/>
        <w:t xml:space="preserve">Con la entrada en vigencia del presente Contrato de Refinanciación, el Contrato Original queda totalmente cancelado y extinguido, sin subsistir obligaciones pendientes bajo aquel, quedando reemplazado en su totalidad por el presente.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2.4. </w:t>
        <w:tab/>
        <w:t xml:space="preserve">El presente Contrato de Refinanciación constituye una obligación nueva, autónoma e independiente, que sustituye a la obligación asumida en el Contrato Original, en los términos de los artículos 933 y concordantes del Código Civil y Comercial de la Nación.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2.5.</w:t>
        <w:tab/>
        <w:t xml:space="preserve">El Mutuario reconoce expresamente que el Capital Refinanciado constituye el saldo total, líquido y exigible adeudado a ZAGA bajo el Contrato Original a la fecha indicada, renunciando a formular objeciones posteriores respecto de su composición, sin perjuicio de los derechos que le asisten conforme a la normativa de defensa del consumidor.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2.6</w:t>
        <w:tab/>
        <w:t xml:space="preserve">La novación aquí instrumentada importa la extinción total de la obligación originaria, incluyendo capital, intereses, accesorios y garantías, salvo en aquellos casos en que las mismas sean expresamente ratificadas o reconstituidas en el presente Contrato de Refinanciación.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ARTÍCULO TERCERO</w:t>
      </w:r>
      <w:r w:rsidDel="00000000" w:rsidR="00000000" w:rsidRPr="00000000">
        <w:rPr>
          <w:rtl w:val="0"/>
        </w:rPr>
        <w:br w:type="textWrapping"/>
      </w:r>
      <w:r w:rsidDel="00000000" w:rsidR="00000000" w:rsidRPr="00000000">
        <w:rPr>
          <w:i w:val="1"/>
          <w:iCs w:val="1"/>
          <w:rtl w:val="0"/>
        </w:rPr>
        <w:t xml:space="preserve">Desembolso</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Las Partes acuerdan que el presente Contrato de Refinanciación no implica desembolso de fondos a favor del Mutuario, dado que el Capital Refinanciado se aplica íntegramente a la cancelación del Contrato Original, produciendo la extinción de este último en los términos previstos en el artículo anterior. En este sentido, el Mutuario reconoce que la presente operación no implica el otorgamiento de nuevos fondos, sino la extinción de una obligación preexistente y su reemplazo por una nueva obligación.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ARTÍCULO CUARTO</w:t>
      </w:r>
      <w:r w:rsidDel="00000000" w:rsidR="00000000" w:rsidRPr="00000000">
        <w:rPr>
          <w:rtl w:val="0"/>
        </w:rPr>
        <w:br w:type="textWrapping"/>
      </w:r>
      <w:r w:rsidDel="00000000" w:rsidR="00000000" w:rsidRPr="00000000">
        <w:rPr>
          <w:i w:val="1"/>
          <w:iCs w:val="1"/>
          <w:rtl w:val="0"/>
        </w:rPr>
        <w:t xml:space="preserve">Intereses Compensatorios y Sistema de Amortización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4.1</w:t>
        <w:tab/>
        <w:t xml:space="preserve">El Capital Refinanciado devengará, a partir de la fecha de celebración del presente Contrato y hasta su total cancelación, un interés compensatorio fijo del {{TASA_NOMINAL_ANUAL}}% nominal anual, calculado sobre el saldo de capital adeudado (en adelante, los “Intereses Fijados”).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4.2</w:t>
        <w:tab/>
        <w:t xml:space="preserve">El préstamo será amortizado conforme al sistema francés, mediante el pago de {{CANTIDAD_CUOTAS}} cuotas {{PERIODICIDAD}}, iguales y consecutivas, comprensivas de capital e intereses. Cada cuota tendrá un importe de pesos {{REFINANCIA_CUOTA_IMPORTE_TEXTO}} (${{REFINANCIA_CUOTA_IMPORTE_NUMERO}}), con vencimiento la primera el día {{REFINANCIA_PRIMERA_CUOTA_FECHA}} y las restantes en idénticos intervalos sucesivos.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4.3. </w:t>
        <w:tab/>
        <w:t xml:space="preserve">A los efectos del cálculo de los intereses, se tomará como base un año de trescientos sesenta y cinco (365) días, aplicándose la tasa correspondiente al período efectivo transcurrido entre vencimientos, conforme la modalidad de amortización aquí pactada.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4.4. </w:t>
        <w:tab/>
        <w:t xml:space="preserve">El Mutuario declara haber sido debidamente informado y comprender que los Intereses Fijados se calcularán, en cada período, exclusivamente sobre el saldo de capital adeudado vigente bajo el presente Contrato de Refinanciación. A tales efectos, el Mutuario reconoce que el Capital Refinanciado constituye una obligación nueva que consolida el saldo total adeudado bajo el Contrato Original a la fecha de su liquidación, incluyendo los conceptos devengados hasta ese momento. En virtud de la novación acordada, dicho monto constituye el capital inicial de una nueva obligación independiente, sobre el cual se aplicarán exclusivamente los intereses compensatorios previstos en el presente, sin que exista capitalización periódica de intereses en el marco de esta nueva relación.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ARTÍCULO QUINTO</w:t>
      </w:r>
      <w:r w:rsidDel="00000000" w:rsidR="00000000" w:rsidRPr="00000000">
        <w:rPr>
          <w:rtl w:val="0"/>
        </w:rPr>
        <w:br w:type="textWrapping"/>
      </w:r>
      <w:r w:rsidDel="00000000" w:rsidR="00000000" w:rsidRPr="00000000">
        <w:rPr>
          <w:i w:val="1"/>
          <w:iCs w:val="1"/>
          <w:rtl w:val="0"/>
        </w:rPr>
        <w:t xml:space="preserve">Mora e Intereses Moratorios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5.1. </w:t>
        <w:tab/>
        <w:t xml:space="preserve">El Mutuario deberá ingresar el pago de cada cuota a más tardar el día hábil inmediato anterior a la fecha de vencimiento correspondiente, a fin de permitir su correcta imputación y acreditación. La falta de ingreso del pago dentro de dicho plazo colocará al Mutuario en mora de pleno derecho desde la fecha de vencimiento de la cuota impaga, sin necesidad de interpelación previa.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5.2</w:t>
        <w:tab/>
        <w:t xml:space="preserve">A partir de la mora, las sumas vencidas e impagas devengarán un interés moratorio adicional equivalente al {{TASA_MORATORIA_ANUAL}}% nominal anual, calculado sobre el monto efectivamente vencido e impago, desde la fecha de vencimiento y hasta su efectivo pago.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5.3.</w:t>
        <w:tab/>
        <w:t xml:space="preserve">En caso de incumplimiento por parte del Mutuario de [dos (2) o más cuotas consecutivas], ZAGA podrá, previa notificación fehaciente al Mutuario con un plazo no inferior a cinco (5) días hábiles para regularizar la situación, declarar la caducidad de los plazos y exigir el pago inmediato del saldo total adeudado, incluyendo capital, intereses compensatorios devengados, intereses moratorios y demás conceptos contractualmente aplicables.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ARTÍCULO SEXTO</w:t>
      </w:r>
      <w:r w:rsidDel="00000000" w:rsidR="00000000" w:rsidRPr="00000000">
        <w:rPr>
          <w:rtl w:val="0"/>
        </w:rPr>
        <w:br w:type="textWrapping"/>
      </w:r>
      <w:r w:rsidDel="00000000" w:rsidR="00000000" w:rsidRPr="00000000">
        <w:rPr>
          <w:i w:val="1"/>
          <w:iCs w:val="1"/>
          <w:rtl w:val="0"/>
        </w:rPr>
        <w:t xml:space="preserve">Restitución y Precancelación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6.1. </w:t>
        <w:tab/>
        <w:t xml:space="preserve">El Mutuario se obliga a cancelar a ZAGA el Capital Refinanciado, junto con los Intereses Fijados, mediante el pago de las cuotas detalladas en el Anexo I en las fechas allí establecidas, el cual forma parte del presente Contrato de Refinanciación.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6.2</w:t>
        <w:tab/>
        <w:t xml:space="preserve">Salvo disposición legal en contrario, todo pago realizado por el Mutuario será imputado en el siguiente orden: (i) intereses moratorios o punitorios, (ii) gastos de gestión de cobranza, si los hubiere, (iii) intereses compensatorios y (iv) capital. La aceptación por parte de ZAGA de pagos parciales no implicará renuncia a su derecho a exigir el cumplimiento íntegro de las obligaciones asumidas por el Mutuario, ni a reclamar el saldo total adeudado cuando ello corresponda conforme al presente Contrato.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6.3 </w:t>
        <w:tab/>
        <w:t xml:space="preserve">La acreditación de los fondos en la cuenta indicada por ZAGA servirá como eficaz recibo de pago, sin perjuicio del derecho del Mutuario a solicitar la correspondiente constancia.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6.4 </w:t>
        <w:tab/>
        <w:t xml:space="preserve">El Mutuario podrá precancelar total o parcialmente las obligaciones asumidas bajo el presente Contrato de Refinanciación, derivadas del Capital Refinanciado, conforme a las siguientes condiciones: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La precancelación total será gratuita una vez que el Mutuario hubiere abonado un número de cuotas equivalente o superior al setenta por ciento (70%) del total de cuotas originalmente pactadas. A estos efectos, cuando el resultado no fuere un número entero, se redondeará al número entero inmediato superior.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(ii) Si la precancelación total se efectuara con anterioridad a dicho umbral, ZAGA podrá percibir un cargo único por precancelación, previamente informado, equivalente al diez por ciento (10%) del capital efectivamente adeudado al momento de la solicitud.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(iii) En todos los casos, la precancelación total implicará la cancelación anticipada de la deuda y la eliminación de los intereses compensatorios correspondientes a períodos futuros no devengados.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6.5</w:t>
        <w:tab/>
        <w:t xml:space="preserve">Una vez cancelada en su totalidad la obligación derivada del presente Contrato de Refinanciación, el Mutuario podrá solicitar a ZAGA la emisión de una constancia de cancelación total o libre deuda. ZAGA expedirá dicha constancia dentro de los cinco (5) días hábiles siguientes a la acreditación del pago final correspondiente, pudiendo remitirla en formato electrónico al domicilio electrónico constituido por el Mutuario o ponerla a su disposición a través de la Plataforma.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ARTÍCULO SÉPTIMO</w:t>
      </w:r>
      <w:r w:rsidDel="00000000" w:rsidR="00000000" w:rsidRPr="00000000">
        <w:rPr>
          <w:rtl w:val="0"/>
        </w:rPr>
        <w:br w:type="textWrapping"/>
      </w:r>
      <w:r w:rsidDel="00000000" w:rsidR="00000000" w:rsidRPr="00000000">
        <w:rPr>
          <w:i w:val="1"/>
          <w:iCs w:val="1"/>
          <w:rtl w:val="0"/>
        </w:rPr>
        <w:t xml:space="preserve">Gastos e impuestos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Todos los impuestos, tasas y contribuciones que legalmente graven al Mutuario con motivo del presente Contrato, así como los gastos necesarios, identificables y debidamente informados asociados a los medios de pago efectivamente utilizados por el Mutuario, serán a su exclusivo cargo. En ningún caso el Mutuario asumirá impuestos, cargas o gastos que por su naturaleza correspondan a ZAGA como proveedor del servicio financiero.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ARTÍCULO OCTAVO</w:t>
      </w:r>
      <w:r w:rsidDel="00000000" w:rsidR="00000000" w:rsidRPr="00000000">
        <w:rPr>
          <w:rtl w:val="0"/>
        </w:rPr>
        <w:br w:type="textWrapping"/>
      </w:r>
      <w:r w:rsidDel="00000000" w:rsidR="00000000" w:rsidRPr="00000000">
        <w:rPr>
          <w:i w:val="1"/>
          <w:iCs w:val="1"/>
          <w:rtl w:val="0"/>
        </w:rPr>
        <w:t xml:space="preserve">Misceláneas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8.1</w:t>
        <w:tab/>
        <w:t xml:space="preserve">El hecho de que cualquiera de las Partes no haga cumplir en cualquier momento cualquiera de las disposiciones del presente, no se interpretará como una renuncia a dicha disposición o al derecho de las Partes de hacer cumplir todas y cada una de las disposiciones del presente.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8.2</w:t>
        <w:tab/>
        <w:t xml:space="preserve">En el caso de que alguno de los artículos o disposiciones del presente sea considerada ilegal por algún tribunal competente, la legalidad y validez de las disposiciones restantes del presente, no serán afectados por ellos, y los derechos y obligaciones de las Partes continuarán con plena vigencia y efecto.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8.3</w:t>
        <w:tab/>
        <w:t xml:space="preserve">ZAGA podrá ceder total o parcialmente los derechos derivados del presente Contrato de Refinanciación, sin necesidad de consentimiento del Mutuario, ya sea a favor de terceros, fideicomisos financieros u otros vehículos de financiamiento incluyendo entidades o terceros especializados en la gestión, administración y/o recupero de créditos, tanto en instancia extrajudicial como judicial. La cesión no implicará en ningún caso una modificación de las condiciones económicas pactadas ni de las obligaciones asumidas por el Mutuario, quien continuará obligado en los mismos términos frente al cesionario.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8.4</w:t>
        <w:tab/>
        <w:t xml:space="preserve">Este Contrato de Refinanciación podrá ser modificado solamente de común acuerdo por las Partes. Toda modificación a este Contrato de Refinanciación deberá hacerse por escrito.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8.5</w:t>
        <w:tab/>
        <w:t xml:space="preserve">El Mutuario declara que los Términos y Condiciones de Uso de la plataforma digital de ZAGA, oportunamente aceptados, continúan siendo plenamente aplicables en todo aquello que no se encuentre expresamente regulado por el presente Contrato de Refinanciación y en cuanto resulten compatibles con su naturaleza.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ARTÍCULO NOVENO</w:t>
      </w:r>
      <w:r w:rsidDel="00000000" w:rsidR="00000000" w:rsidRPr="00000000">
        <w:rPr>
          <w:rtl w:val="0"/>
        </w:rPr>
        <w:br w:type="textWrapping"/>
      </w:r>
      <w:r w:rsidDel="00000000" w:rsidR="00000000" w:rsidRPr="00000000">
        <w:rPr>
          <w:i w:val="1"/>
          <w:iCs w:val="1"/>
          <w:rtl w:val="0"/>
        </w:rPr>
        <w:t xml:space="preserve">Notificaciones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9.1</w:t>
        <w:tab/>
        <w:t xml:space="preserve">Las Partes acuerdan que todas las notificaciones, comunicaciones e intimaciones vinculadas con el presente Contrato de Refinanciación podrán realizarse válidamente por medios electrónicos, tales como correo electrónico, mensajes de texto (SMS), aplicaciones de mensajería instantánea (incluyendo WhatsApp) y/o notificaciones dentro de la plataforma de ZAGA.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9.2</w:t>
        <w:tab/>
        <w:t xml:space="preserve">El Mutuario constituye como domicilio electrónico la dirección de correo electrónico y el número de teléfono celular informados al momento de su registración, obligándose a mantenerlos actualizados. Las comunicaciones enviadas a dichos medios se considerarán válidamente cursadas sin perjuicio de que no será necesaria la confirmación de lectura, en la medida en que la comunicación haya sido enviada a los datos informados por el Mutuario mediante medios que permitan acreditar su remisión. Sin perjuicio de lo anterior, cuando las circunstancias del caso así lo requieran o la normativa aplicable lo exija, ZAGA podrá complementar las notificaciones electrónicas con comunicaciones por medios postales al domicilio constituido por el Mutuario en el encabezado del presente.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9.3</w:t>
        <w:tab/>
        <w:t xml:space="preserve">Lo dispuesto en el presente artículo se entiende sin perjuicio de los derechos del Mutuario reconocidos por la normativa de defensa del consumidor vigente.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ARTÍCULO DÉCIMO</w:t>
      </w:r>
      <w:r w:rsidDel="00000000" w:rsidR="00000000" w:rsidRPr="00000000">
        <w:rPr>
          <w:rtl w:val="0"/>
        </w:rPr>
        <w:br w:type="textWrapping"/>
      </w:r>
      <w:r w:rsidDel="00000000" w:rsidR="00000000" w:rsidRPr="00000000">
        <w:rPr>
          <w:i w:val="1"/>
          <w:iCs w:val="1"/>
          <w:rtl w:val="0"/>
        </w:rPr>
        <w:t xml:space="preserve">Datos Personales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10.1</w:t>
        <w:tab/>
        <w:t xml:space="preserve">El Mutuario presta su consentimiento para que ZAGA trate sus datos personales con la finalidad de evaluar la solicitud de crédito y las garantías asociadas, analizar su perfil crediticio, administrar el presente Contrato de Refinanciación, realizar gestiones de cobranza, efectuar verificaciones de identidad y validaciones biométricas, ofrecer refinanciaciones y cumplir con obligaciones legales y regulatorias, todo ello conforme a la Ley N° 25.326 y a los Términos y Condiciones de Uso publicados en la plataforma de ZAGA. Asimismo, autoriza a ZAGA a compartir y/o transferir sus datos personales con terceros proveedores de servicios, entidades de información crediticia, agencias de cobranza y/o aliados tecnológicos, en la medida en que ello resulte necesario para el cumplimiento de las finalidades antes indicadas y con sujeción a la normativa vigente en materia de protección de datos personales.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10.2</w:t>
        <w:tab/>
        <w:t xml:space="preserve">El Mutuario podrá ejercer en cualquier momento los derechos de acceso, rectificación y supresión de sus datos personales, conforme a lo dispuesto por la Ley N° 25.326. La AGENCIA DE ACCESO A LA INFORMACIÓN PÚBLICA, en su carácter de órgano de control de la Ley N° 25.326, tiene la atribución de atender las denuncias y reclamos que se interpongan con relación al incumplimiento de las normas sobre protección de datos personales.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ARTÍCULO DÉCIMO PRIMERO</w:t>
      </w:r>
      <w:r w:rsidDel="00000000" w:rsidR="00000000" w:rsidRPr="00000000">
        <w:rPr>
          <w:rtl w:val="0"/>
        </w:rPr>
        <w:br w:type="textWrapping"/>
      </w:r>
      <w:r w:rsidDel="00000000" w:rsidR="00000000" w:rsidRPr="00000000">
        <w:rPr>
          <w:i w:val="1"/>
          <w:iCs w:val="1"/>
          <w:rtl w:val="0"/>
        </w:rPr>
        <w:t xml:space="preserve">Derecho de Arrepentimiento</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Mutuario podrá ejercer el derecho de revocación previsto en la normativa de defensa del consumidor, conforme los procedimientos, plazos y canales informados en los Términos y Condiciones, que declara conocer y aceptar.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ARTÍCULO DÉCIMO SEGUNDO</w:t>
      </w:r>
      <w:r w:rsidDel="00000000" w:rsidR="00000000" w:rsidRPr="00000000">
        <w:rPr>
          <w:rtl w:val="0"/>
        </w:rPr>
        <w:br w:type="textWrapping"/>
      </w:r>
      <w:r w:rsidDel="00000000" w:rsidR="00000000" w:rsidRPr="00000000">
        <w:rPr>
          <w:i w:val="1"/>
          <w:iCs w:val="1"/>
          <w:rtl w:val="0"/>
        </w:rPr>
        <w:t xml:space="preserve">Firma Electrónica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12.1</w:t>
        <w:tab/>
        <w:t xml:space="preserve">Las Partes reconocen plena validez jurídica a las copias electrónicas del presente Contrato de Refinanciación firmadas mediante archivos en formato PDF y/o a través de plataformas de firma digital o electrónica, incluyendo SIGNATURE o aquellas que en el futuro la reemplacen, las cuales producirán los mismos efectos legales que los ejemplares originales firmados en soporte papel.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12.2</w:t>
        <w:tab/>
        <w:t xml:space="preserve">Los ejemplares firmados e intercambiados electrónicamente tendrán plena validez y fuerza probatoria, equiparable a la de un instrumento firmado de manera ológrafa.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12.3</w:t>
        <w:tab/>
        <w:t xml:space="preserve">El Mutuario reconoce que ZAGA podrá requerir la suscripción de instrumentos complementarios vinculados a la presente operación de crédito, incluyendo pagarés u otros documentos digitales, en la medida en que resulten necesarios para documentar adecuadamente la obligación asumida. Dichos instrumentos se considerarán parte integrante de la documentación contractual y no implicarán, en ningún caso, una modificación de las condiciones económicas pactadas en el presente Contrato de Refinanciación.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ARTÍCULO DÉCIMO TERCERO</w:t>
      </w:r>
      <w:r w:rsidDel="00000000" w:rsidR="00000000" w:rsidRPr="00000000">
        <w:rPr>
          <w:rtl w:val="0"/>
        </w:rPr>
        <w:br w:type="textWrapping"/>
      </w:r>
      <w:r w:rsidDel="00000000" w:rsidR="00000000" w:rsidRPr="00000000">
        <w:rPr>
          <w:i w:val="1"/>
          <w:iCs w:val="1"/>
          <w:rtl w:val="0"/>
        </w:rPr>
        <w:t xml:space="preserve">Codeudor Solidario</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13.1 </w:t>
        <w:tab/>
        <w:t xml:space="preserve">El Sr./Sra. {{CODEUDOR_NOMBRE_COMPLETO}}, DNI {{CODEUDOR_DNI}}, CUIT/CUIL {{CODEUDOR_CUIT_CUIL}}, con domicilio en {{CODEUDOR_DOMICILIO}}, quien suscribe el presente en carácter de codeudor solidario (en adelante, el “Codeudor”), asume frente a ZAGA la calidad de obligado solidario directo conjuntamente con el Mutuario respecto de todas las obligaciones emergentes del presente Contrato de Refinanciación, obligándose, en tal carácter, al pago íntegro del Capital Refinanciado, intereses compensatorios y/o moratorios, gastos, costas y cualquier otro accesorio derivado o que pudiera derivar del mismo.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13.2 </w:t>
        <w:tab/>
        <w:t xml:space="preserve">El Codeudor declara que su obligación reviste carácter solidario y de principal pagador, en los términos de los artículos 827 y concordantes del Código Civil y Comercial de la Nación, pudiendo ZAGA exigir el cumplimiento total o parcial de las obligaciones indistintamente al Mutuario o al Codeudor, en forma conjunta o separada, sin necesidad de interpelación o reclamo previo, ni de previa constitución en mora o persecución de los bienes del Mutuario.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13.3 </w:t>
        <w:tab/>
        <w:t xml:space="preserve">El Codeudor reconoce que la presente obligación constituye una obligación nueva, autónoma e independiente, derivada del presente Contrato de Refinanciación, que sustituye en su totalidad a la obligación emergente del Contrato Original, en los términos del Artículo Segundo.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13.4 </w:t>
        <w:tab/>
        <w:t xml:space="preserve">El Codeudor declara haber leído íntegramente el presente Contrato de Refinanciación y conocer y aceptar en su totalidad sus condiciones económicas y jurídicas, incluyendo monto, plazo, tasa de interés, régimen de mora, gastos y demás accesorios aplicables, reconociendo el alcance de las obligaciones asumidas y que su compromiso es asumido en forma libre, voluntaria e informada.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13.5 </w:t>
        <w:tab/>
        <w:t xml:space="preserve">La responsabilidad del Codeudor bajo el presente Contrato de Refinanciación requerirá su aceptación expresa mediante la suscripción del mismo y/o de los instrumentos complementarios que ZAGA determine. En ausencia de dicha ratificación, no subsistirá obligación alguna del Codeudor derivada del Contrato Original.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ARTÍCULO DÉCIMO CUARTO</w:t>
      </w:r>
      <w:r w:rsidDel="00000000" w:rsidR="00000000" w:rsidRPr="00000000">
        <w:rPr>
          <w:rtl w:val="0"/>
        </w:rPr>
        <w:br w:type="textWrapping"/>
      </w:r>
      <w:r w:rsidDel="00000000" w:rsidR="00000000" w:rsidRPr="00000000">
        <w:rPr>
          <w:i w:val="1"/>
          <w:iCs w:val="1"/>
          <w:rtl w:val="0"/>
        </w:rPr>
        <w:t xml:space="preserve">Ley aplicable y jurisdicción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14.1</w:t>
        <w:tab/>
        <w:t xml:space="preserve">Las Partes se someten a la jurisdicción de los Tribunales Ordinarios en lo Civil y Comercial de la Ciudad de Córdoba, sin perjuicio del derecho del Mutuario, en su carácter de consumidor, a optar por los tribunales de su domicilio conforme la legislación vigente.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rtl w:val="0"/>
        </w:rPr>
        <w:t xml:space="preserve">(Sigue página de firmas)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i w:val="1"/>
                <w:iCs w:val="1"/>
                <w:rtl w:val="0"/>
              </w:rPr>
              <w:t xml:space="preserve">ZAGA</w:t>
            </w:r>
            <w:r w:rsidDel="00000000" w:rsidR="00000000" w:rsidRPr="00000000">
              <w:rPr>
                <w:b w:val="1"/>
                <w:bCs w:val="1"/>
                <w:rtl w:val="0"/>
              </w:rPr>
              <w:t xml:space="preserve">  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i w:val="1"/>
                <w:iCs w:val="1"/>
                <w:rtl w:val="0"/>
              </w:rPr>
              <w:t xml:space="preserve">MUTUARIO</w:t>
            </w:r>
            <w:r w:rsidDel="00000000" w:rsidR="00000000" w:rsidRPr="00000000">
              <w:rPr>
                <w:b w:val="1"/>
                <w:bCs w:val="1"/>
                <w:rtl w:val="0"/>
              </w:rPr>
              <w:t xml:space="preserve"> 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(firma) Aclaración: _____________________ DNI: __________________________ Carácter: 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(firma) Aclaración: ____________________ DNI: 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i w:val="1"/>
                <w:iCs w:val="1"/>
                <w:rtl w:val="0"/>
              </w:rPr>
              <w:t xml:space="preserve">CODEUDOR.</w:t>
            </w:r>
            <w:r w:rsidDel="00000000" w:rsidR="00000000" w:rsidRPr="00000000">
              <w:rPr>
                <w:rtl w:val="0"/>
              </w:rPr>
              <w:t xml:space="preserve">   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(firma) Aclaración: ____________________ DNI: 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