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Rescaling</w:t>
      </w:r>
      <w:r>
        <w:t xml:space="preserve"> </w:t>
      </w:r>
      <w:r>
        <w:t xml:space="preserve">groundfish</w:t>
      </w:r>
      <w:r>
        <w:t xml:space="preserve"> </w:t>
      </w:r>
      <w:r>
        <w:t xml:space="preserve">projected</w:t>
      </w:r>
      <w:r>
        <w:t xml:space="preserve"> </w:t>
      </w:r>
      <w:r>
        <w:t xml:space="preserve">catch</w:t>
      </w:r>
      <w:r>
        <w:t xml:space="preserve"> </w:t>
      </w:r>
      <w:r>
        <w:t xml:space="preserve">to</w:t>
      </w:r>
      <w:r>
        <w:t xml:space="preserve"> </w:t>
      </w:r>
      <w:r>
        <w:t xml:space="preserve">meet</w:t>
      </w:r>
      <w:r>
        <w:t xml:space="preserve"> </w:t>
      </w:r>
      <w:r>
        <w:t xml:space="preserve">the</w:t>
      </w:r>
      <w:r>
        <w:t xml:space="preserve"> </w:t>
      </w:r>
      <w:r>
        <w:t xml:space="preserve">GOA</w:t>
      </w:r>
      <w:r>
        <w:t xml:space="preserve"> </w:t>
      </w:r>
      <w:r>
        <w:t xml:space="preserve">OY</w:t>
      </w:r>
      <w:r>
        <w:t xml:space="preserve"> </w:t>
      </w:r>
      <w:r>
        <w:t xml:space="preserve">cap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Rovellini</w:t>
      </w:r>
    </w:p>
    <w:p>
      <w:pPr>
        <w:pStyle w:val="Date"/>
      </w:pPr>
      <w:r>
        <w:t xml:space="preserve">2025-03-04</w:t>
      </w:r>
    </w:p>
    <w:p>
      <w:pPr>
        <w:pStyle w:val="FirstParagraph"/>
      </w:pPr>
      <w:r>
        <w:t xml:space="preserve">This approach takes a vector of projected catch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for a set of stocks and applies an optimization-based rescaling to transform it into a vector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such that, given an ecosystem cap on total harvest</w:t>
      </w:r>
      <w:r>
        <w:t xml:space="preserve"> </w:t>
      </w:r>
      <m:oMath>
        <m:r>
          <m:t>O</m:t>
        </m:r>
        <m:sSub>
          <m:e>
            <m:r>
              <m:t>Y</m:t>
            </m:r>
          </m:e>
          <m:sub>
            <m:r>
              <m:t>c</m:t>
            </m:r>
            <m:r>
              <m:t>a</m:t>
            </m:r>
            <m:r>
              <m:t>p</m:t>
            </m:r>
          </m:sub>
        </m:sSub>
      </m:oMath>
      <w:r>
        <w:t xml:space="preserve">, the following conditions are satisfied for each stock</w:t>
      </w:r>
      <w:r>
        <w:t xml:space="preserve"> </w:t>
      </w:r>
      <m:oMath>
        <m:r>
          <m:t>i</m:t>
        </m:r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≤</m:t>
        </m:r>
        <m:r>
          <m:t>O</m:t>
        </m:r>
        <m:sSub>
          <m:e>
            <m:r>
              <m:t>Y</m:t>
            </m:r>
          </m:e>
          <m:sub>
            <m:r>
              <m:t>c</m:t>
            </m:r>
            <m:r>
              <m:t>a</m:t>
            </m:r>
            <m:r>
              <m:t>p</m:t>
            </m:r>
          </m:sub>
        </m:sSub>
      </m:oMath>
    </w:p>
    <w:p>
      <w:pPr>
        <w:pStyle w:val="Compact"/>
        <w:numPr>
          <w:ilvl w:val="0"/>
          <w:numId w:val="1001"/>
        </w:numPr>
      </w:pP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≤</m:t>
        </m:r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FirstParagraph"/>
      </w:pPr>
      <w:r>
        <w:t xml:space="preserve">The input needed for the rescaling is a set of weights</w:t>
      </w:r>
      <w:r>
        <w:t xml:space="preserve"> </w:t>
      </w:r>
      <m:oMath>
        <m:r>
          <m:t>w</m:t>
        </m:r>
      </m:oMath>
      <w:r>
        <w:t xml:space="preserve">. The approach laid out here assumes that high-value stocks will have higher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will undergo lower rescaling. To satisfy condition 3 above, we need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for all stocks.</w:t>
      </w:r>
    </w:p>
    <w:p>
      <w:pPr>
        <w:pStyle w:val="BodyText"/>
      </w:pPr>
      <w:r>
        <w:t xml:space="preserve">A Shiny App illustrating this approach 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formulation"/>
    <w:p>
      <w:pPr>
        <w:pStyle w:val="Heading2"/>
      </w:pPr>
      <w:r>
        <w:t xml:space="preserve">Formulation</w:t>
      </w:r>
    </w:p>
    <w:p>
      <w:pPr>
        <w:pStyle w:val="FirstParagraph"/>
      </w:pPr>
      <w:r>
        <w:t xml:space="preserve">Our goal is to find a single multiplier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that, when applied with the weights</w:t>
      </w:r>
      <w:r>
        <w:t xml:space="preserve"> </w:t>
      </w:r>
      <m:oMath>
        <m:r>
          <m:t>w</m:t>
        </m:r>
      </m:oMath>
      <w:r>
        <w:t xml:space="preserve">, produces rescaled ABCs that sum exactly to the cap. The approach first checks if rescaling is needed (i.e., if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O</m:t>
        </m:r>
        <m:sSub>
          <m:e>
            <m:r>
              <m:t>Y</m:t>
            </m:r>
          </m:e>
          <m:sub>
            <m:r>
              <m:t>c</m:t>
            </m:r>
            <m:r>
              <m:t>a</m:t>
            </m:r>
            <m:r>
              <m:t>p</m:t>
            </m:r>
          </m:sub>
        </m:sSub>
      </m:oMath>
      <w:r>
        <w:t xml:space="preserve">). If not, no rescaling is performed and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 stocks.</w:t>
      </w:r>
    </w:p>
    <w:p>
      <w:pPr>
        <w:pStyle w:val="BodyText"/>
      </w:pPr>
      <w:r>
        <w:t xml:space="preserve">If rescaling is needed, we calculate the reduction ratio</w:t>
      </w:r>
      <w:r>
        <w:t xml:space="preserve"> </w:t>
      </w:r>
      <m:oMath>
        <m: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A</m:t>
                  </m:r>
                </m:e>
              </m:nary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ratio tells us how much the total catch exceeds the cap.</w:t>
      </w:r>
    </w:p>
    <w:p>
      <w:pPr>
        <w:pStyle w:val="BodyText"/>
      </w:pPr>
      <w:r>
        <w:t xml:space="preserve">We then search for a multiplier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that, when used in the following rescaling equation, produces rescaled ABCs that sum to the cap: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r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×</m:t>
                      </m:r>
                      <m:r>
                        <m:t>m</m:t>
                      </m:r>
                    </m:e>
                  </m:d>
                </m:e>
              </m:d>
            </m:sup>
          </m:sSup>
        </m:oMath>
      </m:oMathPara>
    </w:p>
    <w:p>
      <w:pPr>
        <w:pStyle w:val="FirstParagraph"/>
      </w:pPr>
      <w:r>
        <w:t xml:space="preserve">Stocks with higher weights undergo less reduction because the exponent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×</m:t>
            </m:r>
            <m:r>
              <m:t>m</m:t>
            </m:r>
          </m:e>
        </m:d>
      </m:oMath>
      <w:r>
        <w:t xml:space="preserve"> </w:t>
      </w:r>
      <w:r>
        <w:t xml:space="preserve">becomes smaller as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increases. This preserves catch for high-value stocks while reducing catch more substantially for low-value stocks.</w:t>
      </w:r>
    </w:p>
    <w:bookmarkEnd w:id="21"/>
    <w:bookmarkStart w:id="23" w:name="finding-the-multiplier"/>
    <w:p>
      <w:pPr>
        <w:pStyle w:val="Heading2"/>
      </w:pPr>
      <w:r>
        <w:t xml:space="preserve">Finding the multiplier</w:t>
      </w:r>
    </w:p>
    <w:p>
      <w:pPr>
        <w:pStyle w:val="FirstParagraph"/>
      </w:pPr>
      <w:r>
        <w:t xml:space="preserve">To find the optimal multiplier</w:t>
      </w:r>
      <w:r>
        <w:t xml:space="preserve"> </w:t>
      </w:r>
      <m:oMath>
        <m:r>
          <m:t>m</m:t>
        </m:r>
      </m:oMath>
      <w:r>
        <w:t xml:space="preserve">, we formulate an objective function that measures how close the sum of rescaled ABCs is to the cap: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O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c</m:t>
                      </m:r>
                      <m:r>
                        <m:t>a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A</m:t>
                      </m:r>
                    </m:e>
                  </m:nary>
                  <m:r>
                    <m:t>B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p>
                    <m:e>
                      <m:r>
                        <m:t>r</m:t>
                      </m:r>
                    </m:e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r>
                                <m:t>m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goal is to find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minimizes this. We locate the optimal multiplier by means of numerical optimization using the bisection method (this assumes monotonic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). This is probably simplistic but it’s also something that we can easily code into Atlantis without more complex optimization approaches (I’d like to avoid having to call additional C libraries as that may break Beth’s code, also it seems like we should not need more complex optimization).</w:t>
      </w:r>
    </w:p>
    <w:bookmarkStart w:id="22" w:name="the-bisection-method"/>
    <w:p>
      <w:pPr>
        <w:pStyle w:val="Heading3"/>
      </w:pPr>
      <w:r>
        <w:t xml:space="preserve">The Bisection Method</w:t>
      </w:r>
    </w:p>
    <w:p>
      <w:pPr>
        <w:pStyle w:val="FirstParagraph"/>
      </w:pPr>
      <w:r>
        <w:t xml:space="preserve">The bisection method works by repeatedly dividing an interval in half and determining which half contains the minimum. The steps are:</w:t>
      </w:r>
    </w:p>
    <w:p>
      <w:pPr>
        <w:pStyle w:val="Compact"/>
        <w:numPr>
          <w:ilvl w:val="0"/>
          <w:numId w:val="1002"/>
        </w:numPr>
      </w:pPr>
      <w:r>
        <w:t xml:space="preserve">Start with an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where the minimum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is believed to exist (here arbitrarily using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but should / could explore a different range)</w:t>
      </w:r>
    </w:p>
    <w:p>
      <w:pPr>
        <w:pStyle w:val="Compact"/>
        <w:numPr>
          <w:ilvl w:val="0"/>
          <w:numId w:val="1002"/>
        </w:numPr>
      </w:pPr>
      <w:r>
        <w:t xml:space="preserve">Calculate the midpoint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</m:oMath>
    </w:p>
    <w:p>
      <w:pPr>
        <w:pStyle w:val="Compact"/>
        <w:numPr>
          <w:ilvl w:val="0"/>
          <w:numId w:val="1002"/>
        </w:numPr>
      </w:pPr>
      <w:r>
        <w:t xml:space="preserve">Estimate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using the central difference approximation: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Compact"/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small step size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≈</m:t>
        </m:r>
        <m:r>
          <m:t>0</m:t>
        </m:r>
      </m:oMath>
      <w:r>
        <w:t xml:space="preserve"> </w:t>
      </w:r>
      <w:r>
        <w:t xml:space="preserve">(within a tolerance), we’ve found the minimum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, the minimum is 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, so set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 minimum is 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so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Repeat steps 2-6 until the interval is sufficiently small (tolerance set to 1e-7 for now, and 100 iterations as it should be a simple function)</w:t>
      </w:r>
    </w:p>
    <w:p>
      <w:pPr>
        <w:pStyle w:val="FirstParagraph"/>
      </w:pPr>
      <w:r>
        <w:t xml:space="preserve">This method converges to the optimal multiplier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balances the rescaling across stocks.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wzlz7-alberto-rovellini.shinyapps.io/oy_rescaling_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wzlz7-alberto-rovellini.shinyapps.io/oy_rescaling_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Rescaling groundfish projected catch to meet the GOA OY cap</dc:title>
  <dc:creator>Alberto Rovellini</dc:creator>
  <cp:keywords/>
  <dcterms:created xsi:type="dcterms:W3CDTF">2025-03-11T19:09:50Z</dcterms:created>
  <dcterms:modified xsi:type="dcterms:W3CDTF">2025-03-11T19:09:50Z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