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7205" w14:textId="77777777" w:rsidR="00F80220" w:rsidRDefault="00000000">
      <w:pPr>
        <w:pStyle w:val="Title"/>
      </w:pPr>
      <w:r>
        <w:t>Rescaling groundfish projected catch to meet the GOA OY cap</w:t>
      </w:r>
    </w:p>
    <w:p w14:paraId="057B2C32" w14:textId="77777777" w:rsidR="00F80220" w:rsidRDefault="00000000">
      <w:pPr>
        <w:pStyle w:val="Author"/>
      </w:pPr>
      <w:r>
        <w:t>Alberto Rovellini</w:t>
      </w:r>
    </w:p>
    <w:p w14:paraId="615B2FBC" w14:textId="77777777" w:rsidR="00F80220" w:rsidRDefault="00000000">
      <w:pPr>
        <w:pStyle w:val="Date"/>
      </w:pPr>
      <w:r>
        <w:t>2025-02-27</w:t>
      </w:r>
    </w:p>
    <w:p w14:paraId="02433AA2" w14:textId="6BA23228" w:rsidR="00F80220" w:rsidRDefault="00000000">
      <w:pPr>
        <w:pStyle w:val="FirstParagraph"/>
      </w:pPr>
      <w:r>
        <w:t xml:space="preserve">This approach takes a vector of projected catch </w:t>
      </w:r>
      <m:oMath>
        <m:r>
          <w:rPr>
            <w:rFonts w:ascii="Cambria Math" w:hAnsi="Cambria Math"/>
          </w:rPr>
          <m:t>ABC</m:t>
        </m:r>
      </m:oMath>
      <w:r>
        <w:t xml:space="preserve"> for a set of stocks and applies a series of rescaling steps to transform it into a vector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>
        <w:t xml:space="preserve"> such that, given an ecosystem cap on total harvest </w:t>
      </w:r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cap</m:t>
            </m:r>
          </m:sub>
        </m:sSub>
      </m:oMath>
      <w:r>
        <w:t xml:space="preserve">, the following conditions are satisfied for each stock </w:t>
      </w:r>
      <m:oMath>
        <m:r>
          <w:rPr>
            <w:rFonts w:ascii="Cambria Math" w:hAnsi="Cambria Math"/>
          </w:rPr>
          <m:t>i</m:t>
        </m:r>
      </m:oMath>
      <w:r>
        <w:t>:</w:t>
      </w:r>
    </w:p>
    <w:p w14:paraId="682D0B93" w14:textId="77777777" w:rsidR="00F80220" w:rsidRDefault="00000000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</m:e>
        </m:nary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final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cap</m:t>
            </m:r>
          </m:sub>
        </m:sSub>
      </m:oMath>
    </w:p>
    <w:p w14:paraId="2322057C" w14:textId="77777777" w:rsidR="00F80220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final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final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3932EC" w14:textId="77777777" w:rsidR="00F80220" w:rsidRDefault="00000000">
      <w:pPr>
        <w:pStyle w:val="Compact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then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final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0C636F83" w14:textId="77777777" w:rsidR="00F80220" w:rsidRDefault="00000000">
      <w:pPr>
        <w:pStyle w:val="FirstParagraph"/>
      </w:pPr>
      <w:r>
        <w:t xml:space="preserve">The input needed for the rescaling is a set of weights </w:t>
      </w:r>
      <m:oMath>
        <m:r>
          <w:rPr>
            <w:rFonts w:ascii="Cambria Math" w:hAnsi="Cambria Math"/>
          </w:rPr>
          <m:t>w</m:t>
        </m:r>
      </m:oMath>
      <w:r>
        <w:t xml:space="preserve">. The approach laid out here assumes that high-value stocks will have higher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will undergo lower rescaling. Previous versions of this approach calculated the </w:t>
      </w:r>
      <m:oMath>
        <m:r>
          <w:rPr>
            <w:rFonts w:ascii="Cambria Math" w:hAnsi="Cambria Math"/>
          </w:rPr>
          <m:t>ABC</m:t>
        </m:r>
      </m:oMath>
      <w:r>
        <w:t xml:space="preserve"> in excess of the OY cap and assigned it as deductions to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each stock </w:t>
      </w:r>
      <m:oMath>
        <m:r>
          <w:rPr>
            <w:rFonts w:ascii="Cambria Math" w:hAnsi="Cambria Math"/>
          </w:rPr>
          <m:t>i</m:t>
        </m:r>
      </m:oMath>
      <w:r>
        <w:t xml:space="preserve"> based on the weights. However, that approach often led to zero-catch for some of the low-value stocks, which is undesirable due to by-catch considerations. The approach presented here strives to work as much as possible in proportional space instead of with raw catch.</w:t>
      </w:r>
    </w:p>
    <w:p w14:paraId="5DB9BE18" w14:textId="77777777" w:rsidR="00F80220" w:rsidRDefault="00000000">
      <w:pPr>
        <w:pStyle w:val="BodyText"/>
      </w:pPr>
      <w:r>
        <w:t xml:space="preserve">To meet all conditions above at once, the rescaling is done over several steps where a series of reduction factors and stock-specific scaling factors are computed. Reduction factors relate the aggregate </w:t>
      </w:r>
      <m:oMath>
        <m:r>
          <w:rPr>
            <w:rFonts w:ascii="Cambria Math" w:hAnsi="Cambria Math"/>
          </w:rPr>
          <m:t>ABC</m:t>
        </m:r>
      </m:oMath>
      <w:r>
        <w:t xml:space="preserve"> to the ecosystem cap. Stock-specific scaling factors rescale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each stock </w:t>
      </w:r>
      <m:oMath>
        <m:r>
          <w:rPr>
            <w:rFonts w:ascii="Cambria Math" w:hAnsi="Cambria Math"/>
          </w:rPr>
          <m:t>i</m:t>
        </m:r>
      </m:oMath>
      <w:r>
        <w:t xml:space="preserve"> using the weights.</w:t>
      </w:r>
    </w:p>
    <w:p w14:paraId="39BE7FD4" w14:textId="77777777" w:rsidR="00F80220" w:rsidRDefault="00000000">
      <w:pPr>
        <w:pStyle w:val="BodyText"/>
      </w:pPr>
      <w:r>
        <w:t xml:space="preserve">The vector of weights </w:t>
      </w:r>
      <m:oMath>
        <m:r>
          <w:rPr>
            <w:rFonts w:ascii="Cambria Math" w:hAnsi="Cambria Math"/>
          </w:rPr>
          <m:t>w</m:t>
        </m:r>
      </m:oMath>
      <w:r>
        <w:t xml:space="preserve"> is used in two ways in this approach. First, in a power function to apply the first rescaling. Then, standardized relative to </w:t>
      </w:r>
      <m:oMath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for further rescaling.</w:t>
      </w:r>
    </w:p>
    <w:p w14:paraId="64CB8B16" w14:textId="5FB72ADA" w:rsidR="000300FF" w:rsidRDefault="000300FF">
      <w:pPr>
        <w:pStyle w:val="BodyText"/>
      </w:pPr>
      <w:r>
        <w:t xml:space="preserve">A Shiny App illustrating this approach is available </w:t>
      </w:r>
      <w:hyperlink r:id="rId5" w:history="1">
        <w:r w:rsidRPr="000300FF">
          <w:rPr>
            <w:rStyle w:val="Hyperlink"/>
          </w:rPr>
          <w:t>he</w:t>
        </w:r>
        <w:r w:rsidRPr="000300FF">
          <w:rPr>
            <w:rStyle w:val="Hyperlink"/>
          </w:rPr>
          <w:t>r</w:t>
        </w:r>
        <w:r w:rsidRPr="000300FF">
          <w:rPr>
            <w:rStyle w:val="Hyperlink"/>
          </w:rPr>
          <w:t>e</w:t>
        </w:r>
      </w:hyperlink>
      <w:r>
        <w:t>.</w:t>
      </w:r>
    </w:p>
    <w:p w14:paraId="5C3AAB13" w14:textId="77777777" w:rsidR="00F80220" w:rsidRDefault="00000000">
      <w:pPr>
        <w:pStyle w:val="BodyText"/>
      </w:pPr>
      <w:r>
        <w:t>Here are the steps:</w:t>
      </w:r>
    </w:p>
    <w:p w14:paraId="51C1E78B" w14:textId="77777777" w:rsidR="00F80220" w:rsidRDefault="00000000">
      <w:pPr>
        <w:pStyle w:val="Compact"/>
        <w:numPr>
          <w:ilvl w:val="0"/>
          <w:numId w:val="3"/>
        </w:numPr>
      </w:pPr>
      <w:r>
        <w:t xml:space="preserve">Calculate the first reduction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16DCB210" w14:textId="77777777" w:rsidR="00F80220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cap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nary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BA7DF3D" w14:textId="77777777" w:rsidR="00F80220" w:rsidRDefault="00000000">
      <w:pPr>
        <w:pStyle w:val="FirstParagraph"/>
      </w:pPr>
      <w:r>
        <w:t>This calculates the initial reduction factor based on the ratio of the cap to the sum of all projected catches (i.e., how much in excess of the cap are we?).</w:t>
      </w:r>
    </w:p>
    <w:p w14:paraId="622BEF50" w14:textId="77777777" w:rsidR="00F80220" w:rsidRDefault="00000000">
      <w:pPr>
        <w:pStyle w:val="Compact"/>
        <w:numPr>
          <w:ilvl w:val="0"/>
          <w:numId w:val="4"/>
        </w:numPr>
      </w:pPr>
      <w:r>
        <w:t xml:space="preserve">Calculate the first scaling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4A88CD31" w14:textId="77777777" w:rsidR="00F80220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bSup>
        </m:oMath>
      </m:oMathPara>
    </w:p>
    <w:p w14:paraId="7D34B7AD" w14:textId="77777777" w:rsidR="00F80220" w:rsidRDefault="00000000">
      <w:pPr>
        <w:pStyle w:val="FirstParagraph"/>
      </w:pPr>
      <w:r>
        <w:t>This scalar will preserve the catch values for high-value stocks by applying a weighted power transformation.</w:t>
      </w:r>
    </w:p>
    <w:p w14:paraId="6A7750BF" w14:textId="77777777" w:rsidR="00F80220" w:rsidRDefault="00000000">
      <w:pPr>
        <w:pStyle w:val="Compact"/>
        <w:numPr>
          <w:ilvl w:val="0"/>
          <w:numId w:val="5"/>
        </w:numPr>
      </w:pPr>
      <w:r>
        <w:t>Perform the first catch adjustment:</w:t>
      </w:r>
    </w:p>
    <w:p w14:paraId="7E61949D" w14:textId="77777777" w:rsidR="00F80220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F3417" w14:textId="77777777" w:rsidR="00F80220" w:rsidRDefault="00000000">
      <w:pPr>
        <w:pStyle w:val="FirstParagraph"/>
      </w:pPr>
      <w:r>
        <w:t>At this point we may still be in excess of the OY cap.</w:t>
      </w:r>
    </w:p>
    <w:p w14:paraId="10CDFCF2" w14:textId="77777777" w:rsidR="00F80220" w:rsidRDefault="00000000">
      <w:pPr>
        <w:pStyle w:val="Compact"/>
        <w:numPr>
          <w:ilvl w:val="0"/>
          <w:numId w:val="6"/>
        </w:numPr>
      </w:pPr>
      <w:r>
        <w:t xml:space="preserve">Calculate the second reduction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496D984C" w14:textId="77777777" w:rsidR="00F80220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cap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nary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C786C6C" w14:textId="77777777" w:rsidR="00F80220" w:rsidRDefault="00000000">
      <w:pPr>
        <w:pStyle w:val="FirstParagraph"/>
      </w:pPr>
      <w:r>
        <w:t>This determines how much further adjustment is still needed after the first adjustment.</w:t>
      </w:r>
    </w:p>
    <w:p w14:paraId="02E42E13" w14:textId="77777777" w:rsidR="00F80220" w:rsidRDefault="00000000">
      <w:pPr>
        <w:pStyle w:val="Compact"/>
        <w:numPr>
          <w:ilvl w:val="0"/>
          <w:numId w:val="7"/>
        </w:numPr>
      </w:pPr>
      <w:r>
        <w:t xml:space="preserve">Calculate the second scaling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First, scale the weights to 0-1 range:</w:t>
      </w:r>
    </w:p>
    <w:p w14:paraId="06C84348" w14:textId="77777777" w:rsidR="00F80220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4BC9D35C" w14:textId="77777777" w:rsidR="00F80220" w:rsidRDefault="00000000">
      <w:pPr>
        <w:pStyle w:val="FirstParagraph"/>
      </w:pPr>
      <w:r>
        <w:t xml:space="preserve">This standardizes the weights relative to the maximum weight value. It is done so that the most valuable stock has a weight of 1. Then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18BE55B8" w14:textId="77777777" w:rsidR="00F80220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EB2E36" w14:textId="77777777" w:rsidR="00F80220" w:rsidRDefault="00000000">
      <w:pPr>
        <w:pStyle w:val="FirstParagraph"/>
      </w:pPr>
      <w:r>
        <w:t xml:space="preserve">This creates a stock-specific scaling factor as a weighted combination of 1 and the second reduction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For the highest-value stock, this ensures minimal rescaling (though we still need to comply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</w:t>
      </w:r>
    </w:p>
    <w:p w14:paraId="5158BA90" w14:textId="77777777" w:rsidR="00F80220" w:rsidRDefault="00000000">
      <w:pPr>
        <w:pStyle w:val="Compact"/>
        <w:numPr>
          <w:ilvl w:val="0"/>
          <w:numId w:val="8"/>
        </w:numPr>
      </w:pPr>
      <w:r>
        <w:t>Perform the second catch adjustment:</w:t>
      </w:r>
    </w:p>
    <w:p w14:paraId="53FA0432" w14:textId="77777777" w:rsidR="00F80220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97FE2DB" w14:textId="77777777" w:rsidR="00F80220" w:rsidRDefault="00000000">
      <w:pPr>
        <w:pStyle w:val="FirstParagraph"/>
      </w:pPr>
      <w:r>
        <w:t xml:space="preserve">Note that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an intermediate quantity used to compute the third and final reduction factor.</w:t>
      </w:r>
    </w:p>
    <w:p w14:paraId="7A2ECC96" w14:textId="77777777" w:rsidR="00F80220" w:rsidRDefault="00000000">
      <w:pPr>
        <w:pStyle w:val="Compact"/>
        <w:numPr>
          <w:ilvl w:val="0"/>
          <w:numId w:val="9"/>
        </w:numPr>
      </w:pPr>
      <w:r>
        <w:t xml:space="preserve">Calculate the third reduction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scaling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:</w:t>
      </w:r>
    </w:p>
    <w:p w14:paraId="706B9F4F" w14:textId="77777777" w:rsidR="00F80220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cap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nary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BCB8D9C" w14:textId="77777777" w:rsidR="00F80220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B0499DF" w14:textId="77777777" w:rsidR="00F80220" w:rsidRDefault="00000000">
      <w:pPr>
        <w:pStyle w:val="FirstParagraph"/>
      </w:pPr>
      <w:r>
        <w:t>This will ensure that the total catch remains under the cap after the previous adjustments by performing stock-specific adjustments.</w:t>
      </w:r>
    </w:p>
    <w:p w14:paraId="7A8FF81E" w14:textId="77777777" w:rsidR="00F80220" w:rsidRDefault="00000000">
      <w:pPr>
        <w:pStyle w:val="Compact"/>
        <w:numPr>
          <w:ilvl w:val="0"/>
          <w:numId w:val="10"/>
        </w:numPr>
      </w:pPr>
      <w:r>
        <w:t>Perform the third catch adjustment:</w:t>
      </w:r>
    </w:p>
    <w:p w14:paraId="002E9DB3" w14:textId="77777777" w:rsidR="00F80220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76486D0" w14:textId="77777777" w:rsidR="00F80220" w:rsidRDefault="00000000">
      <w:pPr>
        <w:pStyle w:val="Compact"/>
        <w:numPr>
          <w:ilvl w:val="0"/>
          <w:numId w:val="10"/>
        </w:numPr>
      </w:pPr>
      <w:r>
        <w:t xml:space="preserve">At this point the aggregate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should be at the cap. However, one remaining issue for some combinations of </w:t>
      </w:r>
      <m:oMath>
        <m:r>
          <w:rPr>
            <w:rFonts w:ascii="Cambria Math" w:hAnsi="Cambria Math"/>
          </w:rPr>
          <m:t>w</m:t>
        </m:r>
      </m:oMath>
      <w:r>
        <w:t xml:space="preserve"> (and depending on stock status) is that the </w:t>
      </w:r>
      <w:r>
        <w:lastRenderedPageBreak/>
        <w:t xml:space="preserve">previous steps may have caused some upscaling of the original </w:t>
      </w:r>
      <m:oMath>
        <m:r>
          <w:rPr>
            <w:rFonts w:ascii="Cambria Math" w:hAnsi="Cambria Math"/>
          </w:rPr>
          <m:t>ABC</m:t>
        </m:r>
      </m:oMath>
      <w:r>
        <w:t xml:space="preserve"> values. This would be a violation of the single-species catch allocation step that precedes the OY rescaling (particularly problematic for stocks that are managed with an HCR). This step constrains the projected catch to not exceed original </w:t>
      </w:r>
      <m:oMath>
        <m:r>
          <w:rPr>
            <w:rFonts w:ascii="Cambria Math" w:hAnsi="Cambria Math"/>
          </w:rPr>
          <m:t>ABC</m:t>
        </m:r>
      </m:oMath>
      <w:r>
        <w:t xml:space="preserve">. We also need to keep track of any leftover unallocated catch </w:t>
      </w:r>
      <m:oMath>
        <m:r>
          <w:rPr>
            <w:rFonts w:ascii="Cambria Math" w:hAnsi="Cambria Math"/>
          </w:rPr>
          <m:t>E</m:t>
        </m:r>
      </m:oMath>
      <w:r>
        <w:t xml:space="preserve"> that may results from deducting the </w:t>
      </w:r>
      <m:oMath>
        <m:r>
          <w:rPr>
            <w:rFonts w:ascii="Cambria Math" w:hAnsi="Cambria Math"/>
          </w:rPr>
          <m:t>ABC</m:t>
        </m:r>
      </m:oMath>
      <w:r>
        <w:t xml:space="preserve"> in excess in this step:</w:t>
      </w:r>
    </w:p>
    <w:p w14:paraId="0694A88B" w14:textId="77777777" w:rsidR="00F8022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nor/>
            </m:rPr>
            <m:t xml:space="preserve"> where </m:t>
          </m:r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0128936" w14:textId="77777777" w:rsidR="00F8022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226A8CD" w14:textId="77777777" w:rsidR="00F80220" w:rsidRDefault="00000000">
      <w:pPr>
        <w:pStyle w:val="FirstParagraph"/>
      </w:pPr>
      <w:r>
        <w:t xml:space="preserve">At this point, if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then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14:paraId="102697C0" w14:textId="77777777" w:rsidR="00F8022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This last step is only executed if the previous steps have led to</w:t>
      </w:r>
      <w:r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b/>
          <w:bCs/>
        </w:rPr>
        <w:t>.</w:t>
      </w:r>
      <w:r>
        <w:t xml:space="preserve"> Redistribute </w:t>
      </w:r>
      <m:oMath>
        <m:r>
          <w:rPr>
            <w:rFonts w:ascii="Cambria Math" w:hAnsi="Cambria Math"/>
          </w:rPr>
          <m:t>E</m:t>
        </m:r>
      </m:oMath>
      <w:r>
        <w:t xml:space="preserve"> among the other stocks based on their original </w:t>
      </w:r>
      <m:oMath>
        <m:r>
          <w:rPr>
            <w:rFonts w:ascii="Cambria Math" w:hAnsi="Cambria Math"/>
          </w:rPr>
          <m:t>ABC</m:t>
        </m:r>
      </m:oMath>
      <w:r>
        <w:t xml:space="preserve"> (i.e., stocks that had larger </w:t>
      </w:r>
      <m:oMath>
        <m:r>
          <w:rPr>
            <w:rFonts w:ascii="Cambria Math" w:hAnsi="Cambria Math"/>
          </w:rPr>
          <m:t>ABC</m:t>
        </m:r>
      </m:oMath>
      <w:r>
        <w:t xml:space="preserve"> to absorb more of the excess):</w:t>
      </w:r>
    </w:p>
    <w:p w14:paraId="33984D2F" w14:textId="77777777" w:rsidR="00F80220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resid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D5D2E5" w14:textId="77777777" w:rsidR="00F80220" w:rsidRDefault="00000000">
      <w:pPr>
        <w:pStyle w:val="FirstParagraph"/>
      </w:pPr>
      <w:r>
        <w:t xml:space="preserve">Note that for stocks where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due to step 9,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resid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 This is to avoid reassigning any part of excess to stocks that are already meeting their single-species catch allocation.</w:t>
      </w:r>
    </w:p>
    <w:p w14:paraId="4A089EB1" w14:textId="77777777" w:rsidR="00F8022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final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resid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</m:t>
          </m:r>
        </m:oMath>
      </m:oMathPara>
    </w:p>
    <w:sectPr w:rsidR="00F802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B801F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6BB8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82D8302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1AEADE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B920A3A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6B3AF81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6"/>
    <w:multiLevelType w:val="multilevel"/>
    <w:tmpl w:val="2A6CFA2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7"/>
    <w:multiLevelType w:val="multilevel"/>
    <w:tmpl w:val="01CA026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8"/>
    <w:multiLevelType w:val="multilevel"/>
    <w:tmpl w:val="8796F9A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A994110"/>
    <w:multiLevelType w:val="multilevel"/>
    <w:tmpl w:val="1DE664E4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" w16cid:durableId="1518763293">
    <w:abstractNumId w:val="0"/>
  </w:num>
  <w:num w:numId="2" w16cid:durableId="2142259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1536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010517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87715741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210449800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54837278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07080967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206971809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05323598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364446634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220"/>
    <w:rsid w:val="000300FF"/>
    <w:rsid w:val="002D6021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2398"/>
  <w15:docId w15:val="{0DE2E7A5-2958-41B7-A96C-ED13DCA8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UnresolvedMention">
    <w:name w:val="Unresolved Mention"/>
    <w:basedOn w:val="DefaultParagraphFont"/>
    <w:uiPriority w:val="99"/>
    <w:semiHidden/>
    <w:unhideWhenUsed/>
    <w:rsid w:val="00030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300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zlz7-alberto-rovellini.shinyapps.io/oy_rescaling_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Rescaling groundfish projected catch to meet the GOA OY cap</dc:title>
  <dc:creator>Alberto Rovellini</dc:creator>
  <cp:keywords/>
  <cp:lastModifiedBy>Alberto Rovellini</cp:lastModifiedBy>
  <cp:revision>2</cp:revision>
  <dcterms:created xsi:type="dcterms:W3CDTF">2025-02-28T03:07:00Z</dcterms:created>
  <dcterms:modified xsi:type="dcterms:W3CDTF">2025-02-28T03:10:00Z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