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2EB" w:rsidRDefault="00B12F26" w:rsidP="00C612DC">
      <w:pPr>
        <w:jc w:val="both"/>
        <w:rPr>
          <w:lang w:val="en-US"/>
        </w:rPr>
      </w:pPr>
      <w:r>
        <w:rPr>
          <w:lang w:val="en-US"/>
        </w:rPr>
        <w:t>Research Methods for business students – Mark Saunders</w:t>
      </w:r>
    </w:p>
    <w:p w:rsidR="00B12F26" w:rsidRDefault="00B12F26" w:rsidP="00C612DC">
      <w:pPr>
        <w:jc w:val="both"/>
        <w:rPr>
          <w:lang w:val="en-US"/>
        </w:rPr>
      </w:pPr>
    </w:p>
    <w:p w:rsidR="001C31DD" w:rsidRDefault="001C31DD" w:rsidP="00C612DC">
      <w:pPr>
        <w:pStyle w:val="ListParagraph"/>
        <w:numPr>
          <w:ilvl w:val="0"/>
          <w:numId w:val="4"/>
        </w:numPr>
        <w:jc w:val="both"/>
        <w:rPr>
          <w:lang w:val="en-US"/>
        </w:rPr>
      </w:pPr>
      <w:r>
        <w:rPr>
          <w:lang w:val="en-US"/>
        </w:rPr>
        <w:t>Nature of Business and Management Research</w:t>
      </w:r>
    </w:p>
    <w:p w:rsidR="001C31DD" w:rsidRDefault="001C31DD" w:rsidP="00C612DC">
      <w:pPr>
        <w:pStyle w:val="ListParagraph"/>
        <w:numPr>
          <w:ilvl w:val="0"/>
          <w:numId w:val="4"/>
        </w:numPr>
        <w:jc w:val="both"/>
        <w:rPr>
          <w:lang w:val="en-US"/>
        </w:rPr>
      </w:pPr>
      <w:r>
        <w:rPr>
          <w:lang w:val="en-US"/>
        </w:rPr>
        <w:t>Critically reviewing the literature</w:t>
      </w:r>
    </w:p>
    <w:p w:rsidR="001C31DD" w:rsidRDefault="001C31DD" w:rsidP="00C612DC">
      <w:pPr>
        <w:pStyle w:val="ListParagraph"/>
        <w:numPr>
          <w:ilvl w:val="0"/>
          <w:numId w:val="4"/>
        </w:numPr>
        <w:jc w:val="both"/>
        <w:rPr>
          <w:lang w:val="en-US"/>
        </w:rPr>
      </w:pPr>
      <w:r>
        <w:rPr>
          <w:lang w:val="en-US"/>
        </w:rPr>
        <w:t>Writing and presenting your project report</w:t>
      </w:r>
    </w:p>
    <w:p w:rsidR="001C31DD" w:rsidRDefault="001C31DD" w:rsidP="00C612DC">
      <w:pPr>
        <w:pStyle w:val="ListParagraph"/>
        <w:numPr>
          <w:ilvl w:val="0"/>
          <w:numId w:val="4"/>
        </w:numPr>
        <w:jc w:val="both"/>
        <w:rPr>
          <w:lang w:val="en-US"/>
        </w:rPr>
      </w:pPr>
      <w:r>
        <w:rPr>
          <w:lang w:val="en-US"/>
        </w:rPr>
        <w:t>Using Secondary data</w:t>
      </w:r>
    </w:p>
    <w:p w:rsidR="001C31DD" w:rsidRDefault="001C31DD" w:rsidP="00C612DC">
      <w:pPr>
        <w:pStyle w:val="ListParagraph"/>
        <w:numPr>
          <w:ilvl w:val="0"/>
          <w:numId w:val="4"/>
        </w:numPr>
        <w:jc w:val="both"/>
        <w:rPr>
          <w:lang w:val="en-US"/>
        </w:rPr>
      </w:pPr>
      <w:r>
        <w:rPr>
          <w:lang w:val="en-US"/>
        </w:rPr>
        <w:t>Formulating and clarifying the research topic</w:t>
      </w:r>
    </w:p>
    <w:p w:rsidR="00BC7073" w:rsidRDefault="00BC7073" w:rsidP="00C612DC">
      <w:pPr>
        <w:pStyle w:val="ListParagraph"/>
        <w:numPr>
          <w:ilvl w:val="0"/>
          <w:numId w:val="4"/>
        </w:numPr>
        <w:jc w:val="both"/>
        <w:rPr>
          <w:lang w:val="en-US"/>
        </w:rPr>
      </w:pPr>
      <w:r>
        <w:rPr>
          <w:lang w:val="en-US"/>
        </w:rPr>
        <w:t>Understanding Research philosophies and approach</w:t>
      </w:r>
    </w:p>
    <w:p w:rsidR="00BC7073" w:rsidRDefault="00BC7073" w:rsidP="00C612DC">
      <w:pPr>
        <w:pStyle w:val="ListParagraph"/>
        <w:numPr>
          <w:ilvl w:val="0"/>
          <w:numId w:val="4"/>
        </w:numPr>
        <w:jc w:val="both"/>
        <w:rPr>
          <w:lang w:val="en-US"/>
        </w:rPr>
      </w:pPr>
      <w:r>
        <w:rPr>
          <w:lang w:val="en-US"/>
        </w:rPr>
        <w:t>Formulating the research design</w:t>
      </w:r>
    </w:p>
    <w:p w:rsidR="00BC7073" w:rsidRDefault="00BC7073" w:rsidP="00C612DC">
      <w:pPr>
        <w:pStyle w:val="ListParagraph"/>
        <w:numPr>
          <w:ilvl w:val="0"/>
          <w:numId w:val="4"/>
        </w:numPr>
        <w:jc w:val="both"/>
        <w:rPr>
          <w:lang w:val="en-US"/>
        </w:rPr>
      </w:pPr>
      <w:r>
        <w:rPr>
          <w:lang w:val="en-US"/>
        </w:rPr>
        <w:t>Negotiating access and research ethics</w:t>
      </w:r>
    </w:p>
    <w:p w:rsidR="00BC7073" w:rsidRDefault="00BC7073" w:rsidP="00C612DC">
      <w:pPr>
        <w:pStyle w:val="ListParagraph"/>
        <w:numPr>
          <w:ilvl w:val="0"/>
          <w:numId w:val="4"/>
        </w:numPr>
        <w:jc w:val="both"/>
        <w:rPr>
          <w:lang w:val="en-US"/>
        </w:rPr>
      </w:pPr>
      <w:r>
        <w:rPr>
          <w:lang w:val="en-US"/>
        </w:rPr>
        <w:t>Selecting samples (Chapter 9, 10, 11)</w:t>
      </w:r>
    </w:p>
    <w:p w:rsidR="00BC7073" w:rsidRDefault="00BC7073" w:rsidP="00C612DC">
      <w:pPr>
        <w:pStyle w:val="ListParagraph"/>
        <w:numPr>
          <w:ilvl w:val="1"/>
          <w:numId w:val="4"/>
        </w:numPr>
        <w:jc w:val="both"/>
        <w:rPr>
          <w:lang w:val="en-US"/>
        </w:rPr>
      </w:pPr>
      <w:r>
        <w:rPr>
          <w:lang w:val="en-US"/>
        </w:rPr>
        <w:t>Collecting Primary Data through Observations</w:t>
      </w:r>
    </w:p>
    <w:p w:rsidR="00BC7073" w:rsidRDefault="00BC7073" w:rsidP="00C612DC">
      <w:pPr>
        <w:pStyle w:val="ListParagraph"/>
        <w:numPr>
          <w:ilvl w:val="1"/>
          <w:numId w:val="4"/>
        </w:numPr>
        <w:jc w:val="both"/>
        <w:rPr>
          <w:lang w:val="en-US"/>
        </w:rPr>
      </w:pPr>
      <w:r>
        <w:rPr>
          <w:lang w:val="en-US"/>
        </w:rPr>
        <w:t>Collecting Primary Data using interviews and focus groups</w:t>
      </w:r>
    </w:p>
    <w:p w:rsidR="00BC7073" w:rsidRDefault="00BC7073" w:rsidP="00C612DC">
      <w:pPr>
        <w:pStyle w:val="ListParagraph"/>
        <w:numPr>
          <w:ilvl w:val="1"/>
          <w:numId w:val="4"/>
        </w:numPr>
        <w:jc w:val="both"/>
        <w:rPr>
          <w:lang w:val="en-US"/>
        </w:rPr>
      </w:pPr>
      <w:r>
        <w:rPr>
          <w:lang w:val="en-US"/>
        </w:rPr>
        <w:t>Collecting primary data using questionnaires</w:t>
      </w:r>
    </w:p>
    <w:p w:rsidR="00BC7073" w:rsidRDefault="00BC7073" w:rsidP="00C612DC">
      <w:pPr>
        <w:pStyle w:val="ListParagraph"/>
        <w:numPr>
          <w:ilvl w:val="0"/>
          <w:numId w:val="4"/>
        </w:numPr>
        <w:jc w:val="both"/>
        <w:rPr>
          <w:lang w:val="en-US"/>
        </w:rPr>
      </w:pPr>
      <w:r>
        <w:rPr>
          <w:lang w:val="en-US"/>
        </w:rPr>
        <w:t>Data Analysis (Chapter 12 and 13)</w:t>
      </w:r>
    </w:p>
    <w:p w:rsidR="00BC7073" w:rsidRDefault="00BC7073" w:rsidP="00C612DC">
      <w:pPr>
        <w:pStyle w:val="ListParagraph"/>
        <w:numPr>
          <w:ilvl w:val="1"/>
          <w:numId w:val="4"/>
        </w:numPr>
        <w:jc w:val="both"/>
        <w:rPr>
          <w:lang w:val="en-US"/>
        </w:rPr>
      </w:pPr>
      <w:r>
        <w:rPr>
          <w:lang w:val="en-US"/>
        </w:rPr>
        <w:t>Analyzing quantitative data</w:t>
      </w:r>
    </w:p>
    <w:p w:rsidR="00BC7073" w:rsidRDefault="00BC7073" w:rsidP="00C612DC">
      <w:pPr>
        <w:pStyle w:val="ListParagraph"/>
        <w:numPr>
          <w:ilvl w:val="1"/>
          <w:numId w:val="4"/>
        </w:numPr>
        <w:jc w:val="both"/>
        <w:rPr>
          <w:lang w:val="en-US"/>
        </w:rPr>
      </w:pPr>
      <w:r>
        <w:rPr>
          <w:lang w:val="en-US"/>
        </w:rPr>
        <w:t>Analyzing qualitative data</w:t>
      </w:r>
    </w:p>
    <w:p w:rsidR="00BC7073" w:rsidRDefault="00BC7073" w:rsidP="00C612DC">
      <w:pPr>
        <w:pStyle w:val="ListParagraph"/>
        <w:numPr>
          <w:ilvl w:val="0"/>
          <w:numId w:val="4"/>
        </w:numPr>
        <w:jc w:val="both"/>
        <w:rPr>
          <w:lang w:val="en-US"/>
        </w:rPr>
      </w:pPr>
      <w:r>
        <w:rPr>
          <w:lang w:val="en-US"/>
        </w:rPr>
        <w:t>Writing and presenting your research report</w:t>
      </w:r>
      <w:r w:rsidR="00A8700F">
        <w:rPr>
          <w:lang w:val="en-US"/>
        </w:rPr>
        <w:t xml:space="preserve"> (Chapter 14)</w:t>
      </w:r>
    </w:p>
    <w:p w:rsidR="00181771" w:rsidRDefault="00181771" w:rsidP="00C612DC">
      <w:pPr>
        <w:jc w:val="both"/>
        <w:rPr>
          <w:lang w:val="en-US"/>
        </w:rPr>
      </w:pPr>
    </w:p>
    <w:p w:rsidR="00C654B5" w:rsidRDefault="00C654B5" w:rsidP="00C612DC">
      <w:pPr>
        <w:jc w:val="both"/>
        <w:rPr>
          <w:lang w:val="en-US"/>
        </w:rPr>
      </w:pPr>
    </w:p>
    <w:p w:rsidR="00C654B5" w:rsidRDefault="00C654B5" w:rsidP="00C612DC">
      <w:pPr>
        <w:jc w:val="both"/>
        <w:rPr>
          <w:lang w:val="en-US"/>
        </w:rPr>
      </w:pPr>
      <w:r w:rsidRPr="00C654B5">
        <w:rPr>
          <w:lang w:val="en-US"/>
        </w:rPr>
        <w:t>Nature of Business and Management Research</w:t>
      </w:r>
    </w:p>
    <w:p w:rsidR="00207E60" w:rsidRDefault="00207E60" w:rsidP="00C612DC">
      <w:pPr>
        <w:jc w:val="both"/>
        <w:rPr>
          <w:lang w:val="en-US"/>
        </w:rPr>
      </w:pPr>
    </w:p>
    <w:p w:rsidR="00C654B5" w:rsidRDefault="00207E60" w:rsidP="00C612DC">
      <w:pPr>
        <w:jc w:val="both"/>
        <w:rPr>
          <w:lang w:val="en-US"/>
        </w:rPr>
      </w:pPr>
      <w:r>
        <w:rPr>
          <w:lang w:val="en-US"/>
        </w:rPr>
        <w:t>Method – Techniques and Procedures used to obtain and analyze data.</w:t>
      </w:r>
    </w:p>
    <w:p w:rsidR="00207E60" w:rsidRDefault="00207E60" w:rsidP="00C612DC">
      <w:pPr>
        <w:jc w:val="both"/>
        <w:rPr>
          <w:lang w:val="en-US"/>
        </w:rPr>
      </w:pPr>
      <w:r>
        <w:rPr>
          <w:lang w:val="en-US"/>
        </w:rPr>
        <w:t>Methodology – The theory of how research should be undertaken?</w:t>
      </w:r>
    </w:p>
    <w:p w:rsidR="00207E60" w:rsidRDefault="00207E60" w:rsidP="00C612DC">
      <w:pPr>
        <w:jc w:val="both"/>
        <w:rPr>
          <w:lang w:val="en-US"/>
        </w:rPr>
      </w:pPr>
    </w:p>
    <w:p w:rsidR="00207E60" w:rsidRPr="00C654B5" w:rsidRDefault="00207E60" w:rsidP="00C612DC">
      <w:pPr>
        <w:jc w:val="both"/>
        <w:rPr>
          <w:lang w:val="en-US"/>
        </w:rPr>
      </w:pPr>
      <w:r>
        <w:rPr>
          <w:lang w:val="en-US"/>
        </w:rPr>
        <w:t>We should be open to finding the unexpected and how sometimes the applicability of our research findings may not be immediately obvious. It also emphasizes the importance of your ideas with other people</w:t>
      </w:r>
    </w:p>
    <w:p w:rsidR="00181771" w:rsidRPr="00207E60" w:rsidRDefault="00207E60" w:rsidP="00C612DC">
      <w:pPr>
        <w:jc w:val="both"/>
        <w:rPr>
          <w:b/>
          <w:lang w:val="en-US"/>
        </w:rPr>
      </w:pPr>
      <w:r w:rsidRPr="00207E60">
        <w:rPr>
          <w:b/>
          <w:lang w:val="en-US"/>
        </w:rPr>
        <w:t>The study of business is afflicted by confusion between the results of a survey of what people think about the world and a survey of what the world is really like</w:t>
      </w:r>
      <w:r w:rsidR="005A0CC3">
        <w:rPr>
          <w:b/>
          <w:lang w:val="en-US"/>
        </w:rPr>
        <w:t>.</w:t>
      </w:r>
    </w:p>
    <w:p w:rsidR="005A0CC3" w:rsidRPr="005A0CC3" w:rsidRDefault="005A0CC3" w:rsidP="00C612DC">
      <w:pPr>
        <w:pStyle w:val="ListParagraph"/>
        <w:numPr>
          <w:ilvl w:val="0"/>
          <w:numId w:val="5"/>
        </w:numPr>
        <w:jc w:val="both"/>
        <w:rPr>
          <w:b/>
          <w:lang w:val="en-US"/>
        </w:rPr>
      </w:pPr>
      <w:r w:rsidRPr="005A0CC3">
        <w:rPr>
          <w:b/>
          <w:lang w:val="en-US"/>
        </w:rPr>
        <w:t>Data is collected systematically</w:t>
      </w:r>
    </w:p>
    <w:p w:rsidR="005A0CC3" w:rsidRPr="005A0CC3" w:rsidRDefault="005A0CC3" w:rsidP="00C612DC">
      <w:pPr>
        <w:pStyle w:val="ListParagraph"/>
        <w:numPr>
          <w:ilvl w:val="0"/>
          <w:numId w:val="5"/>
        </w:numPr>
        <w:jc w:val="both"/>
        <w:rPr>
          <w:b/>
          <w:lang w:val="en-US"/>
        </w:rPr>
      </w:pPr>
      <w:r w:rsidRPr="005A0CC3">
        <w:rPr>
          <w:b/>
          <w:lang w:val="en-US"/>
        </w:rPr>
        <w:t>Data is interpreted systematically</w:t>
      </w:r>
    </w:p>
    <w:p w:rsidR="005A0CC3" w:rsidRDefault="005A0CC3" w:rsidP="00C612DC">
      <w:pPr>
        <w:pStyle w:val="ListParagraph"/>
        <w:numPr>
          <w:ilvl w:val="0"/>
          <w:numId w:val="5"/>
        </w:numPr>
        <w:jc w:val="both"/>
        <w:rPr>
          <w:b/>
          <w:lang w:val="en-US"/>
        </w:rPr>
      </w:pPr>
      <w:r w:rsidRPr="005A0CC3">
        <w:rPr>
          <w:b/>
          <w:lang w:val="en-US"/>
        </w:rPr>
        <w:t>There is a clear purpose to find the things out</w:t>
      </w:r>
    </w:p>
    <w:p w:rsidR="00185BF0" w:rsidRDefault="00185BF0" w:rsidP="00C612DC">
      <w:pPr>
        <w:jc w:val="both"/>
        <w:rPr>
          <w:b/>
          <w:i/>
          <w:lang w:val="en-US"/>
        </w:rPr>
      </w:pPr>
    </w:p>
    <w:p w:rsidR="00185BF0" w:rsidRDefault="00185BF0" w:rsidP="00C612DC">
      <w:pPr>
        <w:jc w:val="both"/>
        <w:rPr>
          <w:b/>
          <w:i/>
          <w:lang w:val="en-US"/>
        </w:rPr>
      </w:pPr>
    </w:p>
    <w:p w:rsidR="00185BF0" w:rsidRDefault="00185BF0" w:rsidP="00C612DC">
      <w:pPr>
        <w:jc w:val="both"/>
        <w:rPr>
          <w:b/>
          <w:i/>
          <w:lang w:val="en-US"/>
        </w:rPr>
      </w:pPr>
    </w:p>
    <w:p w:rsidR="00185BF0" w:rsidRDefault="00185BF0" w:rsidP="00C612DC">
      <w:pPr>
        <w:jc w:val="both"/>
        <w:rPr>
          <w:b/>
          <w:i/>
          <w:lang w:val="en-US"/>
        </w:rPr>
      </w:pPr>
    </w:p>
    <w:p w:rsidR="005A0CC3" w:rsidRDefault="00A45DB0" w:rsidP="00C612DC">
      <w:pPr>
        <w:jc w:val="both"/>
        <w:rPr>
          <w:b/>
          <w:lang w:val="en-US"/>
        </w:rPr>
      </w:pPr>
      <w:r w:rsidRPr="00745A53">
        <w:rPr>
          <w:b/>
          <w:i/>
          <w:lang w:val="en-US"/>
        </w:rPr>
        <w:lastRenderedPageBreak/>
        <w:t>Research</w:t>
      </w:r>
      <w:r>
        <w:rPr>
          <w:b/>
          <w:lang w:val="en-US"/>
        </w:rPr>
        <w:t xml:space="preserve"> is something that people undertake in </w:t>
      </w:r>
      <w:r w:rsidRPr="00A45DB0">
        <w:rPr>
          <w:b/>
          <w:lang w:val="en-US"/>
        </w:rPr>
        <w:t>order</w:t>
      </w:r>
      <w:r w:rsidRPr="00A45DB0">
        <w:rPr>
          <w:b/>
          <w:i/>
          <w:lang w:val="en-US"/>
        </w:rPr>
        <w:t xml:space="preserve"> to find out things</w:t>
      </w:r>
      <w:r>
        <w:rPr>
          <w:b/>
          <w:lang w:val="en-US"/>
        </w:rPr>
        <w:t xml:space="preserve"> in a </w:t>
      </w:r>
      <w:r w:rsidRPr="00A45DB0">
        <w:rPr>
          <w:b/>
          <w:i/>
          <w:lang w:val="en-US"/>
        </w:rPr>
        <w:t>systematic way</w:t>
      </w:r>
      <w:r>
        <w:rPr>
          <w:b/>
          <w:lang w:val="en-US"/>
        </w:rPr>
        <w:t>, thereby increasing their knowledge.</w:t>
      </w:r>
    </w:p>
    <w:p w:rsidR="00185BF0" w:rsidRDefault="00185BF0" w:rsidP="00C612DC">
      <w:pPr>
        <w:jc w:val="both"/>
        <w:rPr>
          <w:lang w:val="en-US"/>
        </w:rPr>
      </w:pPr>
      <w:r>
        <w:rPr>
          <w:lang w:val="en-US"/>
        </w:rPr>
        <w:t>Systematic – Logical relationships not beliefs, involve an explanation of the methods used to collect the data, will argue why the results obtained are meaningful, and will explain any limitations that are associated with them.</w:t>
      </w:r>
    </w:p>
    <w:p w:rsidR="00185BF0" w:rsidRDefault="00185BF0" w:rsidP="00C612DC">
      <w:pPr>
        <w:jc w:val="both"/>
        <w:rPr>
          <w:lang w:val="en-US"/>
        </w:rPr>
      </w:pPr>
      <w:r>
        <w:rPr>
          <w:lang w:val="en-US"/>
        </w:rPr>
        <w:t>To find out things – Describing, explaining, understanding, criticizing and analyzing.</w:t>
      </w:r>
    </w:p>
    <w:p w:rsidR="00185BF0" w:rsidRDefault="00185BF0" w:rsidP="00C612DC">
      <w:pPr>
        <w:jc w:val="both"/>
        <w:rPr>
          <w:lang w:val="en-US"/>
        </w:rPr>
      </w:pPr>
    </w:p>
    <w:p w:rsidR="00185BF0" w:rsidRDefault="00185BF0" w:rsidP="00C612DC">
      <w:pPr>
        <w:jc w:val="both"/>
        <w:rPr>
          <w:lang w:val="en-US"/>
        </w:rPr>
      </w:pPr>
      <w:r>
        <w:rPr>
          <w:lang w:val="en-US"/>
        </w:rPr>
        <w:t>Mode 1 and Mode 2 of Knowledge Creation</w:t>
      </w:r>
    </w:p>
    <w:p w:rsidR="00185BF0" w:rsidRDefault="00185BF0" w:rsidP="00C612DC">
      <w:pPr>
        <w:jc w:val="both"/>
        <w:rPr>
          <w:lang w:val="en-US"/>
        </w:rPr>
      </w:pPr>
      <w:r>
        <w:rPr>
          <w:lang w:val="en-US"/>
        </w:rPr>
        <w:t>Mode 1 – Theoretical mode</w:t>
      </w:r>
    </w:p>
    <w:p w:rsidR="00185BF0" w:rsidRDefault="00185BF0" w:rsidP="00C612DC">
      <w:pPr>
        <w:jc w:val="both"/>
        <w:rPr>
          <w:lang w:val="en-US"/>
        </w:rPr>
      </w:pPr>
      <w:r>
        <w:rPr>
          <w:lang w:val="en-US"/>
        </w:rPr>
        <w:t>Mode 2 – Applied mode of Learning</w:t>
      </w:r>
    </w:p>
    <w:p w:rsidR="00185BF0" w:rsidRDefault="00185BF0" w:rsidP="00C612DC">
      <w:pPr>
        <w:jc w:val="both"/>
        <w:rPr>
          <w:lang w:val="en-US"/>
        </w:rPr>
      </w:pPr>
    </w:p>
    <w:p w:rsidR="00185BF0" w:rsidRDefault="00FE7BCF" w:rsidP="00C612DC">
      <w:pPr>
        <w:jc w:val="both"/>
        <w:rPr>
          <w:lang w:val="en-US"/>
        </w:rPr>
      </w:pPr>
      <w:r>
        <w:rPr>
          <w:lang w:val="en-US"/>
        </w:rPr>
        <w:t>Story Line</w:t>
      </w:r>
    </w:p>
    <w:p w:rsidR="00FE7BCF" w:rsidRDefault="00FE7BCF" w:rsidP="00C612DC">
      <w:pPr>
        <w:jc w:val="both"/>
        <w:rPr>
          <w:lang w:val="en-US"/>
        </w:rPr>
      </w:pPr>
    </w:p>
    <w:p w:rsidR="00FE7BCF" w:rsidRDefault="00FE7BCF" w:rsidP="00C612DC">
      <w:pPr>
        <w:jc w:val="both"/>
        <w:rPr>
          <w:lang w:val="en-US"/>
        </w:rPr>
      </w:pPr>
      <w:r>
        <w:rPr>
          <w:lang w:val="en-US"/>
        </w:rPr>
        <w:t>Story Plot</w:t>
      </w:r>
    </w:p>
    <w:p w:rsidR="00FE7BCF" w:rsidRDefault="00FE7BCF" w:rsidP="00C612DC">
      <w:pPr>
        <w:jc w:val="both"/>
        <w:rPr>
          <w:lang w:val="en-US"/>
        </w:rPr>
      </w:pPr>
    </w:p>
    <w:p w:rsidR="00FE7BCF" w:rsidRDefault="00FE7BCF" w:rsidP="00C612DC">
      <w:pPr>
        <w:jc w:val="both"/>
        <w:rPr>
          <w:lang w:val="en-US"/>
        </w:rPr>
      </w:pPr>
      <w:r>
        <w:rPr>
          <w:lang w:val="en-US"/>
        </w:rPr>
        <w:t>Why Mahabharata?</w:t>
      </w:r>
    </w:p>
    <w:p w:rsidR="00FE7BCF" w:rsidRDefault="00FE7BCF" w:rsidP="00C612DC">
      <w:pPr>
        <w:jc w:val="both"/>
        <w:rPr>
          <w:lang w:val="en-US"/>
        </w:rPr>
      </w:pPr>
    </w:p>
    <w:p w:rsidR="00C612DC" w:rsidRDefault="00C612DC" w:rsidP="00C612DC">
      <w:pPr>
        <w:jc w:val="both"/>
        <w:rPr>
          <w:sz w:val="16"/>
          <w:szCs w:val="16"/>
        </w:rPr>
      </w:pPr>
      <w:r>
        <w:rPr>
          <w:sz w:val="16"/>
          <w:szCs w:val="16"/>
        </w:rPr>
        <w:t>“…</w:t>
      </w:r>
      <w:r>
        <w:rPr>
          <w:sz w:val="16"/>
          <w:szCs w:val="16"/>
        </w:rPr>
        <w:t>six categories of hybrid EEG-</w:t>
      </w:r>
      <w:proofErr w:type="spellStart"/>
      <w:r>
        <w:rPr>
          <w:sz w:val="16"/>
          <w:szCs w:val="16"/>
        </w:rPr>
        <w:t>fNIRS</w:t>
      </w:r>
      <w:proofErr w:type="spellEnd"/>
      <w:r>
        <w:rPr>
          <w:sz w:val="16"/>
          <w:szCs w:val="16"/>
        </w:rPr>
        <w:t xml:space="preserve"> tasks were selected based on the remaining papers. Mental tasks include studies that classify several mental states, such as workload, fatigue, and alertn</w:t>
      </w:r>
      <w:bookmarkStart w:id="0" w:name="_GoBack"/>
      <w:bookmarkEnd w:id="0"/>
      <w:r>
        <w:rPr>
          <w:sz w:val="16"/>
          <w:szCs w:val="16"/>
        </w:rPr>
        <w:t xml:space="preserve">ess, which can be reliably distinguished by recognizing patterns in EEG and </w:t>
      </w:r>
      <w:proofErr w:type="spellStart"/>
      <w:r>
        <w:rPr>
          <w:sz w:val="16"/>
          <w:szCs w:val="16"/>
        </w:rPr>
        <w:t>fNIRS</w:t>
      </w:r>
      <w:proofErr w:type="spellEnd"/>
      <w:r>
        <w:rPr>
          <w:sz w:val="16"/>
          <w:szCs w:val="16"/>
        </w:rPr>
        <w:t xml:space="preserve"> features. Emotion measurement tasks are studies that identify specific emotional states, such as sympathy, valence/arousal, and social rankings from EEG and </w:t>
      </w:r>
      <w:proofErr w:type="spellStart"/>
      <w:r>
        <w:rPr>
          <w:sz w:val="16"/>
          <w:szCs w:val="16"/>
        </w:rPr>
        <w:t>fNIRS</w:t>
      </w:r>
      <w:proofErr w:type="spellEnd"/>
      <w:r>
        <w:rPr>
          <w:sz w:val="16"/>
          <w:szCs w:val="16"/>
        </w:rPr>
        <w:t xml:space="preserve"> features. Motor control tasks include experiments which utilize the higher performance of hybrid EEG-</w:t>
      </w:r>
      <w:proofErr w:type="spellStart"/>
      <w:r>
        <w:rPr>
          <w:sz w:val="16"/>
          <w:szCs w:val="16"/>
        </w:rPr>
        <w:t>fNIRS</w:t>
      </w:r>
      <w:proofErr w:type="spellEnd"/>
      <w:r>
        <w:rPr>
          <w:sz w:val="16"/>
          <w:szCs w:val="16"/>
        </w:rPr>
        <w:t xml:space="preserve"> to further distinguish BCI-based motor control, such as sensorimotor rhythms. Perception tasks consist of studies aimed at distinguishing various biomarkers of perception including visual-spatial attention, auditory attention and olfactory attention. Cognitive evaluation and rehabilitation tasks include studies that use hybrid EEG-</w:t>
      </w:r>
      <w:proofErr w:type="spellStart"/>
      <w:r>
        <w:rPr>
          <w:sz w:val="16"/>
          <w:szCs w:val="16"/>
        </w:rPr>
        <w:t>fNIRS</w:t>
      </w:r>
      <w:proofErr w:type="spellEnd"/>
      <w:r>
        <w:rPr>
          <w:sz w:val="16"/>
          <w:szCs w:val="16"/>
        </w:rPr>
        <w:t xml:space="preserve"> systems for evaluation and rehabilitation training purposes in the context of mental diseases or disabilities. Cognitive improvement tasks refer to studies aimed at improving general human cognitive abilities.</w:t>
      </w:r>
      <w:r>
        <w:rPr>
          <w:sz w:val="16"/>
          <w:szCs w:val="16"/>
        </w:rPr>
        <w:t xml:space="preserve">”, </w:t>
      </w:r>
      <w:proofErr w:type="spellStart"/>
      <w:r w:rsidRPr="00C612DC">
        <w:rPr>
          <w:sz w:val="16"/>
          <w:szCs w:val="16"/>
        </w:rPr>
        <w:t>Ziming</w:t>
      </w:r>
      <w:proofErr w:type="spellEnd"/>
      <w:r w:rsidRPr="00C612DC">
        <w:rPr>
          <w:sz w:val="16"/>
          <w:szCs w:val="16"/>
        </w:rPr>
        <w:t xml:space="preserve"> Liu, Jeremy Shore, Miao Wang, </w:t>
      </w:r>
      <w:proofErr w:type="spellStart"/>
      <w:r w:rsidRPr="00C612DC">
        <w:rPr>
          <w:sz w:val="16"/>
          <w:szCs w:val="16"/>
        </w:rPr>
        <w:t>Fengpei</w:t>
      </w:r>
      <w:proofErr w:type="spellEnd"/>
      <w:r w:rsidRPr="00C612DC">
        <w:rPr>
          <w:sz w:val="16"/>
          <w:szCs w:val="16"/>
        </w:rPr>
        <w:t xml:space="preserve"> Yuan, Aaron Buss, </w:t>
      </w:r>
      <w:proofErr w:type="spellStart"/>
      <w:r w:rsidRPr="00C612DC">
        <w:rPr>
          <w:sz w:val="16"/>
          <w:szCs w:val="16"/>
        </w:rPr>
        <w:t>Xiaopeng</w:t>
      </w:r>
      <w:proofErr w:type="spellEnd"/>
      <w:r w:rsidRPr="00C612DC">
        <w:rPr>
          <w:sz w:val="16"/>
          <w:szCs w:val="16"/>
        </w:rPr>
        <w:t xml:space="preserve"> Zhao,</w:t>
      </w:r>
      <w:r>
        <w:rPr>
          <w:sz w:val="16"/>
          <w:szCs w:val="16"/>
        </w:rPr>
        <w:t xml:space="preserve"> </w:t>
      </w:r>
      <w:r w:rsidRPr="00C612DC">
        <w:rPr>
          <w:sz w:val="16"/>
          <w:szCs w:val="16"/>
        </w:rPr>
        <w:t>A systematic review on hybrid EEG/</w:t>
      </w:r>
      <w:proofErr w:type="spellStart"/>
      <w:r w:rsidRPr="00C612DC">
        <w:rPr>
          <w:sz w:val="16"/>
          <w:szCs w:val="16"/>
        </w:rPr>
        <w:t>fNIRS</w:t>
      </w:r>
      <w:proofErr w:type="spellEnd"/>
      <w:r w:rsidRPr="00C612DC">
        <w:rPr>
          <w:sz w:val="16"/>
          <w:szCs w:val="16"/>
        </w:rPr>
        <w:t xml:space="preserve"> in brain-computer interface, Biomedical Signal Processing and Control,</w:t>
      </w:r>
      <w:r>
        <w:rPr>
          <w:sz w:val="16"/>
          <w:szCs w:val="16"/>
        </w:rPr>
        <w:t xml:space="preserve"> </w:t>
      </w:r>
      <w:r w:rsidRPr="00C612DC">
        <w:rPr>
          <w:sz w:val="16"/>
          <w:szCs w:val="16"/>
        </w:rPr>
        <w:t>Volume 68,</w:t>
      </w:r>
      <w:r>
        <w:rPr>
          <w:sz w:val="16"/>
          <w:szCs w:val="16"/>
        </w:rPr>
        <w:t xml:space="preserve"> </w:t>
      </w:r>
      <w:r w:rsidRPr="00C612DC">
        <w:rPr>
          <w:sz w:val="16"/>
          <w:szCs w:val="16"/>
        </w:rPr>
        <w:t xml:space="preserve"> </w:t>
      </w:r>
      <w:r w:rsidRPr="00C612DC">
        <w:rPr>
          <w:sz w:val="16"/>
          <w:szCs w:val="16"/>
        </w:rPr>
        <w:t>2021,</w:t>
      </w:r>
      <w:r>
        <w:rPr>
          <w:sz w:val="16"/>
          <w:szCs w:val="16"/>
        </w:rPr>
        <w:t xml:space="preserve"> </w:t>
      </w:r>
      <w:r w:rsidRPr="00C612DC">
        <w:rPr>
          <w:sz w:val="16"/>
          <w:szCs w:val="16"/>
        </w:rPr>
        <w:t>102595,</w:t>
      </w:r>
      <w:r>
        <w:rPr>
          <w:sz w:val="16"/>
          <w:szCs w:val="16"/>
        </w:rPr>
        <w:t xml:space="preserve"> </w:t>
      </w:r>
      <w:r w:rsidRPr="00C612DC">
        <w:rPr>
          <w:sz w:val="16"/>
          <w:szCs w:val="16"/>
        </w:rPr>
        <w:t>ISSN 1746-8094,</w:t>
      </w:r>
      <w:r>
        <w:rPr>
          <w:sz w:val="16"/>
          <w:szCs w:val="16"/>
        </w:rPr>
        <w:t xml:space="preserve"> </w:t>
      </w:r>
      <w:hyperlink r:id="rId5" w:history="1">
        <w:r w:rsidRPr="00FA52FB">
          <w:rPr>
            <w:rStyle w:val="Hyperlink"/>
            <w:sz w:val="16"/>
            <w:szCs w:val="16"/>
          </w:rPr>
          <w:t>https://doi.org/10.1016/j.bspc.2021.102595</w:t>
        </w:r>
      </w:hyperlink>
      <w:r w:rsidRPr="00C612DC">
        <w:rPr>
          <w:sz w:val="16"/>
          <w:szCs w:val="16"/>
        </w:rPr>
        <w:t>.</w:t>
      </w:r>
      <w:r>
        <w:rPr>
          <w:sz w:val="16"/>
          <w:szCs w:val="16"/>
        </w:rPr>
        <w:t xml:space="preserve"> </w:t>
      </w:r>
      <w:r w:rsidRPr="00C612DC">
        <w:rPr>
          <w:sz w:val="16"/>
          <w:szCs w:val="16"/>
        </w:rPr>
        <w:t>(</w:t>
      </w:r>
      <w:hyperlink r:id="rId6" w:history="1">
        <w:r w:rsidRPr="00FA52FB">
          <w:rPr>
            <w:rStyle w:val="Hyperlink"/>
            <w:sz w:val="16"/>
            <w:szCs w:val="16"/>
          </w:rPr>
          <w:t>https://www.sciencedirect.com/science/article/pii/S1746809421001920</w:t>
        </w:r>
      </w:hyperlink>
      <w:r w:rsidRPr="00C612DC">
        <w:rPr>
          <w:sz w:val="16"/>
          <w:szCs w:val="16"/>
        </w:rPr>
        <w:t>)</w:t>
      </w:r>
    </w:p>
    <w:p w:rsidR="00C612DC" w:rsidRDefault="00C612DC" w:rsidP="00C612DC">
      <w:pPr>
        <w:jc w:val="both"/>
        <w:rPr>
          <w:sz w:val="16"/>
          <w:szCs w:val="16"/>
        </w:rPr>
      </w:pPr>
    </w:p>
    <w:p w:rsidR="00C612DC" w:rsidRDefault="00C612DC" w:rsidP="00C612DC">
      <w:pPr>
        <w:jc w:val="both"/>
        <w:rPr>
          <w:sz w:val="16"/>
          <w:szCs w:val="16"/>
        </w:rPr>
      </w:pPr>
    </w:p>
    <w:p w:rsidR="00C612DC" w:rsidRPr="00185BF0" w:rsidRDefault="00C612DC" w:rsidP="00C612DC">
      <w:pPr>
        <w:jc w:val="both"/>
        <w:rPr>
          <w:lang w:val="en-US"/>
        </w:rPr>
      </w:pPr>
    </w:p>
    <w:sectPr w:rsidR="00C612DC" w:rsidRPr="00185BF0" w:rsidSect="00185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2859"/>
    <w:multiLevelType w:val="hybridMultilevel"/>
    <w:tmpl w:val="FD5A0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7E487B"/>
    <w:multiLevelType w:val="hybridMultilevel"/>
    <w:tmpl w:val="98B615A2"/>
    <w:lvl w:ilvl="0" w:tplc="1598EF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D9A4673"/>
    <w:multiLevelType w:val="hybridMultilevel"/>
    <w:tmpl w:val="C8BC7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C842B9"/>
    <w:multiLevelType w:val="hybridMultilevel"/>
    <w:tmpl w:val="E0D26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623225"/>
    <w:multiLevelType w:val="hybridMultilevel"/>
    <w:tmpl w:val="73F60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26"/>
    <w:rsid w:val="00181771"/>
    <w:rsid w:val="00185BF0"/>
    <w:rsid w:val="001C31DD"/>
    <w:rsid w:val="00207E60"/>
    <w:rsid w:val="00240E77"/>
    <w:rsid w:val="002A1E80"/>
    <w:rsid w:val="005A0CC3"/>
    <w:rsid w:val="00745A53"/>
    <w:rsid w:val="00A45DB0"/>
    <w:rsid w:val="00A8700F"/>
    <w:rsid w:val="00B12F26"/>
    <w:rsid w:val="00BC7073"/>
    <w:rsid w:val="00C612DC"/>
    <w:rsid w:val="00C654B5"/>
    <w:rsid w:val="00E502EB"/>
    <w:rsid w:val="00FE7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CB31"/>
  <w15:chartTrackingRefBased/>
  <w15:docId w15:val="{A14FEE44-5BAE-4451-A540-D8B1CD32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F26"/>
    <w:pPr>
      <w:ind w:left="720"/>
      <w:contextualSpacing/>
    </w:pPr>
  </w:style>
  <w:style w:type="character" w:styleId="Hyperlink">
    <w:name w:val="Hyperlink"/>
    <w:basedOn w:val="DefaultParagraphFont"/>
    <w:uiPriority w:val="99"/>
    <w:unhideWhenUsed/>
    <w:rsid w:val="00C612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746809421001920" TargetMode="External"/><Relationship Id="rId5" Type="http://schemas.openxmlformats.org/officeDocument/2006/relationships/hyperlink" Target="https://doi.org/10.1016/j.bspc.2021.1025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Somsirsa Chatterjee</dc:creator>
  <cp:keywords/>
  <dc:description/>
  <cp:lastModifiedBy>QECTF</cp:lastModifiedBy>
  <cp:revision>11</cp:revision>
  <dcterms:created xsi:type="dcterms:W3CDTF">2023-05-01T08:14:00Z</dcterms:created>
  <dcterms:modified xsi:type="dcterms:W3CDTF">2023-05-02T10:11:00Z</dcterms:modified>
</cp:coreProperties>
</file>