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DBFCC" w14:textId="77777777" w:rsidR="00685884" w:rsidRPr="000F484B" w:rsidRDefault="00685884" w:rsidP="00685884">
      <w:pPr>
        <w:tabs>
          <w:tab w:val="left" w:pos="2490"/>
        </w:tabs>
        <w:jc w:val="center"/>
        <w:rPr>
          <w:rFonts w:eastAsia="Times New Roman"/>
          <w:b/>
          <w:sz w:val="32"/>
          <w:szCs w:val="32"/>
        </w:rPr>
      </w:pPr>
      <w:bookmarkStart w:id="0" w:name="_Hlk42513840"/>
      <w:bookmarkEnd w:id="0"/>
      <w:r w:rsidRPr="000F484B">
        <w:rPr>
          <w:noProof/>
        </w:rPr>
        <w:drawing>
          <wp:anchor distT="0" distB="0" distL="114300" distR="114300" simplePos="0" relativeHeight="251659264" behindDoc="1" locked="0" layoutInCell="1" allowOverlap="1" wp14:anchorId="2A1918BC" wp14:editId="1FD6B3B9">
            <wp:simplePos x="0" y="0"/>
            <wp:positionH relativeFrom="margin">
              <wp:posOffset>111851</wp:posOffset>
            </wp:positionH>
            <wp:positionV relativeFrom="paragraph">
              <wp:posOffset>-31750</wp:posOffset>
            </wp:positionV>
            <wp:extent cx="5935345" cy="8685968"/>
            <wp:effectExtent l="25400" t="25400" r="33655" b="2667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500" cy="869644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963EC78" w14:textId="77777777" w:rsidR="00685884" w:rsidRPr="00D52E9F" w:rsidRDefault="00685884" w:rsidP="00685884">
      <w:pPr>
        <w:tabs>
          <w:tab w:val="left" w:pos="2490"/>
        </w:tabs>
        <w:jc w:val="center"/>
        <w:rPr>
          <w:rFonts w:ascii="Arial" w:eastAsia="Times New Roman" w:hAnsi="Arial" w:cs="Arial"/>
          <w:b/>
          <w:sz w:val="32"/>
          <w:szCs w:val="32"/>
        </w:rPr>
      </w:pPr>
      <w:r w:rsidRPr="00D52E9F">
        <w:rPr>
          <w:rFonts w:ascii="Arial" w:eastAsia="Times New Roman" w:hAnsi="Arial" w:cs="Arial"/>
          <w:b/>
          <w:sz w:val="32"/>
          <w:szCs w:val="32"/>
        </w:rPr>
        <w:t>ĐẠI HỌC BÁCH KHOA HÀ NỘI</w:t>
      </w:r>
    </w:p>
    <w:p w14:paraId="19739F13" w14:textId="77777777" w:rsidR="00685884" w:rsidRPr="00D52E9F" w:rsidRDefault="00685884" w:rsidP="00685884">
      <w:pPr>
        <w:tabs>
          <w:tab w:val="left" w:pos="2490"/>
        </w:tabs>
        <w:jc w:val="center"/>
        <w:rPr>
          <w:rFonts w:ascii="Arial" w:eastAsia="Times New Roman" w:hAnsi="Arial" w:cs="Arial"/>
          <w:szCs w:val="32"/>
        </w:rPr>
      </w:pPr>
      <w:r w:rsidRPr="00D52E9F">
        <w:rPr>
          <w:rFonts w:ascii="Arial" w:eastAsia="Times New Roman" w:hAnsi="Arial" w:cs="Arial"/>
          <w:szCs w:val="32"/>
        </w:rPr>
        <w:t>VIỆN CÔNG NGHỆ THÔNG TIN &amp; TRUYỀN THÔNG</w:t>
      </w:r>
    </w:p>
    <w:p w14:paraId="03AA4976" w14:textId="77777777" w:rsidR="00685884" w:rsidRPr="00D52E9F" w:rsidRDefault="00685884" w:rsidP="00685884">
      <w:pPr>
        <w:tabs>
          <w:tab w:val="center" w:pos="3420"/>
        </w:tabs>
        <w:ind w:right="-51"/>
        <w:jc w:val="center"/>
        <w:rPr>
          <w:rFonts w:ascii="Arial" w:eastAsia="Times New Roman" w:hAnsi="Arial" w:cs="Arial"/>
          <w:szCs w:val="28"/>
        </w:rPr>
      </w:pPr>
      <w:r w:rsidRPr="00D52E9F">
        <w:rPr>
          <w:rFonts w:ascii="Arial" w:eastAsia="Times New Roman" w:hAnsi="Arial" w:cs="Arial"/>
          <w:szCs w:val="28"/>
        </w:rPr>
        <w:t>-----</w:t>
      </w:r>
      <w:r w:rsidRPr="00D52E9F">
        <w:rPr>
          <w:rFonts w:ascii="Arial" w:eastAsia="Times New Roman" w:hAnsi="Arial" w:cs="Arial"/>
          <w:szCs w:val="28"/>
        </w:rPr>
        <w:sym w:font="Wingdings" w:char="009A"/>
      </w:r>
      <w:r w:rsidRPr="00D52E9F">
        <w:rPr>
          <w:rFonts w:ascii="Arial" w:eastAsia="Times New Roman" w:hAnsi="Arial" w:cs="Arial"/>
          <w:szCs w:val="28"/>
        </w:rPr>
        <w:sym w:font="Wingdings" w:char="009B"/>
      </w:r>
      <w:r w:rsidRPr="00D52E9F">
        <w:rPr>
          <w:rFonts w:ascii="Arial" w:eastAsia="Times New Roman" w:hAnsi="Arial" w:cs="Arial"/>
          <w:szCs w:val="28"/>
        </w:rPr>
        <w:sym w:font="Wingdings" w:char="0026"/>
      </w:r>
      <w:r w:rsidRPr="00D52E9F">
        <w:rPr>
          <w:rFonts w:ascii="Arial" w:eastAsia="Times New Roman" w:hAnsi="Arial" w:cs="Arial"/>
          <w:szCs w:val="28"/>
        </w:rPr>
        <w:sym w:font="Wingdings" w:char="009A"/>
      </w:r>
      <w:r w:rsidRPr="00D52E9F">
        <w:rPr>
          <w:rFonts w:ascii="Arial" w:eastAsia="Times New Roman" w:hAnsi="Arial" w:cs="Arial"/>
          <w:szCs w:val="28"/>
        </w:rPr>
        <w:sym w:font="Wingdings" w:char="009B"/>
      </w:r>
      <w:r w:rsidRPr="00D52E9F">
        <w:rPr>
          <w:rFonts w:ascii="Arial" w:eastAsia="Times New Roman" w:hAnsi="Arial" w:cs="Arial"/>
          <w:szCs w:val="28"/>
        </w:rPr>
        <w:t>-----</w:t>
      </w:r>
    </w:p>
    <w:p w14:paraId="36D0F821" w14:textId="77777777" w:rsidR="00685884" w:rsidRPr="00D52E9F" w:rsidRDefault="00685884" w:rsidP="00685884">
      <w:pPr>
        <w:jc w:val="center"/>
        <w:rPr>
          <w:rFonts w:ascii="Arial" w:eastAsia="Times New Roman" w:hAnsi="Arial" w:cs="Arial"/>
          <w:b/>
          <w:spacing w:val="15"/>
        </w:rPr>
      </w:pPr>
    </w:p>
    <w:p w14:paraId="4D4CADBD" w14:textId="7C29F81A" w:rsidR="00685884" w:rsidRPr="00D52E9F" w:rsidRDefault="00932306" w:rsidP="00932306">
      <w:pPr>
        <w:jc w:val="center"/>
        <w:rPr>
          <w:rFonts w:ascii="Arial" w:eastAsia="Times New Roman" w:hAnsi="Arial" w:cs="Arial"/>
          <w:b/>
          <w:spacing w:val="15"/>
        </w:rPr>
      </w:pPr>
      <w:r w:rsidRPr="00D52E9F">
        <w:rPr>
          <w:rFonts w:ascii="Arial" w:eastAsia="Times New Roman" w:hAnsi="Arial" w:cs="Arial"/>
          <w:b/>
          <w:noProof/>
          <w:sz w:val="30"/>
          <w:szCs w:val="30"/>
        </w:rPr>
        <w:drawing>
          <wp:inline distT="0" distB="0" distL="0" distR="0" wp14:anchorId="31E8097C" wp14:editId="2DC0B264">
            <wp:extent cx="1138956" cy="1671676"/>
            <wp:effectExtent l="0" t="0" r="4445" b="5080"/>
            <wp:docPr id="3" name="Picture 3" desc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1529" cy="1690130"/>
                    </a:xfrm>
                    <a:prstGeom prst="rect">
                      <a:avLst/>
                    </a:prstGeom>
                    <a:noFill/>
                    <a:ln>
                      <a:noFill/>
                    </a:ln>
                  </pic:spPr>
                </pic:pic>
              </a:graphicData>
            </a:graphic>
          </wp:inline>
        </w:drawing>
      </w:r>
    </w:p>
    <w:p w14:paraId="11B20833" w14:textId="711FE631" w:rsidR="00685884" w:rsidRPr="00D52E9F" w:rsidRDefault="00685884" w:rsidP="00873750">
      <w:pPr>
        <w:tabs>
          <w:tab w:val="left" w:pos="5460"/>
        </w:tabs>
        <w:jc w:val="center"/>
        <w:rPr>
          <w:rFonts w:ascii="Arial" w:eastAsia="Times New Roman" w:hAnsi="Arial" w:cs="Arial"/>
          <w:b/>
          <w:sz w:val="44"/>
          <w:szCs w:val="44"/>
        </w:rPr>
      </w:pPr>
    </w:p>
    <w:p w14:paraId="75F14C83" w14:textId="3C0A158E" w:rsidR="00685884" w:rsidRPr="00D52E9F" w:rsidRDefault="00685884" w:rsidP="00685884">
      <w:pPr>
        <w:spacing w:after="120"/>
        <w:jc w:val="center"/>
        <w:rPr>
          <w:rFonts w:ascii="Arial" w:eastAsia="Times New Roman" w:hAnsi="Arial" w:cs="Arial"/>
          <w:b/>
          <w:sz w:val="48"/>
          <w:szCs w:val="50"/>
          <w:lang w:val="vi-VN"/>
        </w:rPr>
      </w:pPr>
      <w:r w:rsidRPr="00D52E9F">
        <w:rPr>
          <w:rFonts w:ascii="Arial" w:eastAsia="Times New Roman" w:hAnsi="Arial" w:cs="Arial"/>
          <w:b/>
          <w:sz w:val="48"/>
          <w:szCs w:val="50"/>
        </w:rPr>
        <w:t>BÀI</w:t>
      </w:r>
      <w:r w:rsidRPr="00D52E9F">
        <w:rPr>
          <w:rFonts w:ascii="Arial" w:eastAsia="Times New Roman" w:hAnsi="Arial" w:cs="Arial"/>
          <w:b/>
          <w:sz w:val="48"/>
          <w:szCs w:val="50"/>
          <w:lang w:val="vi-VN"/>
        </w:rPr>
        <w:t xml:space="preserve"> TẬP LỚN</w:t>
      </w:r>
    </w:p>
    <w:p w14:paraId="45114270" w14:textId="1A518657" w:rsidR="00685884" w:rsidRPr="00D52E9F" w:rsidRDefault="00685884" w:rsidP="00685884">
      <w:pPr>
        <w:spacing w:after="120"/>
        <w:jc w:val="center"/>
        <w:rPr>
          <w:rFonts w:ascii="Arial" w:eastAsia="Times New Roman" w:hAnsi="Arial" w:cs="Arial"/>
          <w:sz w:val="36"/>
          <w:szCs w:val="42"/>
        </w:rPr>
      </w:pPr>
      <w:r w:rsidRPr="00D52E9F">
        <w:rPr>
          <w:rFonts w:ascii="Arial" w:eastAsia="Times New Roman" w:hAnsi="Arial" w:cs="Arial"/>
          <w:sz w:val="40"/>
          <w:szCs w:val="44"/>
        </w:rPr>
        <w:t>Môn</w:t>
      </w:r>
      <w:r w:rsidRPr="00D52E9F">
        <w:rPr>
          <w:rFonts w:ascii="Arial" w:eastAsia="Times New Roman" w:hAnsi="Arial" w:cs="Arial"/>
          <w:sz w:val="40"/>
          <w:szCs w:val="44"/>
          <w:lang w:val="vi-VN"/>
        </w:rPr>
        <w:t xml:space="preserve"> học: Nhập môn an toàn thông tin</w:t>
      </w:r>
      <w:r w:rsidRPr="00D52E9F">
        <w:rPr>
          <w:rFonts w:ascii="Arial" w:eastAsia="Times New Roman" w:hAnsi="Arial" w:cs="Arial"/>
          <w:sz w:val="40"/>
          <w:szCs w:val="44"/>
        </w:rPr>
        <w:tab/>
      </w:r>
    </w:p>
    <w:p w14:paraId="422E9E7A" w14:textId="77777777" w:rsidR="00685884" w:rsidRPr="00D52E9F" w:rsidRDefault="00685884" w:rsidP="00685884">
      <w:pPr>
        <w:tabs>
          <w:tab w:val="left" w:pos="3780"/>
        </w:tabs>
        <w:spacing w:after="120"/>
        <w:rPr>
          <w:rFonts w:ascii="Arial" w:eastAsia="Times New Roman" w:hAnsi="Arial" w:cs="Arial"/>
          <w:szCs w:val="44"/>
        </w:rPr>
      </w:pPr>
    </w:p>
    <w:p w14:paraId="54DCDF07" w14:textId="541E447E" w:rsidR="00685884" w:rsidRPr="00D52E9F" w:rsidRDefault="00685884" w:rsidP="00932306">
      <w:pPr>
        <w:spacing w:line="360" w:lineRule="auto"/>
        <w:jc w:val="center"/>
        <w:rPr>
          <w:rFonts w:ascii="Arial" w:eastAsia="Times New Roman" w:hAnsi="Arial" w:cs="Arial"/>
          <w:b/>
          <w:sz w:val="30"/>
          <w:szCs w:val="30"/>
        </w:rPr>
      </w:pPr>
      <w:r w:rsidRPr="00D52E9F">
        <w:rPr>
          <w:rFonts w:ascii="Arial" w:eastAsia="Times New Roman" w:hAnsi="Arial" w:cs="Arial"/>
          <w:b/>
          <w:sz w:val="30"/>
          <w:szCs w:val="30"/>
        </w:rPr>
        <w:t>ĐỀ TÀI</w:t>
      </w:r>
    </w:p>
    <w:p w14:paraId="3864E782" w14:textId="26DF8055" w:rsidR="00685884" w:rsidRPr="00D52E9F" w:rsidRDefault="00932306" w:rsidP="00873750">
      <w:pPr>
        <w:spacing w:line="360" w:lineRule="auto"/>
        <w:jc w:val="center"/>
        <w:rPr>
          <w:rFonts w:ascii="Arial" w:eastAsia="Times New Roman" w:hAnsi="Arial" w:cs="Arial"/>
          <w:b/>
          <w:sz w:val="30"/>
          <w:szCs w:val="30"/>
          <w:lang w:val="vi-VN"/>
        </w:rPr>
      </w:pPr>
      <w:r w:rsidRPr="00D52E9F">
        <w:rPr>
          <w:rFonts w:ascii="Arial" w:eastAsia="Times New Roman" w:hAnsi="Arial" w:cs="Arial"/>
          <w:b/>
          <w:sz w:val="30"/>
          <w:szCs w:val="30"/>
        </w:rPr>
        <w:t>ĐIỆN</w:t>
      </w:r>
      <w:r w:rsidRPr="00D52E9F">
        <w:rPr>
          <w:rFonts w:ascii="Arial" w:eastAsia="Times New Roman" w:hAnsi="Arial" w:cs="Arial"/>
          <w:b/>
          <w:sz w:val="30"/>
          <w:szCs w:val="30"/>
          <w:lang w:val="vi-VN"/>
        </w:rPr>
        <w:t xml:space="preserve"> TOÁN ĐÁM MÂY VÀ BẢO MẬT ĐIỆN TOÁN ĐÁM MÂY</w:t>
      </w:r>
    </w:p>
    <w:p w14:paraId="53BEDA20" w14:textId="48BC5197" w:rsidR="006264BA" w:rsidRPr="00215E0E" w:rsidRDefault="00685884" w:rsidP="00641838">
      <w:pPr>
        <w:spacing w:after="120"/>
        <w:ind w:left="1440" w:firstLine="720"/>
        <w:rPr>
          <w:rFonts w:ascii="Arial" w:hAnsi="Arial" w:cs="Arial"/>
          <w:b/>
          <w:bCs/>
          <w:color w:val="0A0A0A"/>
          <w:szCs w:val="28"/>
          <w:shd w:val="clear" w:color="auto" w:fill="FFFFFF"/>
        </w:rPr>
      </w:pPr>
      <w:r w:rsidRPr="00D52E9F">
        <w:rPr>
          <w:rFonts w:ascii="Arial" w:eastAsia="Times New Roman" w:hAnsi="Arial" w:cs="Arial"/>
          <w:i/>
          <w:sz w:val="26"/>
          <w:szCs w:val="26"/>
        </w:rPr>
        <w:t>Giảng viên hướng dẫn:</w:t>
      </w:r>
      <w:r w:rsidRPr="00D52E9F">
        <w:rPr>
          <w:rFonts w:ascii="Arial" w:eastAsia="Times New Roman" w:hAnsi="Arial" w:cs="Arial"/>
          <w:sz w:val="26"/>
          <w:szCs w:val="26"/>
        </w:rPr>
        <w:t xml:space="preserve"> </w:t>
      </w:r>
      <w:r w:rsidRPr="00D52E9F">
        <w:rPr>
          <w:rFonts w:ascii="Arial" w:eastAsia="Times New Roman" w:hAnsi="Arial" w:cs="Arial"/>
          <w:sz w:val="26"/>
          <w:szCs w:val="26"/>
        </w:rPr>
        <w:tab/>
      </w:r>
      <w:r w:rsidR="006264BA" w:rsidRPr="00215E0E">
        <w:rPr>
          <w:rFonts w:ascii="Arial" w:hAnsi="Arial" w:cs="Arial"/>
          <w:b/>
          <w:bCs/>
          <w:color w:val="0A0A0A"/>
          <w:szCs w:val="28"/>
          <w:shd w:val="clear" w:color="auto" w:fill="FFFFFF"/>
        </w:rPr>
        <w:t>PGS.TS</w:t>
      </w:r>
      <w:r w:rsidR="006264BA" w:rsidRPr="00215E0E">
        <w:rPr>
          <w:rFonts w:ascii="Arial" w:hAnsi="Arial" w:cs="Arial"/>
          <w:b/>
          <w:bCs/>
          <w:color w:val="0A0A0A"/>
          <w:szCs w:val="28"/>
          <w:shd w:val="clear" w:color="auto" w:fill="FFFFFF"/>
          <w:lang w:val="vi-VN"/>
        </w:rPr>
        <w:t>.</w:t>
      </w:r>
      <w:r w:rsidR="006264BA" w:rsidRPr="00215E0E">
        <w:rPr>
          <w:rFonts w:ascii="Arial" w:hAnsi="Arial" w:cs="Arial"/>
          <w:b/>
          <w:bCs/>
          <w:color w:val="0A0A0A"/>
          <w:szCs w:val="28"/>
          <w:shd w:val="clear" w:color="auto" w:fill="FFFFFF"/>
        </w:rPr>
        <w:t xml:space="preserve"> Nguyễn Linh Giang</w:t>
      </w:r>
    </w:p>
    <w:p w14:paraId="24B0B209" w14:textId="267F3415" w:rsidR="00641838" w:rsidRPr="00215E0E" w:rsidRDefault="00685884" w:rsidP="00641838">
      <w:pPr>
        <w:spacing w:after="120"/>
        <w:ind w:left="1440" w:firstLine="720"/>
        <w:rPr>
          <w:rFonts w:ascii="Arial" w:eastAsia="Times New Roman" w:hAnsi="Arial" w:cs="Arial"/>
          <w:b/>
          <w:bCs/>
          <w:sz w:val="26"/>
          <w:szCs w:val="26"/>
          <w:lang w:val="vi-VN"/>
        </w:rPr>
      </w:pPr>
      <w:r w:rsidRPr="00D52E9F">
        <w:rPr>
          <w:rFonts w:ascii="Arial" w:eastAsia="Times New Roman" w:hAnsi="Arial" w:cs="Arial"/>
          <w:i/>
          <w:sz w:val="26"/>
          <w:szCs w:val="26"/>
        </w:rPr>
        <w:t>Nhóm sinh viên thực hiện:</w:t>
      </w:r>
      <w:r w:rsidR="00215E0E">
        <w:rPr>
          <w:rFonts w:ascii="Arial" w:eastAsia="Times New Roman" w:hAnsi="Arial" w:cs="Arial"/>
          <w:i/>
          <w:sz w:val="26"/>
          <w:szCs w:val="26"/>
          <w:lang w:val="vi-VN"/>
        </w:rPr>
        <w:t xml:space="preserve"> </w:t>
      </w:r>
      <w:r w:rsidR="00215E0E">
        <w:rPr>
          <w:rFonts w:ascii="Arial" w:eastAsia="Times New Roman" w:hAnsi="Arial" w:cs="Arial"/>
          <w:b/>
          <w:bCs/>
          <w:i/>
          <w:sz w:val="26"/>
          <w:szCs w:val="26"/>
          <w:lang w:val="vi-VN"/>
        </w:rPr>
        <w:t>Nhóm 18</w:t>
      </w:r>
    </w:p>
    <w:tbl>
      <w:tblPr>
        <w:tblStyle w:val="TableGrid"/>
        <w:tblW w:w="0" w:type="auto"/>
        <w:tblInd w:w="1440" w:type="dxa"/>
        <w:tblLook w:val="04A0" w:firstRow="1" w:lastRow="0" w:firstColumn="1" w:lastColumn="0" w:noHBand="0" w:noVBand="1"/>
      </w:tblPr>
      <w:tblGrid>
        <w:gridCol w:w="3931"/>
        <w:gridCol w:w="3979"/>
      </w:tblGrid>
      <w:tr w:rsidR="00641838" w:rsidRPr="00D52E9F" w14:paraId="08F93AA2" w14:textId="77777777" w:rsidTr="00873750">
        <w:tc>
          <w:tcPr>
            <w:tcW w:w="3931" w:type="dxa"/>
          </w:tcPr>
          <w:p w14:paraId="1239EF0E" w14:textId="4AA23854" w:rsidR="00641838" w:rsidRPr="00D52E9F" w:rsidRDefault="00641838" w:rsidP="00641838">
            <w:pPr>
              <w:spacing w:after="120"/>
              <w:jc w:val="center"/>
              <w:rPr>
                <w:rFonts w:ascii="Arial" w:eastAsia="Times New Roman" w:hAnsi="Arial" w:cs="Arial"/>
                <w:b/>
                <w:bCs/>
                <w:sz w:val="26"/>
                <w:szCs w:val="26"/>
                <w:lang w:val="vi-VN"/>
              </w:rPr>
            </w:pPr>
            <w:r w:rsidRPr="00D52E9F">
              <w:rPr>
                <w:rFonts w:ascii="Arial" w:eastAsia="Times New Roman" w:hAnsi="Arial" w:cs="Arial"/>
                <w:b/>
                <w:bCs/>
                <w:sz w:val="26"/>
                <w:szCs w:val="26"/>
              </w:rPr>
              <w:t>Họ</w:t>
            </w:r>
            <w:r w:rsidRPr="00D52E9F">
              <w:rPr>
                <w:rFonts w:ascii="Arial" w:eastAsia="Times New Roman" w:hAnsi="Arial" w:cs="Arial"/>
                <w:b/>
                <w:bCs/>
                <w:sz w:val="26"/>
                <w:szCs w:val="26"/>
                <w:lang w:val="vi-VN"/>
              </w:rPr>
              <w:t xml:space="preserve"> và tên</w:t>
            </w:r>
          </w:p>
        </w:tc>
        <w:tc>
          <w:tcPr>
            <w:tcW w:w="3979" w:type="dxa"/>
          </w:tcPr>
          <w:p w14:paraId="5394A7E1" w14:textId="27DFB717" w:rsidR="00641838" w:rsidRPr="00D52E9F" w:rsidRDefault="00641838" w:rsidP="00641838">
            <w:pPr>
              <w:spacing w:after="120"/>
              <w:jc w:val="center"/>
              <w:rPr>
                <w:rFonts w:ascii="Arial" w:eastAsia="Times New Roman" w:hAnsi="Arial" w:cs="Arial"/>
                <w:b/>
                <w:bCs/>
                <w:sz w:val="26"/>
                <w:szCs w:val="26"/>
              </w:rPr>
            </w:pPr>
            <w:r w:rsidRPr="00D52E9F">
              <w:rPr>
                <w:rFonts w:ascii="Arial" w:eastAsia="Times New Roman" w:hAnsi="Arial" w:cs="Arial"/>
                <w:b/>
                <w:bCs/>
                <w:sz w:val="26"/>
                <w:szCs w:val="26"/>
              </w:rPr>
              <w:t>MSSV</w:t>
            </w:r>
          </w:p>
        </w:tc>
      </w:tr>
      <w:tr w:rsidR="00873750" w:rsidRPr="00D52E9F" w14:paraId="429AE538" w14:textId="77777777" w:rsidTr="00873750">
        <w:tc>
          <w:tcPr>
            <w:tcW w:w="3931" w:type="dxa"/>
            <w:vAlign w:val="bottom"/>
          </w:tcPr>
          <w:p w14:paraId="5C4B0ECC" w14:textId="3557826F"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Nguyễn Ngọc Thọ</w:t>
            </w:r>
          </w:p>
        </w:tc>
        <w:tc>
          <w:tcPr>
            <w:tcW w:w="3979" w:type="dxa"/>
            <w:vAlign w:val="bottom"/>
          </w:tcPr>
          <w:p w14:paraId="46839FEB" w14:textId="7933AD05"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20173387</w:t>
            </w:r>
          </w:p>
        </w:tc>
      </w:tr>
      <w:tr w:rsidR="00873750" w:rsidRPr="00D52E9F" w14:paraId="762AAEAE" w14:textId="77777777" w:rsidTr="00873750">
        <w:tc>
          <w:tcPr>
            <w:tcW w:w="3931" w:type="dxa"/>
            <w:vAlign w:val="bottom"/>
          </w:tcPr>
          <w:p w14:paraId="4B586FEF" w14:textId="4E818AB5"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Nguyễn Hải Dương</w:t>
            </w:r>
          </w:p>
        </w:tc>
        <w:tc>
          <w:tcPr>
            <w:tcW w:w="3979" w:type="dxa"/>
            <w:vAlign w:val="bottom"/>
          </w:tcPr>
          <w:p w14:paraId="1ACAEE75" w14:textId="5AB31F30"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20173059</w:t>
            </w:r>
          </w:p>
        </w:tc>
      </w:tr>
      <w:tr w:rsidR="00873750" w:rsidRPr="00D52E9F" w14:paraId="64D7C452" w14:textId="77777777" w:rsidTr="00873750">
        <w:tc>
          <w:tcPr>
            <w:tcW w:w="3931" w:type="dxa"/>
            <w:vAlign w:val="bottom"/>
          </w:tcPr>
          <w:p w14:paraId="5E7C418B" w14:textId="24C061AF"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Hoàng Đình Tuấn</w:t>
            </w:r>
          </w:p>
        </w:tc>
        <w:tc>
          <w:tcPr>
            <w:tcW w:w="3979" w:type="dxa"/>
            <w:vAlign w:val="bottom"/>
          </w:tcPr>
          <w:p w14:paraId="5FEB66E8" w14:textId="037049F9"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20173446</w:t>
            </w:r>
          </w:p>
        </w:tc>
      </w:tr>
      <w:tr w:rsidR="00873750" w:rsidRPr="00D52E9F" w14:paraId="47B201B3" w14:textId="77777777" w:rsidTr="00873750">
        <w:tc>
          <w:tcPr>
            <w:tcW w:w="3931" w:type="dxa"/>
            <w:vAlign w:val="bottom"/>
          </w:tcPr>
          <w:p w14:paraId="44936929" w14:textId="05D28F4E"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Nguyễn Thị Như Hảo</w:t>
            </w:r>
          </w:p>
        </w:tc>
        <w:tc>
          <w:tcPr>
            <w:tcW w:w="3979" w:type="dxa"/>
            <w:vAlign w:val="bottom"/>
          </w:tcPr>
          <w:p w14:paraId="66362EE5" w14:textId="79D05F80" w:rsidR="00873750" w:rsidRPr="00D52E9F" w:rsidRDefault="00873750" w:rsidP="00873750">
            <w:pPr>
              <w:spacing w:after="120"/>
              <w:rPr>
                <w:rFonts w:ascii="Arial" w:eastAsia="Times New Roman" w:hAnsi="Arial" w:cs="Arial"/>
                <w:sz w:val="26"/>
                <w:szCs w:val="26"/>
              </w:rPr>
            </w:pPr>
            <w:r w:rsidRPr="00D52E9F">
              <w:rPr>
                <w:rFonts w:ascii="Arial" w:hAnsi="Arial" w:cs="Arial"/>
                <w:sz w:val="20"/>
                <w:szCs w:val="20"/>
              </w:rPr>
              <w:t>20173099</w:t>
            </w:r>
          </w:p>
        </w:tc>
      </w:tr>
    </w:tbl>
    <w:p w14:paraId="5DF1621F" w14:textId="3E7419BA" w:rsidR="00873750" w:rsidRPr="00D52E9F" w:rsidRDefault="00685884" w:rsidP="00873750">
      <w:pPr>
        <w:spacing w:before="120"/>
        <w:jc w:val="center"/>
        <w:rPr>
          <w:rFonts w:ascii="Arial" w:eastAsia="Times New Roman" w:hAnsi="Arial" w:cs="Arial"/>
          <w:i/>
          <w:sz w:val="26"/>
          <w:szCs w:val="26"/>
          <w:lang w:val="vi-VN"/>
        </w:rPr>
      </w:pPr>
      <w:r w:rsidRPr="00D52E9F">
        <w:rPr>
          <w:rFonts w:ascii="Arial" w:eastAsia="Times New Roman" w:hAnsi="Arial" w:cs="Arial"/>
          <w:i/>
          <w:sz w:val="26"/>
          <w:szCs w:val="26"/>
        </w:rPr>
        <w:t xml:space="preserve">Hà Nội, </w:t>
      </w:r>
      <w:r w:rsidR="00EE281B" w:rsidRPr="00D52E9F">
        <w:rPr>
          <w:rFonts w:ascii="Arial" w:eastAsia="Times New Roman" w:hAnsi="Arial" w:cs="Arial"/>
          <w:i/>
          <w:sz w:val="26"/>
          <w:szCs w:val="26"/>
          <w:lang w:val="vi-VN"/>
        </w:rPr>
        <w:t>06/2020</w:t>
      </w:r>
    </w:p>
    <w:sdt>
      <w:sdtPr>
        <w:rPr>
          <w:rFonts w:eastAsiaTheme="minorHAnsi" w:cstheme="minorBidi"/>
          <w:color w:val="auto"/>
          <w:sz w:val="28"/>
          <w:szCs w:val="22"/>
        </w:rPr>
        <w:id w:val="-58942072"/>
        <w:docPartObj>
          <w:docPartGallery w:val="Table of Contents"/>
          <w:docPartUnique/>
        </w:docPartObj>
      </w:sdtPr>
      <w:sdtEndPr>
        <w:rPr>
          <w:b/>
          <w:bCs/>
          <w:noProof/>
        </w:rPr>
      </w:sdtEndPr>
      <w:sdtContent>
        <w:p w14:paraId="104E36ED" w14:textId="2732BBAA" w:rsidR="00873750" w:rsidRPr="00873750" w:rsidRDefault="00873750">
          <w:pPr>
            <w:pStyle w:val="TOCHeading"/>
            <w:rPr>
              <w:color w:val="000000" w:themeColor="text1"/>
              <w:lang w:val="vi-VN"/>
            </w:rPr>
          </w:pPr>
          <w:r>
            <w:rPr>
              <w:color w:val="000000" w:themeColor="text1"/>
            </w:rPr>
            <w:t>MỤC</w:t>
          </w:r>
          <w:r>
            <w:rPr>
              <w:color w:val="000000" w:themeColor="text1"/>
              <w:lang w:val="vi-VN"/>
            </w:rPr>
            <w:t xml:space="preserve"> LỤC</w:t>
          </w:r>
        </w:p>
        <w:p w14:paraId="5268929A" w14:textId="7553BFC0" w:rsidR="003D0703" w:rsidRDefault="00873750">
          <w:pPr>
            <w:pStyle w:val="TOC1"/>
            <w:tabs>
              <w:tab w:val="right" w:leader="dot" w:pos="9350"/>
            </w:tabs>
            <w:rPr>
              <w:rFonts w:eastAsiaTheme="minorEastAsia"/>
              <w:noProof/>
              <w:sz w:val="22"/>
              <w:lang w:val="vi-VN" w:eastAsia="vi-VN"/>
            </w:rPr>
          </w:pPr>
          <w:r>
            <w:fldChar w:fldCharType="begin"/>
          </w:r>
          <w:r>
            <w:instrText xml:space="preserve"> TOC \o "1-3" \h \z \u </w:instrText>
          </w:r>
          <w:r>
            <w:fldChar w:fldCharType="separate"/>
          </w:r>
          <w:hyperlink w:anchor="_Toc42514993" w:history="1">
            <w:r w:rsidR="003D0703" w:rsidRPr="00E63BC2">
              <w:rPr>
                <w:rStyle w:val="Hyperlink"/>
                <w:rFonts w:cs="Times New Roman"/>
                <w:noProof/>
              </w:rPr>
              <w:t>Phần 1. Cloud computing</w:t>
            </w:r>
            <w:r w:rsidR="003D0703">
              <w:rPr>
                <w:noProof/>
                <w:webHidden/>
              </w:rPr>
              <w:tab/>
            </w:r>
            <w:r w:rsidR="003D0703">
              <w:rPr>
                <w:noProof/>
                <w:webHidden/>
              </w:rPr>
              <w:fldChar w:fldCharType="begin"/>
            </w:r>
            <w:r w:rsidR="003D0703">
              <w:rPr>
                <w:noProof/>
                <w:webHidden/>
              </w:rPr>
              <w:instrText xml:space="preserve"> PAGEREF _Toc42514993 \h </w:instrText>
            </w:r>
            <w:r w:rsidR="003D0703">
              <w:rPr>
                <w:noProof/>
                <w:webHidden/>
              </w:rPr>
            </w:r>
            <w:r w:rsidR="003D0703">
              <w:rPr>
                <w:noProof/>
                <w:webHidden/>
              </w:rPr>
              <w:fldChar w:fldCharType="separate"/>
            </w:r>
            <w:r w:rsidR="003D0703">
              <w:rPr>
                <w:noProof/>
                <w:webHidden/>
              </w:rPr>
              <w:t>1</w:t>
            </w:r>
            <w:r w:rsidR="003D0703">
              <w:rPr>
                <w:noProof/>
                <w:webHidden/>
              </w:rPr>
              <w:fldChar w:fldCharType="end"/>
            </w:r>
          </w:hyperlink>
        </w:p>
        <w:p w14:paraId="10CCFD8F" w14:textId="0DCE2739" w:rsidR="003D0703" w:rsidRDefault="00844ED7">
          <w:pPr>
            <w:pStyle w:val="TOC2"/>
            <w:tabs>
              <w:tab w:val="left" w:pos="1100"/>
              <w:tab w:val="right" w:leader="dot" w:pos="9350"/>
            </w:tabs>
            <w:rPr>
              <w:rFonts w:eastAsiaTheme="minorEastAsia"/>
              <w:noProof/>
              <w:sz w:val="22"/>
              <w:lang w:val="vi-VN" w:eastAsia="vi-VN"/>
            </w:rPr>
          </w:pPr>
          <w:hyperlink w:anchor="_Toc42514994" w:history="1">
            <w:r w:rsidR="003D0703" w:rsidRPr="00E63BC2">
              <w:rPr>
                <w:rStyle w:val="Hyperlink"/>
                <w:rFonts w:cs="Times New Roman"/>
                <w:noProof/>
                <w:lang w:val="vi-VN"/>
              </w:rPr>
              <w:t>1.1.</w:t>
            </w:r>
            <w:r w:rsidR="003D0703">
              <w:rPr>
                <w:rFonts w:eastAsiaTheme="minorEastAsia"/>
                <w:noProof/>
                <w:sz w:val="22"/>
                <w:lang w:val="vi-VN" w:eastAsia="vi-VN"/>
              </w:rPr>
              <w:tab/>
            </w:r>
            <w:r w:rsidR="003D0703" w:rsidRPr="00E63BC2">
              <w:rPr>
                <w:rStyle w:val="Hyperlink"/>
                <w:rFonts w:cs="Times New Roman"/>
                <w:noProof/>
                <w:lang w:val="vi-VN"/>
              </w:rPr>
              <w:t>Mô hình dịch vụ điện toán đám mây</w:t>
            </w:r>
            <w:r w:rsidR="003D0703">
              <w:rPr>
                <w:noProof/>
                <w:webHidden/>
              </w:rPr>
              <w:tab/>
            </w:r>
            <w:r w:rsidR="003D0703">
              <w:rPr>
                <w:noProof/>
                <w:webHidden/>
              </w:rPr>
              <w:fldChar w:fldCharType="begin"/>
            </w:r>
            <w:r w:rsidR="003D0703">
              <w:rPr>
                <w:noProof/>
                <w:webHidden/>
              </w:rPr>
              <w:instrText xml:space="preserve"> PAGEREF _Toc42514994 \h </w:instrText>
            </w:r>
            <w:r w:rsidR="003D0703">
              <w:rPr>
                <w:noProof/>
                <w:webHidden/>
              </w:rPr>
            </w:r>
            <w:r w:rsidR="003D0703">
              <w:rPr>
                <w:noProof/>
                <w:webHidden/>
              </w:rPr>
              <w:fldChar w:fldCharType="separate"/>
            </w:r>
            <w:r w:rsidR="003D0703">
              <w:rPr>
                <w:noProof/>
                <w:webHidden/>
              </w:rPr>
              <w:t>1</w:t>
            </w:r>
            <w:r w:rsidR="003D0703">
              <w:rPr>
                <w:noProof/>
                <w:webHidden/>
              </w:rPr>
              <w:fldChar w:fldCharType="end"/>
            </w:r>
          </w:hyperlink>
        </w:p>
        <w:p w14:paraId="232801BC" w14:textId="18087C08" w:rsidR="003D0703" w:rsidRDefault="00844ED7">
          <w:pPr>
            <w:pStyle w:val="TOC2"/>
            <w:tabs>
              <w:tab w:val="left" w:pos="1100"/>
              <w:tab w:val="right" w:leader="dot" w:pos="9350"/>
            </w:tabs>
            <w:rPr>
              <w:rFonts w:eastAsiaTheme="minorEastAsia"/>
              <w:noProof/>
              <w:sz w:val="22"/>
              <w:lang w:val="vi-VN" w:eastAsia="vi-VN"/>
            </w:rPr>
          </w:pPr>
          <w:hyperlink w:anchor="_Toc42514995" w:history="1">
            <w:r w:rsidR="003D0703" w:rsidRPr="00E63BC2">
              <w:rPr>
                <w:rStyle w:val="Hyperlink"/>
                <w:rFonts w:cs="Times New Roman"/>
                <w:noProof/>
                <w:lang w:val="vi-VN"/>
              </w:rPr>
              <w:t>1.2.</w:t>
            </w:r>
            <w:r w:rsidR="003D0703">
              <w:rPr>
                <w:rFonts w:eastAsiaTheme="minorEastAsia"/>
                <w:noProof/>
                <w:sz w:val="22"/>
                <w:lang w:val="vi-VN" w:eastAsia="vi-VN"/>
              </w:rPr>
              <w:tab/>
            </w:r>
            <w:r w:rsidR="003D0703" w:rsidRPr="00E63BC2">
              <w:rPr>
                <w:rStyle w:val="Hyperlink"/>
                <w:rFonts w:cs="Times New Roman"/>
                <w:noProof/>
                <w:lang w:val="vi-VN"/>
              </w:rPr>
              <w:t>Mô hình triển khai điện toán đám mây</w:t>
            </w:r>
            <w:r w:rsidR="003D0703">
              <w:rPr>
                <w:noProof/>
                <w:webHidden/>
              </w:rPr>
              <w:tab/>
            </w:r>
            <w:r w:rsidR="003D0703">
              <w:rPr>
                <w:noProof/>
                <w:webHidden/>
              </w:rPr>
              <w:fldChar w:fldCharType="begin"/>
            </w:r>
            <w:r w:rsidR="003D0703">
              <w:rPr>
                <w:noProof/>
                <w:webHidden/>
              </w:rPr>
              <w:instrText xml:space="preserve"> PAGEREF _Toc42514995 \h </w:instrText>
            </w:r>
            <w:r w:rsidR="003D0703">
              <w:rPr>
                <w:noProof/>
                <w:webHidden/>
              </w:rPr>
            </w:r>
            <w:r w:rsidR="003D0703">
              <w:rPr>
                <w:noProof/>
                <w:webHidden/>
              </w:rPr>
              <w:fldChar w:fldCharType="separate"/>
            </w:r>
            <w:r w:rsidR="003D0703">
              <w:rPr>
                <w:noProof/>
                <w:webHidden/>
              </w:rPr>
              <w:t>2</w:t>
            </w:r>
            <w:r w:rsidR="003D0703">
              <w:rPr>
                <w:noProof/>
                <w:webHidden/>
              </w:rPr>
              <w:fldChar w:fldCharType="end"/>
            </w:r>
          </w:hyperlink>
        </w:p>
        <w:p w14:paraId="50D75845" w14:textId="6882A3ED" w:rsidR="003D0703" w:rsidRDefault="00844ED7">
          <w:pPr>
            <w:pStyle w:val="TOC1"/>
            <w:tabs>
              <w:tab w:val="right" w:leader="dot" w:pos="9350"/>
            </w:tabs>
            <w:rPr>
              <w:rFonts w:eastAsiaTheme="minorEastAsia"/>
              <w:noProof/>
              <w:sz w:val="22"/>
              <w:lang w:val="vi-VN" w:eastAsia="vi-VN"/>
            </w:rPr>
          </w:pPr>
          <w:hyperlink w:anchor="_Toc42514996" w:history="1">
            <w:r w:rsidR="003D0703" w:rsidRPr="00E63BC2">
              <w:rPr>
                <w:rStyle w:val="Hyperlink"/>
                <w:rFonts w:cs="Times New Roman"/>
                <w:noProof/>
              </w:rPr>
              <w:t>Phần 2. Tấn công DoS</w:t>
            </w:r>
            <w:r w:rsidR="003D0703">
              <w:rPr>
                <w:noProof/>
                <w:webHidden/>
              </w:rPr>
              <w:tab/>
            </w:r>
            <w:r w:rsidR="003D0703">
              <w:rPr>
                <w:noProof/>
                <w:webHidden/>
              </w:rPr>
              <w:fldChar w:fldCharType="begin"/>
            </w:r>
            <w:r w:rsidR="003D0703">
              <w:rPr>
                <w:noProof/>
                <w:webHidden/>
              </w:rPr>
              <w:instrText xml:space="preserve"> PAGEREF _Toc42514996 \h </w:instrText>
            </w:r>
            <w:r w:rsidR="003D0703">
              <w:rPr>
                <w:noProof/>
                <w:webHidden/>
              </w:rPr>
            </w:r>
            <w:r w:rsidR="003D0703">
              <w:rPr>
                <w:noProof/>
                <w:webHidden/>
              </w:rPr>
              <w:fldChar w:fldCharType="separate"/>
            </w:r>
            <w:r w:rsidR="003D0703">
              <w:rPr>
                <w:noProof/>
                <w:webHidden/>
              </w:rPr>
              <w:t>3</w:t>
            </w:r>
            <w:r w:rsidR="003D0703">
              <w:rPr>
                <w:noProof/>
                <w:webHidden/>
              </w:rPr>
              <w:fldChar w:fldCharType="end"/>
            </w:r>
          </w:hyperlink>
        </w:p>
        <w:p w14:paraId="70623A23" w14:textId="1401B524" w:rsidR="003D0703" w:rsidRDefault="00844ED7">
          <w:pPr>
            <w:pStyle w:val="TOC2"/>
            <w:tabs>
              <w:tab w:val="right" w:leader="dot" w:pos="9350"/>
            </w:tabs>
            <w:rPr>
              <w:rFonts w:eastAsiaTheme="minorEastAsia"/>
              <w:noProof/>
              <w:sz w:val="22"/>
              <w:lang w:val="vi-VN" w:eastAsia="vi-VN"/>
            </w:rPr>
          </w:pPr>
          <w:hyperlink w:anchor="_Toc42514997" w:history="1">
            <w:r w:rsidR="003D0703" w:rsidRPr="00E63BC2">
              <w:rPr>
                <w:rStyle w:val="Hyperlink"/>
                <w:rFonts w:eastAsia="Times New Roman" w:cs="Times New Roman"/>
                <w:noProof/>
              </w:rPr>
              <w:t>2.1. Nhận diện</w:t>
            </w:r>
            <w:r w:rsidR="003D0703">
              <w:rPr>
                <w:noProof/>
                <w:webHidden/>
              </w:rPr>
              <w:tab/>
            </w:r>
            <w:r w:rsidR="003D0703">
              <w:rPr>
                <w:noProof/>
                <w:webHidden/>
              </w:rPr>
              <w:fldChar w:fldCharType="begin"/>
            </w:r>
            <w:r w:rsidR="003D0703">
              <w:rPr>
                <w:noProof/>
                <w:webHidden/>
              </w:rPr>
              <w:instrText xml:space="preserve"> PAGEREF _Toc42514997 \h </w:instrText>
            </w:r>
            <w:r w:rsidR="003D0703">
              <w:rPr>
                <w:noProof/>
                <w:webHidden/>
              </w:rPr>
            </w:r>
            <w:r w:rsidR="003D0703">
              <w:rPr>
                <w:noProof/>
                <w:webHidden/>
              </w:rPr>
              <w:fldChar w:fldCharType="separate"/>
            </w:r>
            <w:r w:rsidR="003D0703">
              <w:rPr>
                <w:noProof/>
                <w:webHidden/>
              </w:rPr>
              <w:t>4</w:t>
            </w:r>
            <w:r w:rsidR="003D0703">
              <w:rPr>
                <w:noProof/>
                <w:webHidden/>
              </w:rPr>
              <w:fldChar w:fldCharType="end"/>
            </w:r>
          </w:hyperlink>
        </w:p>
        <w:p w14:paraId="035D4036" w14:textId="77D0CE0C" w:rsidR="003D0703" w:rsidRDefault="00844ED7">
          <w:pPr>
            <w:pStyle w:val="TOC2"/>
            <w:tabs>
              <w:tab w:val="right" w:leader="dot" w:pos="9350"/>
            </w:tabs>
            <w:rPr>
              <w:rFonts w:eastAsiaTheme="minorEastAsia"/>
              <w:noProof/>
              <w:sz w:val="22"/>
              <w:lang w:val="vi-VN" w:eastAsia="vi-VN"/>
            </w:rPr>
          </w:pPr>
          <w:hyperlink w:anchor="_Toc42514998" w:history="1">
            <w:r w:rsidR="003D0703" w:rsidRPr="00E63BC2">
              <w:rPr>
                <w:rStyle w:val="Hyperlink"/>
                <w:rFonts w:eastAsia="Times New Roman" w:cs="Times New Roman"/>
                <w:noProof/>
              </w:rPr>
              <w:t>2.2. Các phương thức tấn công</w:t>
            </w:r>
            <w:r w:rsidR="003D0703">
              <w:rPr>
                <w:noProof/>
                <w:webHidden/>
              </w:rPr>
              <w:tab/>
            </w:r>
            <w:r w:rsidR="003D0703">
              <w:rPr>
                <w:noProof/>
                <w:webHidden/>
              </w:rPr>
              <w:fldChar w:fldCharType="begin"/>
            </w:r>
            <w:r w:rsidR="003D0703">
              <w:rPr>
                <w:noProof/>
                <w:webHidden/>
              </w:rPr>
              <w:instrText xml:space="preserve"> PAGEREF _Toc42514998 \h </w:instrText>
            </w:r>
            <w:r w:rsidR="003D0703">
              <w:rPr>
                <w:noProof/>
                <w:webHidden/>
              </w:rPr>
            </w:r>
            <w:r w:rsidR="003D0703">
              <w:rPr>
                <w:noProof/>
                <w:webHidden/>
              </w:rPr>
              <w:fldChar w:fldCharType="separate"/>
            </w:r>
            <w:r w:rsidR="003D0703">
              <w:rPr>
                <w:noProof/>
                <w:webHidden/>
              </w:rPr>
              <w:t>5</w:t>
            </w:r>
            <w:r w:rsidR="003D0703">
              <w:rPr>
                <w:noProof/>
                <w:webHidden/>
              </w:rPr>
              <w:fldChar w:fldCharType="end"/>
            </w:r>
          </w:hyperlink>
        </w:p>
        <w:p w14:paraId="2B7515E2" w14:textId="720B51B0" w:rsidR="003D0703" w:rsidRDefault="00844ED7">
          <w:pPr>
            <w:pStyle w:val="TOC1"/>
            <w:tabs>
              <w:tab w:val="right" w:leader="dot" w:pos="9350"/>
            </w:tabs>
            <w:rPr>
              <w:rFonts w:eastAsiaTheme="minorEastAsia"/>
              <w:noProof/>
              <w:sz w:val="22"/>
              <w:lang w:val="vi-VN" w:eastAsia="vi-VN"/>
            </w:rPr>
          </w:pPr>
          <w:hyperlink w:anchor="_Toc42514999" w:history="1">
            <w:r w:rsidR="003D0703" w:rsidRPr="00E63BC2">
              <w:rPr>
                <w:rStyle w:val="Hyperlink"/>
                <w:rFonts w:cs="Times New Roman"/>
                <w:noProof/>
              </w:rPr>
              <w:t>Phần 3. Phát hiện tấn công Dos bằng ma trận hiệp phương sai</w:t>
            </w:r>
            <w:r w:rsidR="003D0703">
              <w:rPr>
                <w:noProof/>
                <w:webHidden/>
              </w:rPr>
              <w:tab/>
            </w:r>
            <w:r w:rsidR="003D0703">
              <w:rPr>
                <w:noProof/>
                <w:webHidden/>
              </w:rPr>
              <w:fldChar w:fldCharType="begin"/>
            </w:r>
            <w:r w:rsidR="003D0703">
              <w:rPr>
                <w:noProof/>
                <w:webHidden/>
              </w:rPr>
              <w:instrText xml:space="preserve"> PAGEREF _Toc42514999 \h </w:instrText>
            </w:r>
            <w:r w:rsidR="003D0703">
              <w:rPr>
                <w:noProof/>
                <w:webHidden/>
              </w:rPr>
            </w:r>
            <w:r w:rsidR="003D0703">
              <w:rPr>
                <w:noProof/>
                <w:webHidden/>
              </w:rPr>
              <w:fldChar w:fldCharType="separate"/>
            </w:r>
            <w:r w:rsidR="003D0703">
              <w:rPr>
                <w:noProof/>
                <w:webHidden/>
              </w:rPr>
              <w:t>5</w:t>
            </w:r>
            <w:r w:rsidR="003D0703">
              <w:rPr>
                <w:noProof/>
                <w:webHidden/>
              </w:rPr>
              <w:fldChar w:fldCharType="end"/>
            </w:r>
          </w:hyperlink>
        </w:p>
        <w:p w14:paraId="45D556C5" w14:textId="429EEE1D" w:rsidR="003D0703" w:rsidRDefault="00844ED7">
          <w:pPr>
            <w:pStyle w:val="TOC2"/>
            <w:tabs>
              <w:tab w:val="right" w:leader="dot" w:pos="9350"/>
            </w:tabs>
            <w:rPr>
              <w:rFonts w:eastAsiaTheme="minorEastAsia"/>
              <w:noProof/>
              <w:sz w:val="22"/>
              <w:lang w:val="vi-VN" w:eastAsia="vi-VN"/>
            </w:rPr>
          </w:pPr>
          <w:hyperlink w:anchor="_Toc42515000" w:history="1">
            <w:r w:rsidR="003D0703" w:rsidRPr="00E63BC2">
              <w:rPr>
                <w:rStyle w:val="Hyperlink"/>
                <w:rFonts w:cs="Times New Roman"/>
                <w:noProof/>
              </w:rPr>
              <w:t>3.1 Ma trận hiệp phương sai</w:t>
            </w:r>
            <w:r w:rsidR="003D0703" w:rsidRPr="00E63BC2">
              <w:rPr>
                <w:rStyle w:val="Hyperlink"/>
                <w:rFonts w:cs="Times New Roman"/>
                <w:noProof/>
                <w:lang w:val="vi-VN"/>
              </w:rPr>
              <w:t xml:space="preserve"> (Covariance Matrix)</w:t>
            </w:r>
            <w:r w:rsidR="003D0703">
              <w:rPr>
                <w:noProof/>
                <w:webHidden/>
              </w:rPr>
              <w:tab/>
            </w:r>
            <w:r w:rsidR="003D0703">
              <w:rPr>
                <w:noProof/>
                <w:webHidden/>
              </w:rPr>
              <w:fldChar w:fldCharType="begin"/>
            </w:r>
            <w:r w:rsidR="003D0703">
              <w:rPr>
                <w:noProof/>
                <w:webHidden/>
              </w:rPr>
              <w:instrText xml:space="preserve"> PAGEREF _Toc42515000 \h </w:instrText>
            </w:r>
            <w:r w:rsidR="003D0703">
              <w:rPr>
                <w:noProof/>
                <w:webHidden/>
              </w:rPr>
            </w:r>
            <w:r w:rsidR="003D0703">
              <w:rPr>
                <w:noProof/>
                <w:webHidden/>
              </w:rPr>
              <w:fldChar w:fldCharType="separate"/>
            </w:r>
            <w:r w:rsidR="003D0703">
              <w:rPr>
                <w:noProof/>
                <w:webHidden/>
              </w:rPr>
              <w:t>5</w:t>
            </w:r>
            <w:r w:rsidR="003D0703">
              <w:rPr>
                <w:noProof/>
                <w:webHidden/>
              </w:rPr>
              <w:fldChar w:fldCharType="end"/>
            </w:r>
          </w:hyperlink>
        </w:p>
        <w:p w14:paraId="246E8AFA" w14:textId="4EBD710A" w:rsidR="003D0703" w:rsidRDefault="00844ED7">
          <w:pPr>
            <w:pStyle w:val="TOC3"/>
            <w:tabs>
              <w:tab w:val="right" w:leader="dot" w:pos="9350"/>
            </w:tabs>
            <w:rPr>
              <w:rFonts w:eastAsiaTheme="minorEastAsia"/>
              <w:noProof/>
              <w:sz w:val="22"/>
              <w:lang w:val="vi-VN" w:eastAsia="vi-VN"/>
            </w:rPr>
          </w:pPr>
          <w:hyperlink w:anchor="_Toc42515001" w:history="1">
            <w:r w:rsidR="003D0703" w:rsidRPr="00E63BC2">
              <w:rPr>
                <w:rStyle w:val="Hyperlink"/>
                <w:rFonts w:cs="Times New Roman"/>
                <w:noProof/>
                <w:lang w:val="vi-VN"/>
              </w:rPr>
              <w:t>3.1.1. Hiệp phương sai</w:t>
            </w:r>
            <w:r w:rsidR="003D0703">
              <w:rPr>
                <w:noProof/>
                <w:webHidden/>
              </w:rPr>
              <w:tab/>
            </w:r>
            <w:r w:rsidR="003D0703">
              <w:rPr>
                <w:noProof/>
                <w:webHidden/>
              </w:rPr>
              <w:fldChar w:fldCharType="begin"/>
            </w:r>
            <w:r w:rsidR="003D0703">
              <w:rPr>
                <w:noProof/>
                <w:webHidden/>
              </w:rPr>
              <w:instrText xml:space="preserve"> PAGEREF _Toc42515001 \h </w:instrText>
            </w:r>
            <w:r w:rsidR="003D0703">
              <w:rPr>
                <w:noProof/>
                <w:webHidden/>
              </w:rPr>
            </w:r>
            <w:r w:rsidR="003D0703">
              <w:rPr>
                <w:noProof/>
                <w:webHidden/>
              </w:rPr>
              <w:fldChar w:fldCharType="separate"/>
            </w:r>
            <w:r w:rsidR="003D0703">
              <w:rPr>
                <w:noProof/>
                <w:webHidden/>
              </w:rPr>
              <w:t>5</w:t>
            </w:r>
            <w:r w:rsidR="003D0703">
              <w:rPr>
                <w:noProof/>
                <w:webHidden/>
              </w:rPr>
              <w:fldChar w:fldCharType="end"/>
            </w:r>
          </w:hyperlink>
        </w:p>
        <w:p w14:paraId="3FD65045" w14:textId="70B6049A" w:rsidR="003D0703" w:rsidRDefault="00844ED7">
          <w:pPr>
            <w:pStyle w:val="TOC3"/>
            <w:tabs>
              <w:tab w:val="right" w:leader="dot" w:pos="9350"/>
            </w:tabs>
            <w:rPr>
              <w:rFonts w:eastAsiaTheme="minorEastAsia"/>
              <w:noProof/>
              <w:sz w:val="22"/>
              <w:lang w:val="vi-VN" w:eastAsia="vi-VN"/>
            </w:rPr>
          </w:pPr>
          <w:hyperlink w:anchor="_Toc42515002" w:history="1">
            <w:r w:rsidR="003D0703" w:rsidRPr="00E63BC2">
              <w:rPr>
                <w:rStyle w:val="Hyperlink"/>
                <w:rFonts w:cs="Times New Roman"/>
                <w:noProof/>
              </w:rPr>
              <w:t>3.1.2. Ma</w:t>
            </w:r>
            <w:r w:rsidR="003D0703" w:rsidRPr="00E63BC2">
              <w:rPr>
                <w:rStyle w:val="Hyperlink"/>
                <w:rFonts w:cs="Times New Roman"/>
                <w:noProof/>
                <w:lang w:val="vi-VN"/>
              </w:rPr>
              <w:t xml:space="preserve"> trân hiệp phương sai</w:t>
            </w:r>
            <w:r w:rsidR="003D0703">
              <w:rPr>
                <w:noProof/>
                <w:webHidden/>
              </w:rPr>
              <w:tab/>
            </w:r>
            <w:r w:rsidR="003D0703">
              <w:rPr>
                <w:noProof/>
                <w:webHidden/>
              </w:rPr>
              <w:fldChar w:fldCharType="begin"/>
            </w:r>
            <w:r w:rsidR="003D0703">
              <w:rPr>
                <w:noProof/>
                <w:webHidden/>
              </w:rPr>
              <w:instrText xml:space="preserve"> PAGEREF _Toc42515002 \h </w:instrText>
            </w:r>
            <w:r w:rsidR="003D0703">
              <w:rPr>
                <w:noProof/>
                <w:webHidden/>
              </w:rPr>
            </w:r>
            <w:r w:rsidR="003D0703">
              <w:rPr>
                <w:noProof/>
                <w:webHidden/>
              </w:rPr>
              <w:fldChar w:fldCharType="separate"/>
            </w:r>
            <w:r w:rsidR="003D0703">
              <w:rPr>
                <w:noProof/>
                <w:webHidden/>
              </w:rPr>
              <w:t>6</w:t>
            </w:r>
            <w:r w:rsidR="003D0703">
              <w:rPr>
                <w:noProof/>
                <w:webHidden/>
              </w:rPr>
              <w:fldChar w:fldCharType="end"/>
            </w:r>
          </w:hyperlink>
        </w:p>
        <w:p w14:paraId="1BD22A6E" w14:textId="502C31C7" w:rsidR="003D0703" w:rsidRDefault="00844ED7">
          <w:pPr>
            <w:pStyle w:val="TOC2"/>
            <w:tabs>
              <w:tab w:val="right" w:leader="dot" w:pos="9350"/>
            </w:tabs>
            <w:rPr>
              <w:rFonts w:eastAsiaTheme="minorEastAsia"/>
              <w:noProof/>
              <w:sz w:val="22"/>
              <w:lang w:val="vi-VN" w:eastAsia="vi-VN"/>
            </w:rPr>
          </w:pPr>
          <w:hyperlink w:anchor="_Toc42515003" w:history="1">
            <w:r w:rsidR="003D0703" w:rsidRPr="00E63BC2">
              <w:rPr>
                <w:rStyle w:val="Hyperlink"/>
                <w:rFonts w:cs="Times New Roman"/>
                <w:noProof/>
              </w:rPr>
              <w:t>3.2 Thuật</w:t>
            </w:r>
            <w:r w:rsidR="003D0703" w:rsidRPr="00E63BC2">
              <w:rPr>
                <w:rStyle w:val="Hyperlink"/>
                <w:rFonts w:cs="Times New Roman"/>
                <w:noProof/>
                <w:lang w:val="vi-VN"/>
              </w:rPr>
              <w:t xml:space="preserve"> toán phát hiện tấn công</w:t>
            </w:r>
            <w:r w:rsidR="003D0703">
              <w:rPr>
                <w:noProof/>
                <w:webHidden/>
              </w:rPr>
              <w:tab/>
            </w:r>
            <w:r w:rsidR="003D0703">
              <w:rPr>
                <w:noProof/>
                <w:webHidden/>
              </w:rPr>
              <w:fldChar w:fldCharType="begin"/>
            </w:r>
            <w:r w:rsidR="003D0703">
              <w:rPr>
                <w:noProof/>
                <w:webHidden/>
              </w:rPr>
              <w:instrText xml:space="preserve"> PAGEREF _Toc42515003 \h </w:instrText>
            </w:r>
            <w:r w:rsidR="003D0703">
              <w:rPr>
                <w:noProof/>
                <w:webHidden/>
              </w:rPr>
            </w:r>
            <w:r w:rsidR="003D0703">
              <w:rPr>
                <w:noProof/>
                <w:webHidden/>
              </w:rPr>
              <w:fldChar w:fldCharType="separate"/>
            </w:r>
            <w:r w:rsidR="003D0703">
              <w:rPr>
                <w:noProof/>
                <w:webHidden/>
              </w:rPr>
              <w:t>6</w:t>
            </w:r>
            <w:r w:rsidR="003D0703">
              <w:rPr>
                <w:noProof/>
                <w:webHidden/>
              </w:rPr>
              <w:fldChar w:fldCharType="end"/>
            </w:r>
          </w:hyperlink>
        </w:p>
        <w:p w14:paraId="68B27CC0" w14:textId="638DC68C" w:rsidR="003D0703" w:rsidRDefault="00844ED7">
          <w:pPr>
            <w:pStyle w:val="TOC3"/>
            <w:tabs>
              <w:tab w:val="right" w:leader="dot" w:pos="9350"/>
            </w:tabs>
            <w:rPr>
              <w:rFonts w:eastAsiaTheme="minorEastAsia"/>
              <w:noProof/>
              <w:sz w:val="22"/>
              <w:lang w:val="vi-VN" w:eastAsia="vi-VN"/>
            </w:rPr>
          </w:pPr>
          <w:hyperlink w:anchor="_Toc42515004" w:history="1">
            <w:r w:rsidR="003D0703" w:rsidRPr="00E63BC2">
              <w:rPr>
                <w:rStyle w:val="Hyperlink"/>
                <w:rFonts w:cs="Times New Roman"/>
                <w:noProof/>
                <w:lang w:val="vi-VN"/>
              </w:rPr>
              <w:t>3.2.1. Thuật toán với ma trận hiệp phương sai</w:t>
            </w:r>
            <w:r w:rsidR="003D0703">
              <w:rPr>
                <w:noProof/>
                <w:webHidden/>
              </w:rPr>
              <w:tab/>
            </w:r>
            <w:r w:rsidR="003D0703">
              <w:rPr>
                <w:noProof/>
                <w:webHidden/>
              </w:rPr>
              <w:fldChar w:fldCharType="begin"/>
            </w:r>
            <w:r w:rsidR="003D0703">
              <w:rPr>
                <w:noProof/>
                <w:webHidden/>
              </w:rPr>
              <w:instrText xml:space="preserve"> PAGEREF _Toc42515004 \h </w:instrText>
            </w:r>
            <w:r w:rsidR="003D0703">
              <w:rPr>
                <w:noProof/>
                <w:webHidden/>
              </w:rPr>
            </w:r>
            <w:r w:rsidR="003D0703">
              <w:rPr>
                <w:noProof/>
                <w:webHidden/>
              </w:rPr>
              <w:fldChar w:fldCharType="separate"/>
            </w:r>
            <w:r w:rsidR="003D0703">
              <w:rPr>
                <w:noProof/>
                <w:webHidden/>
              </w:rPr>
              <w:t>6</w:t>
            </w:r>
            <w:r w:rsidR="003D0703">
              <w:rPr>
                <w:noProof/>
                <w:webHidden/>
              </w:rPr>
              <w:fldChar w:fldCharType="end"/>
            </w:r>
          </w:hyperlink>
        </w:p>
        <w:p w14:paraId="2268B3D5" w14:textId="36FAD727" w:rsidR="003D0703" w:rsidRDefault="00844ED7">
          <w:pPr>
            <w:pStyle w:val="TOC3"/>
            <w:tabs>
              <w:tab w:val="right" w:leader="dot" w:pos="9350"/>
            </w:tabs>
            <w:rPr>
              <w:rFonts w:eastAsiaTheme="minorEastAsia"/>
              <w:noProof/>
              <w:sz w:val="22"/>
              <w:lang w:val="vi-VN" w:eastAsia="vi-VN"/>
            </w:rPr>
          </w:pPr>
          <w:hyperlink w:anchor="_Toc42515005" w:history="1">
            <w:r w:rsidR="003D0703" w:rsidRPr="00E63BC2">
              <w:rPr>
                <w:rStyle w:val="Hyperlink"/>
                <w:rFonts w:cs="Times New Roman"/>
                <w:noProof/>
                <w:lang w:val="vi-VN"/>
              </w:rPr>
              <w:t>3.2.2. Mô hình kiến trúc tích hợp trên môi trường đám mây</w:t>
            </w:r>
            <w:r w:rsidR="003D0703">
              <w:rPr>
                <w:noProof/>
                <w:webHidden/>
              </w:rPr>
              <w:tab/>
            </w:r>
            <w:r w:rsidR="003D0703">
              <w:rPr>
                <w:noProof/>
                <w:webHidden/>
              </w:rPr>
              <w:fldChar w:fldCharType="begin"/>
            </w:r>
            <w:r w:rsidR="003D0703">
              <w:rPr>
                <w:noProof/>
                <w:webHidden/>
              </w:rPr>
              <w:instrText xml:space="preserve"> PAGEREF _Toc42515005 \h </w:instrText>
            </w:r>
            <w:r w:rsidR="003D0703">
              <w:rPr>
                <w:noProof/>
                <w:webHidden/>
              </w:rPr>
            </w:r>
            <w:r w:rsidR="003D0703">
              <w:rPr>
                <w:noProof/>
                <w:webHidden/>
              </w:rPr>
              <w:fldChar w:fldCharType="separate"/>
            </w:r>
            <w:r w:rsidR="003D0703">
              <w:rPr>
                <w:noProof/>
                <w:webHidden/>
              </w:rPr>
              <w:t>7</w:t>
            </w:r>
            <w:r w:rsidR="003D0703">
              <w:rPr>
                <w:noProof/>
                <w:webHidden/>
              </w:rPr>
              <w:fldChar w:fldCharType="end"/>
            </w:r>
          </w:hyperlink>
        </w:p>
        <w:p w14:paraId="25C7C34E" w14:textId="395E5332" w:rsidR="003D0703" w:rsidRDefault="00844ED7">
          <w:pPr>
            <w:pStyle w:val="TOC2"/>
            <w:tabs>
              <w:tab w:val="right" w:leader="dot" w:pos="9350"/>
            </w:tabs>
            <w:rPr>
              <w:rFonts w:eastAsiaTheme="minorEastAsia"/>
              <w:noProof/>
              <w:sz w:val="22"/>
              <w:lang w:val="vi-VN" w:eastAsia="vi-VN"/>
            </w:rPr>
          </w:pPr>
          <w:hyperlink w:anchor="_Toc42515006" w:history="1">
            <w:r w:rsidR="003D0703" w:rsidRPr="00E63BC2">
              <w:rPr>
                <w:rStyle w:val="Hyperlink"/>
                <w:noProof/>
              </w:rPr>
              <w:t>3.3</w:t>
            </w:r>
            <w:r w:rsidR="003D0703" w:rsidRPr="00E63BC2">
              <w:rPr>
                <w:rStyle w:val="Hyperlink"/>
                <w:noProof/>
                <w:lang w:val="vi-VN"/>
              </w:rPr>
              <w:t>.</w:t>
            </w:r>
            <w:r w:rsidR="003D0703" w:rsidRPr="00E63BC2">
              <w:rPr>
                <w:rStyle w:val="Hyperlink"/>
                <w:noProof/>
              </w:rPr>
              <w:t xml:space="preserve"> Thí nghiệm và phân tích</w:t>
            </w:r>
            <w:r w:rsidR="003D0703">
              <w:rPr>
                <w:noProof/>
                <w:webHidden/>
              </w:rPr>
              <w:tab/>
            </w:r>
            <w:r w:rsidR="003D0703">
              <w:rPr>
                <w:noProof/>
                <w:webHidden/>
              </w:rPr>
              <w:fldChar w:fldCharType="begin"/>
            </w:r>
            <w:r w:rsidR="003D0703">
              <w:rPr>
                <w:noProof/>
                <w:webHidden/>
              </w:rPr>
              <w:instrText xml:space="preserve"> PAGEREF _Toc42515006 \h </w:instrText>
            </w:r>
            <w:r w:rsidR="003D0703">
              <w:rPr>
                <w:noProof/>
                <w:webHidden/>
              </w:rPr>
            </w:r>
            <w:r w:rsidR="003D0703">
              <w:rPr>
                <w:noProof/>
                <w:webHidden/>
              </w:rPr>
              <w:fldChar w:fldCharType="separate"/>
            </w:r>
            <w:r w:rsidR="003D0703">
              <w:rPr>
                <w:noProof/>
                <w:webHidden/>
              </w:rPr>
              <w:t>8</w:t>
            </w:r>
            <w:r w:rsidR="003D0703">
              <w:rPr>
                <w:noProof/>
                <w:webHidden/>
              </w:rPr>
              <w:fldChar w:fldCharType="end"/>
            </w:r>
          </w:hyperlink>
        </w:p>
        <w:p w14:paraId="7B9C4167" w14:textId="32880F08" w:rsidR="003D0703" w:rsidRDefault="00844ED7">
          <w:pPr>
            <w:pStyle w:val="TOC3"/>
            <w:tabs>
              <w:tab w:val="right" w:leader="dot" w:pos="9350"/>
            </w:tabs>
            <w:rPr>
              <w:rFonts w:eastAsiaTheme="minorEastAsia"/>
              <w:noProof/>
              <w:sz w:val="22"/>
              <w:lang w:val="vi-VN" w:eastAsia="vi-VN"/>
            </w:rPr>
          </w:pPr>
          <w:hyperlink w:anchor="_Toc42515007" w:history="1">
            <w:r w:rsidR="003D0703" w:rsidRPr="00E63BC2">
              <w:rPr>
                <w:rStyle w:val="Hyperlink"/>
                <w:rFonts w:eastAsia="Calibri"/>
                <w:noProof/>
              </w:rPr>
              <w:t>3.3</w:t>
            </w:r>
            <w:r w:rsidR="003D0703" w:rsidRPr="00E63BC2">
              <w:rPr>
                <w:rStyle w:val="Hyperlink"/>
                <w:rFonts w:eastAsia="Calibri"/>
                <w:noProof/>
                <w:lang w:val="vi-VN"/>
              </w:rPr>
              <w:t>.1.</w:t>
            </w:r>
            <w:r w:rsidR="003D0703" w:rsidRPr="00E63BC2">
              <w:rPr>
                <w:rStyle w:val="Hyperlink"/>
                <w:rFonts w:eastAsia="Calibri"/>
                <w:noProof/>
              </w:rPr>
              <w:t xml:space="preserve"> Phương pháp thí nghiệm 1:</w:t>
            </w:r>
            <w:r w:rsidR="003D0703">
              <w:rPr>
                <w:noProof/>
                <w:webHidden/>
              </w:rPr>
              <w:tab/>
            </w:r>
            <w:r w:rsidR="003D0703">
              <w:rPr>
                <w:noProof/>
                <w:webHidden/>
              </w:rPr>
              <w:fldChar w:fldCharType="begin"/>
            </w:r>
            <w:r w:rsidR="003D0703">
              <w:rPr>
                <w:noProof/>
                <w:webHidden/>
              </w:rPr>
              <w:instrText xml:space="preserve"> PAGEREF _Toc42515007 \h </w:instrText>
            </w:r>
            <w:r w:rsidR="003D0703">
              <w:rPr>
                <w:noProof/>
                <w:webHidden/>
              </w:rPr>
            </w:r>
            <w:r w:rsidR="003D0703">
              <w:rPr>
                <w:noProof/>
                <w:webHidden/>
              </w:rPr>
              <w:fldChar w:fldCharType="separate"/>
            </w:r>
            <w:r w:rsidR="003D0703">
              <w:rPr>
                <w:noProof/>
                <w:webHidden/>
              </w:rPr>
              <w:t>8</w:t>
            </w:r>
            <w:r w:rsidR="003D0703">
              <w:rPr>
                <w:noProof/>
                <w:webHidden/>
              </w:rPr>
              <w:fldChar w:fldCharType="end"/>
            </w:r>
          </w:hyperlink>
        </w:p>
        <w:p w14:paraId="348603DB" w14:textId="27251C65" w:rsidR="003D0703" w:rsidRDefault="00844ED7">
          <w:pPr>
            <w:pStyle w:val="TOC3"/>
            <w:tabs>
              <w:tab w:val="right" w:leader="dot" w:pos="9350"/>
            </w:tabs>
            <w:rPr>
              <w:rFonts w:eastAsiaTheme="minorEastAsia"/>
              <w:noProof/>
              <w:sz w:val="22"/>
              <w:lang w:val="vi-VN" w:eastAsia="vi-VN"/>
            </w:rPr>
          </w:pPr>
          <w:hyperlink w:anchor="_Toc42515008" w:history="1">
            <w:r w:rsidR="003D0703" w:rsidRPr="00E63BC2">
              <w:rPr>
                <w:rStyle w:val="Hyperlink"/>
                <w:noProof/>
              </w:rPr>
              <w:t>3.3</w:t>
            </w:r>
            <w:r w:rsidR="003D0703" w:rsidRPr="00E63BC2">
              <w:rPr>
                <w:rStyle w:val="Hyperlink"/>
                <w:noProof/>
                <w:lang w:val="vi-VN"/>
              </w:rPr>
              <w:t>.2.</w:t>
            </w:r>
            <w:r w:rsidR="003D0703" w:rsidRPr="00E63BC2">
              <w:rPr>
                <w:rStyle w:val="Hyperlink"/>
                <w:noProof/>
              </w:rPr>
              <w:t xml:space="preserve"> Phương pháp thí nghiệm 2</w:t>
            </w:r>
            <w:r w:rsidR="003D0703">
              <w:rPr>
                <w:noProof/>
                <w:webHidden/>
              </w:rPr>
              <w:tab/>
            </w:r>
            <w:r w:rsidR="003D0703">
              <w:rPr>
                <w:noProof/>
                <w:webHidden/>
              </w:rPr>
              <w:fldChar w:fldCharType="begin"/>
            </w:r>
            <w:r w:rsidR="003D0703">
              <w:rPr>
                <w:noProof/>
                <w:webHidden/>
              </w:rPr>
              <w:instrText xml:space="preserve"> PAGEREF _Toc42515008 \h </w:instrText>
            </w:r>
            <w:r w:rsidR="003D0703">
              <w:rPr>
                <w:noProof/>
                <w:webHidden/>
              </w:rPr>
            </w:r>
            <w:r w:rsidR="003D0703">
              <w:rPr>
                <w:noProof/>
                <w:webHidden/>
              </w:rPr>
              <w:fldChar w:fldCharType="separate"/>
            </w:r>
            <w:r w:rsidR="003D0703">
              <w:rPr>
                <w:noProof/>
                <w:webHidden/>
              </w:rPr>
              <w:t>9</w:t>
            </w:r>
            <w:r w:rsidR="003D0703">
              <w:rPr>
                <w:noProof/>
                <w:webHidden/>
              </w:rPr>
              <w:fldChar w:fldCharType="end"/>
            </w:r>
          </w:hyperlink>
        </w:p>
        <w:p w14:paraId="144EB0B8" w14:textId="4AB69B1E" w:rsidR="003D0703" w:rsidRDefault="00844ED7">
          <w:pPr>
            <w:pStyle w:val="TOC3"/>
            <w:tabs>
              <w:tab w:val="right" w:leader="dot" w:pos="9350"/>
            </w:tabs>
            <w:rPr>
              <w:rFonts w:eastAsiaTheme="minorEastAsia"/>
              <w:noProof/>
              <w:sz w:val="22"/>
              <w:lang w:val="vi-VN" w:eastAsia="vi-VN"/>
            </w:rPr>
          </w:pPr>
          <w:hyperlink w:anchor="_Toc42515009" w:history="1">
            <w:r w:rsidR="003D0703" w:rsidRPr="00E63BC2">
              <w:rPr>
                <w:rStyle w:val="Hyperlink"/>
                <w:noProof/>
              </w:rPr>
              <w:t>3.3</w:t>
            </w:r>
            <w:r w:rsidR="003D0703" w:rsidRPr="00E63BC2">
              <w:rPr>
                <w:rStyle w:val="Hyperlink"/>
                <w:noProof/>
                <w:lang w:val="vi-VN"/>
              </w:rPr>
              <w:t>.3.</w:t>
            </w:r>
            <w:r w:rsidR="003D0703" w:rsidRPr="00E63BC2">
              <w:rPr>
                <w:rStyle w:val="Hyperlink"/>
                <w:noProof/>
              </w:rPr>
              <w:t xml:space="preserve"> Thí nghiệm “Testbed”</w:t>
            </w:r>
            <w:r w:rsidR="003D0703">
              <w:rPr>
                <w:noProof/>
                <w:webHidden/>
              </w:rPr>
              <w:tab/>
            </w:r>
            <w:r w:rsidR="003D0703">
              <w:rPr>
                <w:noProof/>
                <w:webHidden/>
              </w:rPr>
              <w:fldChar w:fldCharType="begin"/>
            </w:r>
            <w:r w:rsidR="003D0703">
              <w:rPr>
                <w:noProof/>
                <w:webHidden/>
              </w:rPr>
              <w:instrText xml:space="preserve"> PAGEREF _Toc42515009 \h </w:instrText>
            </w:r>
            <w:r w:rsidR="003D0703">
              <w:rPr>
                <w:noProof/>
                <w:webHidden/>
              </w:rPr>
            </w:r>
            <w:r w:rsidR="003D0703">
              <w:rPr>
                <w:noProof/>
                <w:webHidden/>
              </w:rPr>
              <w:fldChar w:fldCharType="separate"/>
            </w:r>
            <w:r w:rsidR="003D0703">
              <w:rPr>
                <w:noProof/>
                <w:webHidden/>
              </w:rPr>
              <w:t>9</w:t>
            </w:r>
            <w:r w:rsidR="003D0703">
              <w:rPr>
                <w:noProof/>
                <w:webHidden/>
              </w:rPr>
              <w:fldChar w:fldCharType="end"/>
            </w:r>
          </w:hyperlink>
        </w:p>
        <w:p w14:paraId="0A40EAF9" w14:textId="29DE3340" w:rsidR="00DF4D43" w:rsidRPr="00873750" w:rsidRDefault="00873750" w:rsidP="00873750">
          <w:pPr>
            <w:rPr>
              <w:rFonts w:asciiTheme="minorHAnsi" w:hAnsiTheme="minorHAnsi"/>
            </w:rPr>
          </w:pPr>
          <w:r>
            <w:rPr>
              <w:b/>
              <w:bCs/>
              <w:noProof/>
            </w:rPr>
            <w:fldChar w:fldCharType="end"/>
          </w:r>
        </w:p>
      </w:sdtContent>
    </w:sdt>
    <w:p w14:paraId="24DD62EC" w14:textId="77777777" w:rsidR="00873750" w:rsidRDefault="00873750">
      <w:pPr>
        <w:jc w:val="left"/>
        <w:rPr>
          <w:rFonts w:eastAsiaTheme="majorEastAsia" w:cs="Times New Roman"/>
          <w:color w:val="000000" w:themeColor="text1"/>
          <w:sz w:val="32"/>
          <w:szCs w:val="32"/>
        </w:rPr>
      </w:pPr>
      <w:r>
        <w:rPr>
          <w:rFonts w:cs="Times New Roman"/>
          <w:color w:val="000000" w:themeColor="text1"/>
        </w:rPr>
        <w:br w:type="page"/>
      </w:r>
    </w:p>
    <w:p w14:paraId="0D016993" w14:textId="77777777" w:rsidR="003D0703" w:rsidRDefault="003D0703" w:rsidP="00A16A7A">
      <w:pPr>
        <w:pStyle w:val="Heading1"/>
        <w:rPr>
          <w:rFonts w:cs="Times New Roman"/>
          <w:color w:val="000000" w:themeColor="text1"/>
        </w:rPr>
        <w:sectPr w:rsidR="003D0703" w:rsidSect="007A29F8">
          <w:pgSz w:w="12240" w:h="15840"/>
          <w:pgMar w:top="1440" w:right="1440" w:bottom="1440" w:left="1440" w:header="720" w:footer="720" w:gutter="0"/>
          <w:cols w:space="720"/>
          <w:docGrid w:linePitch="381"/>
        </w:sectPr>
      </w:pPr>
    </w:p>
    <w:p w14:paraId="2C078E63" w14:textId="70DDEE07" w:rsidR="0064607B" w:rsidRPr="00FC0F98" w:rsidRDefault="49ACF934" w:rsidP="00A16A7A">
      <w:pPr>
        <w:pStyle w:val="Heading1"/>
        <w:rPr>
          <w:rFonts w:cs="Times New Roman"/>
          <w:color w:val="000000" w:themeColor="text1"/>
        </w:rPr>
      </w:pPr>
      <w:bookmarkStart w:id="1" w:name="_Toc42514993"/>
      <w:r w:rsidRPr="00FC0F98">
        <w:rPr>
          <w:rFonts w:cs="Times New Roman"/>
          <w:color w:val="000000" w:themeColor="text1"/>
        </w:rPr>
        <w:lastRenderedPageBreak/>
        <w:t>Phần 1. Cloud computing</w:t>
      </w:r>
      <w:bookmarkEnd w:id="1"/>
    </w:p>
    <w:p w14:paraId="73D4B6B0" w14:textId="081EA78F" w:rsidR="00917FA8" w:rsidRPr="008D410F" w:rsidRDefault="007D6D67" w:rsidP="00D74AEA">
      <w:pPr>
        <w:pStyle w:val="Heading2"/>
        <w:numPr>
          <w:ilvl w:val="1"/>
          <w:numId w:val="12"/>
        </w:numPr>
        <w:rPr>
          <w:rFonts w:cs="Times New Roman"/>
          <w:szCs w:val="28"/>
          <w:lang w:val="vi-VN"/>
        </w:rPr>
      </w:pPr>
      <w:bookmarkStart w:id="2" w:name="_Toc42514994"/>
      <w:r w:rsidRPr="008D410F">
        <w:rPr>
          <w:rFonts w:cs="Times New Roman"/>
          <w:szCs w:val="28"/>
          <w:lang w:val="vi-VN"/>
        </w:rPr>
        <w:t xml:space="preserve">Mô hình dịch vụ </w:t>
      </w:r>
      <w:r w:rsidR="00D74AEA" w:rsidRPr="008D410F">
        <w:rPr>
          <w:rFonts w:cs="Times New Roman"/>
          <w:szCs w:val="28"/>
          <w:lang w:val="vi-VN"/>
        </w:rPr>
        <w:t>điện toán đám mây</w:t>
      </w:r>
      <w:bookmarkEnd w:id="2"/>
    </w:p>
    <w:p w14:paraId="1B0EE108" w14:textId="08126610" w:rsidR="00822260" w:rsidRPr="008D410F" w:rsidRDefault="00822260" w:rsidP="00822260">
      <w:pPr>
        <w:ind w:firstLine="720"/>
        <w:rPr>
          <w:rFonts w:cs="Times New Roman"/>
          <w:szCs w:val="28"/>
          <w:lang w:val="vi-VN"/>
        </w:rPr>
      </w:pPr>
      <w:r w:rsidRPr="008D410F">
        <w:rPr>
          <w:rFonts w:cs="Times New Roman"/>
          <w:b/>
          <w:bCs/>
          <w:color w:val="202122"/>
          <w:szCs w:val="28"/>
          <w:shd w:val="clear" w:color="auto" w:fill="FFFFFF"/>
        </w:rPr>
        <w:t>Điện toán đám mây</w:t>
      </w:r>
      <w:r w:rsidRPr="008D410F">
        <w:rPr>
          <w:rFonts w:cs="Times New Roman"/>
          <w:color w:val="202122"/>
          <w:szCs w:val="28"/>
          <w:shd w:val="clear" w:color="auto" w:fill="FFFFFF"/>
        </w:rPr>
        <w:t> (</w:t>
      </w:r>
      <w:r w:rsidRPr="008D410F">
        <w:rPr>
          <w:rFonts w:cs="Times New Roman"/>
          <w:i/>
          <w:iCs/>
          <w:color w:val="202122"/>
          <w:szCs w:val="28"/>
          <w:shd w:val="clear" w:color="auto" w:fill="FFFFFF"/>
        </w:rPr>
        <w:t>cloud computing</w:t>
      </w:r>
      <w:r w:rsidRPr="008D410F">
        <w:rPr>
          <w:rFonts w:cs="Times New Roman"/>
          <w:color w:val="202122"/>
          <w:szCs w:val="28"/>
          <w:shd w:val="clear" w:color="auto" w:fill="FFFFFF"/>
        </w:rPr>
        <w:t>), còn gọi là </w:t>
      </w:r>
      <w:r w:rsidRPr="008D410F">
        <w:rPr>
          <w:rFonts w:cs="Times New Roman"/>
          <w:b/>
          <w:bCs/>
          <w:color w:val="202122"/>
          <w:szCs w:val="28"/>
          <w:shd w:val="clear" w:color="auto" w:fill="FFFFFF"/>
        </w:rPr>
        <w:t>điện toán máy chủ ảo</w:t>
      </w:r>
      <w:r w:rsidRPr="008D410F">
        <w:rPr>
          <w:rFonts w:cs="Times New Roman"/>
          <w:color w:val="202122"/>
          <w:szCs w:val="28"/>
          <w:shd w:val="clear" w:color="auto" w:fill="FFFFFF"/>
        </w:rPr>
        <w:t>, là mô hình</w:t>
      </w:r>
      <w:r w:rsidRPr="008D410F">
        <w:rPr>
          <w:rFonts w:cs="Times New Roman"/>
          <w:color w:val="202122"/>
          <w:szCs w:val="28"/>
          <w:shd w:val="clear" w:color="auto" w:fill="FFFFFF"/>
          <w:lang w:val="vi-VN"/>
        </w:rPr>
        <w:t xml:space="preserve"> điện toán</w:t>
      </w:r>
      <w:r w:rsidRPr="008D410F">
        <w:rPr>
          <w:rFonts w:cs="Times New Roman"/>
          <w:color w:val="202122"/>
          <w:szCs w:val="28"/>
          <w:shd w:val="clear" w:color="auto" w:fill="FFFFFF"/>
        </w:rPr>
        <w:t> sử dụng các công nghệ</w:t>
      </w:r>
      <w:r w:rsidRPr="008D410F">
        <w:rPr>
          <w:rFonts w:cs="Times New Roman"/>
          <w:color w:val="202122"/>
          <w:szCs w:val="28"/>
          <w:shd w:val="clear" w:color="auto" w:fill="FFFFFF"/>
          <w:lang w:val="vi-VN"/>
        </w:rPr>
        <w:t xml:space="preserve"> máy tính</w:t>
      </w:r>
      <w:r w:rsidRPr="008D410F">
        <w:rPr>
          <w:rFonts w:cs="Times New Roman"/>
          <w:color w:val="202122"/>
          <w:szCs w:val="28"/>
          <w:shd w:val="clear" w:color="auto" w:fill="FFFFFF"/>
        </w:rPr>
        <w:t> và phát triển dựa vào mạng </w:t>
      </w:r>
      <w:r w:rsidRPr="008D410F">
        <w:rPr>
          <w:rFonts w:cs="Times New Roman"/>
          <w:szCs w:val="28"/>
        </w:rPr>
        <w:t>internet</w:t>
      </w:r>
      <w:r w:rsidRPr="008D410F">
        <w:rPr>
          <w:rFonts w:cs="Times New Roman"/>
          <w:color w:val="202122"/>
          <w:szCs w:val="28"/>
          <w:shd w:val="clear" w:color="auto" w:fill="FFFFFF"/>
        </w:rPr>
        <w:t>. Thuật ngữ "đám mây" ở đây là lối nói ẩn dụ chỉ mạng </w:t>
      </w:r>
      <w:r w:rsidRPr="008D410F">
        <w:rPr>
          <w:rFonts w:cs="Times New Roman"/>
          <w:szCs w:val="28"/>
        </w:rPr>
        <w:t>internet</w:t>
      </w:r>
      <w:r w:rsidRPr="008D410F">
        <w:rPr>
          <w:rFonts w:cs="Times New Roman"/>
          <w:color w:val="202122"/>
          <w:szCs w:val="28"/>
          <w:shd w:val="clear" w:color="auto" w:fill="FFFFFF"/>
        </w:rPr>
        <w:t> (dựa vào cách được bố trí của nó trong sơ đồ mạng máy tính) và như sự liên tưởng về độ phức tạp của các cơ sở hạ tầng chứa trong nó. Ở mô hình điện toán này, mọi khả năng liên quan đến </w:t>
      </w:r>
      <w:r w:rsidRPr="008D410F">
        <w:rPr>
          <w:rFonts w:cs="Times New Roman"/>
          <w:szCs w:val="28"/>
        </w:rPr>
        <w:t>công</w:t>
      </w:r>
      <w:r w:rsidRPr="008D410F">
        <w:rPr>
          <w:rFonts w:cs="Times New Roman"/>
          <w:szCs w:val="28"/>
          <w:lang w:val="vi-VN"/>
        </w:rPr>
        <w:t xml:space="preserve"> nghệ thông tin</w:t>
      </w:r>
      <w:r w:rsidRPr="008D410F">
        <w:rPr>
          <w:rFonts w:cs="Times New Roman"/>
          <w:color w:val="202122"/>
          <w:szCs w:val="28"/>
          <w:shd w:val="clear" w:color="auto" w:fill="FFFFFF"/>
        </w:rPr>
        <w:t> đều được cung cấp dưới dạng các "dịch vụ", cho phép người sử dụng truy cập các dịch vụ công nghệ từ một nhà cung cấp nào đó "trong đám mây" mà không cần phải có các kiến thức, kinh nghiệm về công nghệ đó, cũng như không cần quan tâm đến các cơ sở hạ tầng phục vụ công nghệ đó. Theo tổ chức </w:t>
      </w:r>
      <w:r w:rsidRPr="008D410F">
        <w:rPr>
          <w:rFonts w:cs="Times New Roman"/>
          <w:szCs w:val="28"/>
        </w:rPr>
        <w:t>IEEE</w:t>
      </w:r>
      <w:r w:rsidRPr="008D410F">
        <w:rPr>
          <w:rFonts w:cs="Times New Roman"/>
          <w:color w:val="202122"/>
          <w:szCs w:val="28"/>
          <w:shd w:val="clear" w:color="auto" w:fill="FFFFFF"/>
        </w:rPr>
        <w:t> "</w:t>
      </w:r>
      <w:r w:rsidRPr="008D410F">
        <w:rPr>
          <w:rFonts w:cs="Times New Roman"/>
          <w:i/>
          <w:iCs/>
          <w:color w:val="202122"/>
          <w:szCs w:val="28"/>
          <w:shd w:val="clear" w:color="auto" w:fill="FFFFFF"/>
        </w:rPr>
        <w:t>Nó là hình mẫu trong đó thông tin được lưu trữ thường trực tại các máy chủ trên Internet và chỉ được được lưu trữ tạm thời ở các máy khách, bao gồm máy</w:t>
      </w:r>
      <w:r w:rsidRPr="008D410F">
        <w:rPr>
          <w:rFonts w:cs="Times New Roman"/>
          <w:i/>
          <w:iCs/>
          <w:color w:val="202122"/>
          <w:szCs w:val="28"/>
          <w:shd w:val="clear" w:color="auto" w:fill="FFFFFF"/>
          <w:lang w:val="vi-VN"/>
        </w:rPr>
        <w:t xml:space="preserve"> tính cá nhân</w:t>
      </w:r>
      <w:r w:rsidRPr="008D410F">
        <w:rPr>
          <w:rFonts w:cs="Times New Roman"/>
          <w:i/>
          <w:iCs/>
          <w:color w:val="202122"/>
          <w:szCs w:val="28"/>
          <w:shd w:val="clear" w:color="auto" w:fill="FFFFFF"/>
        </w:rPr>
        <w:t>, trung tâm giải trí, máy tính trong doanh nghiệp, các phương tiện máy tính cầm tay,...</w:t>
      </w:r>
      <w:r w:rsidRPr="008D410F">
        <w:rPr>
          <w:rFonts w:cs="Times New Roman"/>
          <w:color w:val="202122"/>
          <w:szCs w:val="28"/>
          <w:shd w:val="clear" w:color="auto" w:fill="FFFFFF"/>
        </w:rPr>
        <w:t>". Điện toán đám mây là khái niệm tổng thể bao gồm cả các khái niệm như </w:t>
      </w:r>
      <w:r w:rsidRPr="008D410F">
        <w:rPr>
          <w:rFonts w:cs="Times New Roman"/>
          <w:szCs w:val="28"/>
        </w:rPr>
        <w:t>phần</w:t>
      </w:r>
      <w:r w:rsidRPr="008D410F">
        <w:rPr>
          <w:rFonts w:cs="Times New Roman"/>
          <w:szCs w:val="28"/>
          <w:lang w:val="vi-VN"/>
        </w:rPr>
        <w:t xml:space="preserve"> mềm dịch vụ</w:t>
      </w:r>
      <w:r w:rsidRPr="008D410F">
        <w:rPr>
          <w:rFonts w:cs="Times New Roman"/>
          <w:color w:val="202122"/>
          <w:szCs w:val="28"/>
          <w:shd w:val="clear" w:color="auto" w:fill="FFFFFF"/>
        </w:rPr>
        <w:t>, </w:t>
      </w:r>
      <w:r w:rsidRPr="008D410F">
        <w:rPr>
          <w:rFonts w:cs="Times New Roman"/>
          <w:szCs w:val="28"/>
        </w:rPr>
        <w:t>Web</w:t>
      </w:r>
      <w:r w:rsidRPr="008D410F">
        <w:rPr>
          <w:rFonts w:cs="Times New Roman"/>
          <w:szCs w:val="28"/>
          <w:lang w:val="vi-VN"/>
        </w:rPr>
        <w:t xml:space="preserve"> 2.0</w:t>
      </w:r>
      <w:r w:rsidRPr="008D410F">
        <w:rPr>
          <w:rFonts w:cs="Times New Roman"/>
          <w:color w:val="202122"/>
          <w:szCs w:val="28"/>
          <w:shd w:val="clear" w:color="auto" w:fill="FFFFFF"/>
        </w:rPr>
        <w:t> và các vấn đề khác xuất hiện gần đây, các xu hướng công nghệ nổi bật, trong đó đề tài chủ yếu của nó là vấn đề dựa vào Internet để đáp ứng những nhu cầu điện toán của người dùng. Ví dụ, dịch vụ</w:t>
      </w:r>
      <w:r w:rsidRPr="008D410F">
        <w:rPr>
          <w:rFonts w:cs="Times New Roman"/>
          <w:color w:val="202122"/>
          <w:szCs w:val="28"/>
          <w:shd w:val="clear" w:color="auto" w:fill="FFFFFF"/>
          <w:lang w:val="vi-VN"/>
        </w:rPr>
        <w:t xml:space="preserve"> Google Appengine</w:t>
      </w:r>
      <w:r w:rsidRPr="008D410F">
        <w:rPr>
          <w:rFonts w:cs="Times New Roman"/>
          <w:szCs w:val="28"/>
        </w:rPr>
        <w:t xml:space="preserve"> cung</w:t>
      </w:r>
      <w:r w:rsidRPr="008D410F">
        <w:rPr>
          <w:rFonts w:cs="Times New Roman"/>
          <w:color w:val="202122"/>
          <w:szCs w:val="28"/>
          <w:shd w:val="clear" w:color="auto" w:fill="FFFFFF"/>
        </w:rPr>
        <w:t xml:space="preserve"> cấp những ứng dụng kinh doanh trực tuyến thông thường, có thể truy nhập từ một </w:t>
      </w:r>
      <w:r w:rsidRPr="008D410F">
        <w:rPr>
          <w:rFonts w:cs="Times New Roman"/>
          <w:szCs w:val="28"/>
        </w:rPr>
        <w:t>trình</w:t>
      </w:r>
      <w:r w:rsidRPr="008D410F">
        <w:rPr>
          <w:rFonts w:cs="Times New Roman"/>
          <w:szCs w:val="28"/>
          <w:lang w:val="vi-VN"/>
        </w:rPr>
        <w:t xml:space="preserve"> duyệt web</w:t>
      </w:r>
      <w:r w:rsidRPr="008D410F">
        <w:rPr>
          <w:rFonts w:cs="Times New Roman"/>
          <w:color w:val="202122"/>
          <w:szCs w:val="28"/>
          <w:shd w:val="clear" w:color="auto" w:fill="FFFFFF"/>
        </w:rPr>
        <w:t>, còn các </w:t>
      </w:r>
      <w:r w:rsidRPr="008D410F">
        <w:rPr>
          <w:rFonts w:cs="Times New Roman"/>
          <w:szCs w:val="28"/>
        </w:rPr>
        <w:t>phần</w:t>
      </w:r>
      <w:r w:rsidRPr="008D410F">
        <w:rPr>
          <w:rFonts w:cs="Times New Roman"/>
          <w:szCs w:val="28"/>
          <w:lang w:val="vi-VN"/>
        </w:rPr>
        <w:t xml:space="preserve"> mềm</w:t>
      </w:r>
      <w:r w:rsidRPr="008D410F">
        <w:rPr>
          <w:rFonts w:cs="Times New Roman"/>
          <w:color w:val="202122"/>
          <w:szCs w:val="28"/>
          <w:shd w:val="clear" w:color="auto" w:fill="FFFFFF"/>
        </w:rPr>
        <w:t> và </w:t>
      </w:r>
      <w:r w:rsidRPr="008D410F">
        <w:rPr>
          <w:rFonts w:cs="Times New Roman"/>
          <w:szCs w:val="28"/>
        </w:rPr>
        <w:t>dữ</w:t>
      </w:r>
      <w:r w:rsidRPr="008D410F">
        <w:rPr>
          <w:rFonts w:cs="Times New Roman"/>
          <w:szCs w:val="28"/>
          <w:lang w:val="vi-VN"/>
        </w:rPr>
        <w:t xml:space="preserve"> liệu</w:t>
      </w:r>
      <w:r w:rsidRPr="008D410F">
        <w:rPr>
          <w:rFonts w:cs="Times New Roman"/>
          <w:color w:val="202122"/>
          <w:szCs w:val="28"/>
          <w:shd w:val="clear" w:color="auto" w:fill="FFFFFF"/>
        </w:rPr>
        <w:t> đều được lưu trữ trên các máy chủ.</w:t>
      </w:r>
    </w:p>
    <w:p w14:paraId="5003CBEE" w14:textId="25C71379" w:rsidR="0057309A" w:rsidRPr="008D410F" w:rsidRDefault="0057309A" w:rsidP="00597D7A">
      <w:pPr>
        <w:ind w:firstLine="720"/>
        <w:rPr>
          <w:rFonts w:cs="Times New Roman"/>
          <w:color w:val="000000" w:themeColor="text1"/>
          <w:szCs w:val="28"/>
          <w:lang w:val="vi-VN"/>
        </w:rPr>
      </w:pPr>
      <w:r w:rsidRPr="008D410F">
        <w:rPr>
          <w:rFonts w:cs="Times New Roman"/>
          <w:color w:val="000000" w:themeColor="text1"/>
          <w:szCs w:val="28"/>
          <w:lang w:val="vi-VN"/>
        </w:rPr>
        <w:t>Mô hình điện toán đám mây cung cấp nhiều dịch vụ bằng cách chia sẻ cơ sở hạ tầng ( Infrastructure as a Service – IaaS – Cơ sở hạ tầng dưới dạng dịch vụ) hoặc chia sẻ nền tảng (Platform as a Service – PaaS – Nền tảng dưới dạng dịch vụ) hoặc trong các ứng dụng (Software as a Service – SaaS – Phần mềm dưới dạng dịch vụ). Sử dụng công nghệ này có thể giảm chi phí và nỗ lực cần thiết để được sử dụng dịch vụ cũng như giảm yêu cầu quản lý các tài nguyên điện toán này tại địa phương.</w:t>
      </w:r>
    </w:p>
    <w:p w14:paraId="6142D8AE" w14:textId="295CA01C" w:rsidR="00597D7A" w:rsidRPr="008D410F" w:rsidRDefault="00597D7A" w:rsidP="0059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themeColor="text1"/>
          <w:szCs w:val="28"/>
        </w:rPr>
      </w:pPr>
      <w:r w:rsidRPr="008D410F">
        <w:rPr>
          <w:rFonts w:eastAsia="Times New Roman" w:cs="Times New Roman"/>
          <w:color w:val="000000" w:themeColor="text1"/>
          <w:szCs w:val="28"/>
          <w:lang w:val="vi-VN"/>
        </w:rPr>
        <w:tab/>
        <w:t xml:space="preserve">Trong (IaaS), các nhà cung cấp đám mây cung cấp tính toán tài nguyên vật lý như một dịch vụ như bộ xử lý và bộ nhớ và thiết bị lưu trữ và mạng. Trong mô hình này, người dùng cuối có thể cài đặt hệ điều hành và ứng dụng của họ trên cơ sở hạ tầng đám mây theo nhu cầu của họ, và họ có tất cả sự cho phép để quản lý các máy ảo của họ. Nhà cung cấp IaaS chính là Amazon và Google và các công ty khác. Ngoài các tài nguyên điện toán vật lý được cung cấp bởi nhà cung cấp cơ sở hạ tầng đám mây, mô hình PaaS cũng tạo điều kiện cho quá trình phát triển ứng dụng bằng cách cung cấp nền tảng phát triển ứng dụng cần có để phát triển và chạy ứng dụng. </w:t>
      </w:r>
      <w:r w:rsidRPr="008D410F">
        <w:rPr>
          <w:rFonts w:eastAsia="Times New Roman" w:cs="Times New Roman"/>
          <w:color w:val="000000" w:themeColor="text1"/>
          <w:szCs w:val="28"/>
          <w:lang w:val="vi-VN"/>
        </w:rPr>
        <w:lastRenderedPageBreak/>
        <w:t xml:space="preserve">Do đó không còn cần thiết phải sở hữu cơ sở hạ tầng máy tính tại địa phương. </w:t>
      </w:r>
      <w:r w:rsidRPr="008D410F">
        <w:rPr>
          <w:rFonts w:cs="Times New Roman"/>
          <w:color w:val="000000" w:themeColor="text1"/>
          <w:szCs w:val="28"/>
          <w:lang w:val="vi-VN"/>
        </w:rPr>
        <w:t xml:space="preserve">Hơn nữa, mô hình SaaS là ​​mô hình phần mềm nơi tập hợp các phần mềm ứng dụng có sẵn cho người dùng cuối trong môi trường đám mây hoặc bằng điện thoại thông minh và trong các phương tiện trao đổi dữ liệu </w:t>
      </w:r>
      <w:r w:rsidR="002A7D98" w:rsidRPr="008D410F">
        <w:rPr>
          <w:rFonts w:cs="Times New Roman"/>
          <w:color w:val="000000" w:themeColor="text1"/>
          <w:szCs w:val="28"/>
          <w:lang w:val="vi-VN"/>
        </w:rPr>
        <w:t>khác.</w:t>
      </w:r>
    </w:p>
    <w:p w14:paraId="3D3E5C95" w14:textId="6177280A" w:rsidR="00D74AEA" w:rsidRPr="008D410F" w:rsidRDefault="009C1CB0" w:rsidP="00D74AEA">
      <w:pPr>
        <w:pStyle w:val="Heading2"/>
        <w:numPr>
          <w:ilvl w:val="1"/>
          <w:numId w:val="12"/>
        </w:numPr>
        <w:rPr>
          <w:rFonts w:cs="Times New Roman"/>
          <w:szCs w:val="28"/>
          <w:lang w:val="vi-VN"/>
        </w:rPr>
      </w:pPr>
      <w:bookmarkStart w:id="3" w:name="_Toc42514995"/>
      <w:r w:rsidRPr="008D410F">
        <w:rPr>
          <w:rFonts w:cs="Times New Roman"/>
          <w:szCs w:val="28"/>
          <w:lang w:val="vi-VN"/>
        </w:rPr>
        <w:t>Mô hình triển khai điện toán đám mây</w:t>
      </w:r>
      <w:bookmarkEnd w:id="3"/>
    </w:p>
    <w:p w14:paraId="0350AB34" w14:textId="77777777" w:rsidR="00B403A3" w:rsidRPr="008D410F" w:rsidRDefault="002A7D98" w:rsidP="002A7D98">
      <w:pPr>
        <w:ind w:firstLine="720"/>
        <w:rPr>
          <w:rFonts w:cs="Times New Roman"/>
          <w:color w:val="000000" w:themeColor="text1"/>
          <w:szCs w:val="28"/>
          <w:shd w:val="clear" w:color="auto" w:fill="FFFFFF"/>
        </w:rPr>
      </w:pPr>
      <w:r w:rsidRPr="008D410F">
        <w:rPr>
          <w:rFonts w:cs="Times New Roman"/>
          <w:color w:val="000000" w:themeColor="text1"/>
          <w:szCs w:val="28"/>
          <w:shd w:val="clear" w:color="auto" w:fill="FFFFFF"/>
        </w:rPr>
        <w:t>Triển khai các dịch vụ điện toán đám mây có thể cục bộ bên trong tổ chức được gọi là đám mây riêng hoặc có thể được sở hữu và quản lý bởi các bên thứ ba (đám mây công cộng). Các tổ chức có thể chia sẻ tài nguyên điện toán của họ với nhau (Đám mây cộng đồng) hoặc dịch vụ đám mây một hỗn hợp của các mô hình trên (Đám mây lai).</w:t>
      </w:r>
    </w:p>
    <w:p w14:paraId="5E39BA88" w14:textId="77777777" w:rsidR="00B403A3" w:rsidRPr="008D410F" w:rsidRDefault="002A7D98" w:rsidP="002A7D98">
      <w:pPr>
        <w:ind w:firstLine="720"/>
        <w:rPr>
          <w:rFonts w:cs="Times New Roman"/>
          <w:color w:val="000000" w:themeColor="text1"/>
          <w:szCs w:val="28"/>
          <w:shd w:val="clear" w:color="auto" w:fill="FFFFFF"/>
        </w:rPr>
      </w:pPr>
      <w:r w:rsidRPr="008D410F">
        <w:rPr>
          <w:rFonts w:cs="Times New Roman"/>
          <w:color w:val="000000" w:themeColor="text1"/>
          <w:szCs w:val="28"/>
          <w:shd w:val="clear" w:color="auto" w:fill="FFFFFF"/>
        </w:rPr>
        <w:t>Trong điện toán đám mây riêng, một tổ chức sở hữu cơ sở hạ tầng đám mây và vận hành nó bởi chính nó hoặc bởi bên thứ ba. Cơ sở hạ tầng đám mây có thể được lưu trữ bên trong tiền đề của tổ chức hoặc bên ngoài. Bằng cách sử dụng điện toán đám mây riêng, tổ chức có thể có một đám mây an toàn hơn đám mây công cộng.</w:t>
      </w:r>
    </w:p>
    <w:p w14:paraId="7C8E628E" w14:textId="77777777" w:rsidR="00B403A3" w:rsidRPr="008D410F" w:rsidRDefault="002A7D98" w:rsidP="002A7D98">
      <w:pPr>
        <w:ind w:firstLine="720"/>
        <w:rPr>
          <w:rFonts w:cs="Times New Roman"/>
          <w:color w:val="000000" w:themeColor="text1"/>
          <w:szCs w:val="28"/>
          <w:shd w:val="clear" w:color="auto" w:fill="FFFFFF"/>
        </w:rPr>
      </w:pPr>
      <w:r w:rsidRPr="008D410F">
        <w:rPr>
          <w:rFonts w:cs="Times New Roman"/>
          <w:color w:val="000000" w:themeColor="text1"/>
          <w:szCs w:val="28"/>
          <w:shd w:val="clear" w:color="auto" w:fill="FFFFFF"/>
        </w:rPr>
        <w:t>Trong khi ở đám mây công cộng, tất cả các tài nguyên điện toán đám mây đều có sẵn cho người dùng cuối thông qua internet. Quyền sở hữu cơ sở hạ tầng đám mây không thuộc về tổ chức mà thuộc về các nhà cung cấp công cộng như Google, Microsoft Azure và Amazon AWS.</w:t>
      </w:r>
    </w:p>
    <w:p w14:paraId="3347E79E" w14:textId="6FE211CF" w:rsidR="002A7D98" w:rsidRPr="008D410F" w:rsidRDefault="002A7D98" w:rsidP="002A7D98">
      <w:pPr>
        <w:ind w:firstLine="720"/>
        <w:rPr>
          <w:rFonts w:cs="Times New Roman"/>
          <w:color w:val="000000" w:themeColor="text1"/>
          <w:szCs w:val="28"/>
          <w:lang w:val="vi-VN"/>
        </w:rPr>
      </w:pPr>
      <w:r w:rsidRPr="008D410F">
        <w:rPr>
          <w:rFonts w:cs="Times New Roman"/>
          <w:color w:val="000000" w:themeColor="text1"/>
          <w:szCs w:val="28"/>
          <w:shd w:val="clear" w:color="auto" w:fill="FFFFFF"/>
        </w:rPr>
        <w:t xml:space="preserve">Trong mô hình Community Cloud, Một số tổ chức có thể chia sẻ tài nguyên máy tính của họ. Loại mô hình đám mây này có thể được lưu trữ và quản lý cục bộ hoặc trong trang web của bên thứ ba. Trong khi trong đám mây lai, nhiều mô hình triển khai đám mây có thể được sử dụng cùng một lúc (công khai, cộng đồng hoặc riêng tư). Mô hình này có thể hỗ trợ tổ chức </w:t>
      </w:r>
      <w:r w:rsidR="00BD51BD" w:rsidRPr="008D410F">
        <w:rPr>
          <w:rFonts w:cs="Times New Roman"/>
          <w:color w:val="000000" w:themeColor="text1"/>
          <w:szCs w:val="28"/>
          <w:shd w:val="clear" w:color="auto" w:fill="FFFFFF"/>
        </w:rPr>
        <w:t>công</w:t>
      </w:r>
      <w:r w:rsidR="00BD51BD" w:rsidRPr="008D410F">
        <w:rPr>
          <w:rFonts w:cs="Times New Roman"/>
          <w:color w:val="000000" w:themeColor="text1"/>
          <w:szCs w:val="28"/>
          <w:shd w:val="clear" w:color="auto" w:fill="FFFFFF"/>
          <w:lang w:val="vi-VN"/>
        </w:rPr>
        <w:t xml:space="preserve"> nghệ thông tin </w:t>
      </w:r>
      <w:r w:rsidRPr="008D410F">
        <w:rPr>
          <w:rFonts w:cs="Times New Roman"/>
          <w:color w:val="000000" w:themeColor="text1"/>
          <w:szCs w:val="28"/>
          <w:shd w:val="clear" w:color="auto" w:fill="FFFFFF"/>
        </w:rPr>
        <w:t xml:space="preserve">để đạt được các dịch vụ đám mây đầy đủ của </w:t>
      </w:r>
      <w:r w:rsidR="00B403A3" w:rsidRPr="008D410F">
        <w:rPr>
          <w:rFonts w:cs="Times New Roman"/>
          <w:color w:val="000000" w:themeColor="text1"/>
          <w:szCs w:val="28"/>
          <w:shd w:val="clear" w:color="auto" w:fill="FFFFFF"/>
        </w:rPr>
        <w:t>họ</w:t>
      </w:r>
      <w:r w:rsidR="00B403A3" w:rsidRPr="008D410F">
        <w:rPr>
          <w:rFonts w:cs="Times New Roman"/>
          <w:color w:val="000000" w:themeColor="text1"/>
          <w:szCs w:val="28"/>
          <w:shd w:val="clear" w:color="auto" w:fill="FFFFFF"/>
          <w:lang w:val="vi-VN"/>
        </w:rPr>
        <w:t>.</w:t>
      </w:r>
    </w:p>
    <w:p w14:paraId="0B03EE90" w14:textId="77777777" w:rsidR="00873750" w:rsidRDefault="00873750">
      <w:pPr>
        <w:jc w:val="left"/>
        <w:rPr>
          <w:rFonts w:eastAsiaTheme="majorEastAsia" w:cs="Times New Roman"/>
          <w:color w:val="000000" w:themeColor="text1"/>
          <w:sz w:val="32"/>
          <w:szCs w:val="32"/>
        </w:rPr>
      </w:pPr>
      <w:r>
        <w:rPr>
          <w:rFonts w:cs="Times New Roman"/>
          <w:color w:val="000000" w:themeColor="text1"/>
        </w:rPr>
        <w:br w:type="page"/>
      </w:r>
    </w:p>
    <w:p w14:paraId="5E45EBEB" w14:textId="0720A91A" w:rsidR="49ACF934" w:rsidRPr="00FC0F98" w:rsidRDefault="49ACF934" w:rsidP="00D24D8A">
      <w:pPr>
        <w:pStyle w:val="Heading1"/>
        <w:rPr>
          <w:rFonts w:cs="Times New Roman"/>
          <w:color w:val="000000" w:themeColor="text1"/>
        </w:rPr>
      </w:pPr>
      <w:bookmarkStart w:id="4" w:name="_Toc42514996"/>
      <w:r w:rsidRPr="00FC0F98">
        <w:rPr>
          <w:rFonts w:cs="Times New Roman"/>
          <w:color w:val="000000" w:themeColor="text1"/>
        </w:rPr>
        <w:lastRenderedPageBreak/>
        <w:t>Phần 2. Tấn công DoS</w:t>
      </w:r>
      <w:bookmarkEnd w:id="4"/>
    </w:p>
    <w:p w14:paraId="7FA27167" w14:textId="6546114B" w:rsidR="00C94A22" w:rsidRPr="008D410F" w:rsidRDefault="005F2AC5" w:rsidP="00873750">
      <w:pPr>
        <w:ind w:firstLine="720"/>
        <w:rPr>
          <w:shd w:val="clear" w:color="auto" w:fill="FFFFFF"/>
        </w:rPr>
      </w:pPr>
      <w:r w:rsidRPr="008D410F">
        <w:rPr>
          <w:shd w:val="clear" w:color="auto" w:fill="FFFFFF"/>
        </w:rPr>
        <w:t>Khi sự tiến bộ của các công nghệ dựa trên Internet và điện toán đám mây đặc biệt, một số thách thức và mối đe dọa đã được xác định, đặc biệt là trong các quan điểm bảo mật. Một trong những mối đe dọa này có liên quan đến sự ổn định của Internet là tấn công từ chối dịch vụ (DoS). Đây là một trong những cuộc tấn công nghiêm trọng nhất. Đây là kiểu tấn công thường xuyên xảy ra trên internet. Kẻ tấn công DoS sử dụng các nút bị xâm nhập trong mạng để nhắm mục tiêu nút nạn nhân được xác định trước bởi một lượng lớn tin nhắn đến, khiến nạn nhân không phản hồi hoặc không hoạt động. Do công nghệ đám mây vẫn đang ở giai đoạn ban đầu và cũng được đặc trưng bởi các tính năng có thể mở rộng và chia sẻ nhiều, DoS có thể gây hại cho mạng dựa trên đám mây hơn so với mạng không phải đám mây. Các nghiên cứu đa dạng đã giải quyết những thách thức này ở các khía cạnh khác nhau.</w:t>
      </w:r>
    </w:p>
    <w:p w14:paraId="450F8367" w14:textId="63FC81A9" w:rsidR="2129CBAE" w:rsidRPr="008D410F" w:rsidRDefault="2129CBAE" w:rsidP="00746FE3">
      <w:pPr>
        <w:jc w:val="center"/>
        <w:rPr>
          <w:rFonts w:cs="Times New Roman"/>
          <w:color w:val="000000" w:themeColor="text1"/>
          <w:szCs w:val="28"/>
        </w:rPr>
      </w:pPr>
      <w:r w:rsidRPr="008D410F">
        <w:rPr>
          <w:rFonts w:cs="Times New Roman"/>
          <w:noProof/>
          <w:color w:val="000000" w:themeColor="text1"/>
          <w:szCs w:val="28"/>
        </w:rPr>
        <w:drawing>
          <wp:inline distT="0" distB="0" distL="0" distR="0" wp14:anchorId="60FCE430" wp14:editId="3B54C6FC">
            <wp:extent cx="3143250" cy="4448175"/>
            <wp:effectExtent l="0" t="0" r="0" b="0"/>
            <wp:docPr id="593530407" name="Picture 59353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448175"/>
                    </a:xfrm>
                    <a:prstGeom prst="rect">
                      <a:avLst/>
                    </a:prstGeom>
                  </pic:spPr>
                </pic:pic>
              </a:graphicData>
            </a:graphic>
          </wp:inline>
        </w:drawing>
      </w:r>
    </w:p>
    <w:p w14:paraId="73FC5DCE" w14:textId="2A2BC73A" w:rsidR="3F2F223A" w:rsidRPr="008D410F" w:rsidRDefault="00BD51BD" w:rsidP="54BB2523">
      <w:pPr>
        <w:spacing w:line="276" w:lineRule="auto"/>
        <w:jc w:val="center"/>
        <w:rPr>
          <w:rFonts w:eastAsia="Times New Roman" w:cs="Times New Roman"/>
          <w:i/>
          <w:iCs/>
          <w:color w:val="000000" w:themeColor="text1"/>
          <w:szCs w:val="28"/>
        </w:rPr>
      </w:pPr>
      <w:r w:rsidRPr="008D410F">
        <w:rPr>
          <w:rFonts w:eastAsia="Times New Roman" w:cs="Times New Roman"/>
          <w:i/>
          <w:iCs/>
          <w:color w:val="000000" w:themeColor="text1"/>
          <w:szCs w:val="28"/>
        </w:rPr>
        <w:t>Hình</w:t>
      </w:r>
      <w:r w:rsidRPr="008D410F">
        <w:rPr>
          <w:rFonts w:eastAsia="Times New Roman" w:cs="Times New Roman"/>
          <w:i/>
          <w:iCs/>
          <w:color w:val="000000" w:themeColor="text1"/>
          <w:szCs w:val="28"/>
          <w:lang w:val="vi-VN"/>
        </w:rPr>
        <w:t xml:space="preserve"> 1. </w:t>
      </w:r>
      <w:r w:rsidR="3F2F223A" w:rsidRPr="008D410F">
        <w:rPr>
          <w:rFonts w:eastAsia="Times New Roman" w:cs="Times New Roman"/>
          <w:i/>
          <w:iCs/>
          <w:color w:val="000000" w:themeColor="text1"/>
          <w:szCs w:val="28"/>
        </w:rPr>
        <w:t>Biểu đồ mô tả công cụ DDoS Stachledraht</w:t>
      </w:r>
    </w:p>
    <w:p w14:paraId="43D56114" w14:textId="09452898" w:rsidR="30E5BC7D" w:rsidRPr="008D410F" w:rsidRDefault="30E5BC7D" w:rsidP="0011581B">
      <w:pPr>
        <w:spacing w:line="276" w:lineRule="auto"/>
        <w:ind w:firstLine="720"/>
        <w:rPr>
          <w:rFonts w:cs="Times New Roman"/>
          <w:color w:val="000000" w:themeColor="text1"/>
          <w:szCs w:val="28"/>
        </w:rPr>
      </w:pPr>
      <w:r w:rsidRPr="008D410F">
        <w:rPr>
          <w:rFonts w:eastAsia="Times New Roman" w:cs="Times New Roman"/>
          <w:color w:val="000000" w:themeColor="text1"/>
          <w:szCs w:val="28"/>
        </w:rPr>
        <w:t>Một cuộc tấn công từ chối dịch vụ (</w:t>
      </w:r>
      <w:r w:rsidRPr="008D410F">
        <w:rPr>
          <w:rFonts w:eastAsia="Times New Roman" w:cs="Times New Roman"/>
          <w:i/>
          <w:iCs/>
          <w:color w:val="000000" w:themeColor="text1"/>
          <w:szCs w:val="28"/>
        </w:rPr>
        <w:t>tấn công DoS - viết tắt của Denial of Service</w:t>
      </w:r>
      <w:r w:rsidRPr="008D410F">
        <w:rPr>
          <w:rFonts w:eastAsia="Times New Roman" w:cs="Times New Roman"/>
          <w:color w:val="000000" w:themeColor="text1"/>
          <w:szCs w:val="28"/>
        </w:rPr>
        <w:t xml:space="preserve">) hay tấn công từ chối dịch vụ phân tán (tấn công DDoS - viết tắt của </w:t>
      </w:r>
      <w:r w:rsidRPr="008D410F">
        <w:rPr>
          <w:rFonts w:eastAsia="Times New Roman" w:cs="Times New Roman"/>
          <w:color w:val="000000" w:themeColor="text1"/>
          <w:szCs w:val="28"/>
        </w:rPr>
        <w:lastRenderedPageBreak/>
        <w:t>Distributed Denial of Service) là một nỗ lực làm cho những người dùng không thể sử dụng tài nguyên của một máy tính. Mặc dù phương tiện để tiến hành, động cơ, mục tiêu của tấn công từ chối dịch vụ có thể khác nhau, nhưng nói chung nó gồm có sự phối hợp, sự cố gắng ác ý của một người hay nhiều người để một trang, hay hệ thống mạng không thể sử dụng, làm gián đoạn, hoặc làm cho hệ thống đó chậm đi một cách đáng kể với người dùng bình thường, bằng cách làm quá tải tài nguyên của hệ thống. Thủ phạm tấn công từ chối dịch vụ thường nhắm vào các trang mạng hay server tiêu biểu như ngân hàng, cổng thanh toán thẻ tín dụng và thậm chí DNS root servers.</w:t>
      </w:r>
    </w:p>
    <w:p w14:paraId="007C55D8" w14:textId="6B51977E" w:rsidR="30E5BC7D" w:rsidRPr="008D410F" w:rsidRDefault="30E5BC7D" w:rsidP="0011581B">
      <w:pPr>
        <w:spacing w:line="276" w:lineRule="auto"/>
        <w:ind w:firstLine="720"/>
        <w:rPr>
          <w:rFonts w:cs="Times New Roman"/>
          <w:color w:val="000000" w:themeColor="text1"/>
          <w:szCs w:val="28"/>
        </w:rPr>
      </w:pPr>
      <w:r w:rsidRPr="008D410F">
        <w:rPr>
          <w:rFonts w:eastAsia="Times New Roman" w:cs="Times New Roman"/>
          <w:color w:val="000000" w:themeColor="text1"/>
          <w:szCs w:val="28"/>
        </w:rPr>
        <w:t>Một phương thức tấn công phổ biến kéo theo sự bão hoà máy mục tiêu với các yêu cầu liên lạc bên ngoài, đến mức nó không thể đáp ứng giao thông hợp pháp, hoặc đáp ứng quá chậm. Trong điều kiện chung, các cuộc tấn công DoS được bổ sung bởi ép máy mục tiêu khởi động lại hoặc tiêu thụ hết tài nguyên của nó đến mức nó không cung cấp dịch vụ, hoặc làm tắc nghẽn liên lạc giữa người sử dụng và nạn nhân.</w:t>
      </w:r>
    </w:p>
    <w:p w14:paraId="0B2613BA" w14:textId="61698EE3" w:rsidR="30E5BC7D" w:rsidRPr="008D410F" w:rsidRDefault="30E5BC7D" w:rsidP="0011581B">
      <w:pPr>
        <w:spacing w:line="276" w:lineRule="auto"/>
        <w:ind w:firstLine="720"/>
        <w:rPr>
          <w:rFonts w:cs="Times New Roman"/>
          <w:color w:val="000000" w:themeColor="text1"/>
          <w:szCs w:val="28"/>
        </w:rPr>
      </w:pPr>
      <w:r w:rsidRPr="008D410F">
        <w:rPr>
          <w:rFonts w:eastAsia="Times New Roman" w:cs="Times New Roman"/>
          <w:color w:val="000000" w:themeColor="text1"/>
          <w:szCs w:val="28"/>
        </w:rPr>
        <w:t>Tấn công từ chối dịch vụ là sự vi phạm chính sách sử dụng internet của IAB (Internet Architecture Board) và những người tấn công hiển nhiên vi phạm luật dân sự.</w:t>
      </w:r>
    </w:p>
    <w:p w14:paraId="2F6D72F7" w14:textId="3DAE1DCC" w:rsidR="70413238" w:rsidRPr="008D410F" w:rsidRDefault="70413238" w:rsidP="0011581B">
      <w:pPr>
        <w:pStyle w:val="Heading2"/>
        <w:rPr>
          <w:rFonts w:eastAsia="Times New Roman" w:cs="Times New Roman"/>
          <w:szCs w:val="28"/>
        </w:rPr>
      </w:pPr>
      <w:bookmarkStart w:id="5" w:name="_Toc42514997"/>
      <w:r w:rsidRPr="008D410F">
        <w:rPr>
          <w:rFonts w:eastAsia="Times New Roman" w:cs="Times New Roman"/>
          <w:szCs w:val="28"/>
        </w:rPr>
        <w:t xml:space="preserve">2.1. </w:t>
      </w:r>
      <w:r w:rsidR="30E5BC7D" w:rsidRPr="008D410F">
        <w:rPr>
          <w:rFonts w:eastAsia="Times New Roman" w:cs="Times New Roman"/>
          <w:szCs w:val="28"/>
        </w:rPr>
        <w:t>Nhận diện</w:t>
      </w:r>
      <w:bookmarkEnd w:id="5"/>
    </w:p>
    <w:p w14:paraId="468E3575" w14:textId="298712B2" w:rsidR="30E5BC7D" w:rsidRPr="008D410F" w:rsidRDefault="30E5BC7D" w:rsidP="54BB2523">
      <w:pPr>
        <w:spacing w:line="276" w:lineRule="auto"/>
        <w:rPr>
          <w:rFonts w:cs="Times New Roman"/>
          <w:color w:val="000000" w:themeColor="text1"/>
          <w:szCs w:val="28"/>
        </w:rPr>
      </w:pPr>
      <w:r w:rsidRPr="008D410F">
        <w:rPr>
          <w:rFonts w:eastAsia="Times New Roman" w:cs="Times New Roman"/>
          <w:color w:val="000000" w:themeColor="text1"/>
          <w:szCs w:val="28"/>
        </w:rPr>
        <w:t>US-CERT xác định dấu hiệu của một vụ tấn cống từ chối dịch vụ gồm có:</w:t>
      </w:r>
    </w:p>
    <w:p w14:paraId="53C3B4F9" w14:textId="1527A6B8" w:rsidR="30E5BC7D" w:rsidRPr="008D410F" w:rsidRDefault="30E5BC7D" w:rsidP="54BB2523">
      <w:pPr>
        <w:pStyle w:val="ListParagraph"/>
        <w:numPr>
          <w:ilvl w:val="0"/>
          <w:numId w:val="6"/>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Mạng thực thi chậm khác thường khi mở tập tin hay truy cập Website;</w:t>
      </w:r>
    </w:p>
    <w:p w14:paraId="6B16D11F" w14:textId="2EFA0C86" w:rsidR="30E5BC7D" w:rsidRPr="008D410F" w:rsidRDefault="30E5BC7D" w:rsidP="54BB2523">
      <w:pPr>
        <w:pStyle w:val="ListParagraph"/>
        <w:numPr>
          <w:ilvl w:val="0"/>
          <w:numId w:val="6"/>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Không thể dùng một website cụ thể;</w:t>
      </w:r>
    </w:p>
    <w:p w14:paraId="4B9AD8BD" w14:textId="673ABCD0" w:rsidR="30E5BC7D" w:rsidRPr="008D410F" w:rsidRDefault="30E5BC7D" w:rsidP="54BB2523">
      <w:pPr>
        <w:pStyle w:val="ListParagraph"/>
        <w:numPr>
          <w:ilvl w:val="0"/>
          <w:numId w:val="6"/>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Không thể truy cập bất kỳ website nào;</w:t>
      </w:r>
    </w:p>
    <w:p w14:paraId="5DDB497C" w14:textId="30AB69B0" w:rsidR="30E5BC7D" w:rsidRPr="008D410F" w:rsidRDefault="30E5BC7D" w:rsidP="54BB2523">
      <w:pPr>
        <w:pStyle w:val="ListParagraph"/>
        <w:numPr>
          <w:ilvl w:val="0"/>
          <w:numId w:val="6"/>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Tăng lượng thư rác nhận được.</w:t>
      </w:r>
    </w:p>
    <w:p w14:paraId="0AAB317F" w14:textId="1AFEA53A" w:rsidR="30E5BC7D" w:rsidRPr="008D410F" w:rsidRDefault="30E5BC7D" w:rsidP="0011581B">
      <w:pPr>
        <w:spacing w:line="276" w:lineRule="auto"/>
        <w:ind w:firstLine="360"/>
        <w:rPr>
          <w:rFonts w:cs="Times New Roman"/>
          <w:color w:val="000000" w:themeColor="text1"/>
          <w:szCs w:val="28"/>
        </w:rPr>
      </w:pPr>
      <w:r w:rsidRPr="008D410F">
        <w:rPr>
          <w:rFonts w:eastAsia="Times New Roman" w:cs="Times New Roman"/>
          <w:color w:val="000000" w:themeColor="text1"/>
          <w:szCs w:val="28"/>
        </w:rPr>
        <w:t>Không phải tất các dịch vụ đều ngừng chạy, thậm chí đó là kết quả của một hoạt động nguy hại, tất yếu của tấn công DoS. Tấn công từ chối dịch cũng có thể dẫn tới vấn đề về nhánh mạng của máy đang bị tấn công. Ví dụ băng thông của router giữa Internet và LAN có thể bị tiêu thụ bởi tấn công, làm tổn hại không chỉ máy tính ý định tấn công mà còn là toàn thể mạng.</w:t>
      </w:r>
    </w:p>
    <w:p w14:paraId="388B00E7" w14:textId="5023F51C" w:rsidR="6CF0654F" w:rsidRPr="008D410F" w:rsidRDefault="6CF0654F" w:rsidP="0011581B">
      <w:pPr>
        <w:pStyle w:val="Heading2"/>
        <w:rPr>
          <w:rFonts w:eastAsia="Times New Roman" w:cs="Times New Roman"/>
          <w:szCs w:val="28"/>
        </w:rPr>
      </w:pPr>
      <w:bookmarkStart w:id="6" w:name="_Toc42514998"/>
      <w:r w:rsidRPr="008D410F">
        <w:rPr>
          <w:rFonts w:eastAsia="Times New Roman" w:cs="Times New Roman"/>
          <w:szCs w:val="28"/>
        </w:rPr>
        <w:t xml:space="preserve">2.2. </w:t>
      </w:r>
      <w:r w:rsidR="30E5BC7D" w:rsidRPr="008D410F">
        <w:rPr>
          <w:rFonts w:eastAsia="Times New Roman" w:cs="Times New Roman"/>
          <w:szCs w:val="28"/>
        </w:rPr>
        <w:t>Các phương thức tấn công</w:t>
      </w:r>
      <w:bookmarkEnd w:id="6"/>
    </w:p>
    <w:p w14:paraId="043A740D" w14:textId="4041516A" w:rsidR="30E5BC7D" w:rsidRPr="008D410F" w:rsidRDefault="30E5BC7D" w:rsidP="0011581B">
      <w:pPr>
        <w:spacing w:line="276" w:lineRule="auto"/>
        <w:ind w:firstLine="720"/>
        <w:rPr>
          <w:rFonts w:cs="Times New Roman"/>
          <w:color w:val="000000" w:themeColor="text1"/>
          <w:szCs w:val="28"/>
        </w:rPr>
      </w:pPr>
      <w:r w:rsidRPr="008D410F">
        <w:rPr>
          <w:rFonts w:eastAsia="Times New Roman" w:cs="Times New Roman"/>
          <w:color w:val="000000" w:themeColor="text1"/>
          <w:szCs w:val="28"/>
        </w:rPr>
        <w:t xml:space="preserve">Tấn công từ chối dịch vụ là một loại hình tấn công nhằm ngăn chặn những người dùng hợp lệ được sử dụng một dịch vụ nào đó. Các cuộc tấn công có thể được </w:t>
      </w:r>
      <w:r w:rsidRPr="008D410F">
        <w:rPr>
          <w:rFonts w:eastAsia="Times New Roman" w:cs="Times New Roman"/>
          <w:color w:val="000000" w:themeColor="text1"/>
          <w:szCs w:val="28"/>
        </w:rPr>
        <w:lastRenderedPageBreak/>
        <w:t>thực hiện nhằm vào bất kì một thiết bị mạng nào bao gồm là tấn công vào các thiết bị định tuyến, web, thư điện tử và hệ thống DNS,...</w:t>
      </w:r>
    </w:p>
    <w:p w14:paraId="52C3BCC0" w14:textId="140111B1" w:rsidR="30E5BC7D" w:rsidRPr="008D410F" w:rsidRDefault="30E5BC7D" w:rsidP="0011581B">
      <w:pPr>
        <w:spacing w:line="276" w:lineRule="auto"/>
        <w:ind w:firstLine="360"/>
        <w:rPr>
          <w:rFonts w:cs="Times New Roman"/>
          <w:color w:val="000000" w:themeColor="text1"/>
          <w:szCs w:val="28"/>
        </w:rPr>
      </w:pPr>
      <w:r w:rsidRPr="008D410F">
        <w:rPr>
          <w:rFonts w:eastAsia="Times New Roman" w:cs="Times New Roman"/>
          <w:color w:val="000000" w:themeColor="text1"/>
          <w:szCs w:val="28"/>
        </w:rPr>
        <w:t>Tấn công từ chối dịch vụ có thể được thực hiện theo một số cách nhất định. Có năm kiểu tấn công cơ bản sau đây:</w:t>
      </w:r>
    </w:p>
    <w:p w14:paraId="6A6B8DCB" w14:textId="0855C3A1" w:rsidR="30E5BC7D" w:rsidRPr="008D410F" w:rsidRDefault="30E5BC7D" w:rsidP="54BB2523">
      <w:pPr>
        <w:pStyle w:val="ListParagraph"/>
        <w:numPr>
          <w:ilvl w:val="0"/>
          <w:numId w:val="5"/>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Nhằm tiêu tốn tài nguyên tính toán như băng thông, dung lượng đĩa cứng hoặc thời gian xử lý</w:t>
      </w:r>
    </w:p>
    <w:p w14:paraId="2337517C" w14:textId="12A145C5" w:rsidR="30E5BC7D" w:rsidRPr="008D410F" w:rsidRDefault="30E5BC7D" w:rsidP="54BB2523">
      <w:pPr>
        <w:pStyle w:val="ListParagraph"/>
        <w:numPr>
          <w:ilvl w:val="0"/>
          <w:numId w:val="5"/>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Phá vỡ các thông tin cấu hình như thông tin định tuyến</w:t>
      </w:r>
    </w:p>
    <w:p w14:paraId="61663928" w14:textId="43BB7D4C" w:rsidR="30E5BC7D" w:rsidRPr="008D410F" w:rsidRDefault="30E5BC7D" w:rsidP="54BB2523">
      <w:pPr>
        <w:pStyle w:val="ListParagraph"/>
        <w:numPr>
          <w:ilvl w:val="0"/>
          <w:numId w:val="5"/>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Phá vỡ các trạng thái thông tin như việc tự động reset lại các phiên TCP.</w:t>
      </w:r>
    </w:p>
    <w:p w14:paraId="36D63E58" w14:textId="10DED165" w:rsidR="30E5BC7D" w:rsidRPr="008D410F" w:rsidRDefault="30E5BC7D" w:rsidP="54BB2523">
      <w:pPr>
        <w:pStyle w:val="ListParagraph"/>
        <w:numPr>
          <w:ilvl w:val="0"/>
          <w:numId w:val="5"/>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Phá vỡ các thành phần vật lý của mạng máy tính</w:t>
      </w:r>
    </w:p>
    <w:p w14:paraId="0DFA3257" w14:textId="7262DEB4" w:rsidR="30E5BC7D" w:rsidRPr="008D410F" w:rsidRDefault="30E5BC7D" w:rsidP="54BB2523">
      <w:pPr>
        <w:pStyle w:val="ListParagraph"/>
        <w:numPr>
          <w:ilvl w:val="0"/>
          <w:numId w:val="5"/>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Làm tắc nghẽn thông tin liên lạc có chủ đích giữa các người dùng và nạn nhân dẫn đến việc liên lạc giữa hai bên không được thông suốt.</w:t>
      </w:r>
    </w:p>
    <w:p w14:paraId="3E9F0048" w14:textId="326E004D" w:rsidR="30E5BC7D" w:rsidRPr="008D410F" w:rsidRDefault="30E5BC7D" w:rsidP="54BB2523">
      <w:pPr>
        <w:spacing w:line="276" w:lineRule="auto"/>
        <w:rPr>
          <w:rFonts w:cs="Times New Roman"/>
          <w:color w:val="000000" w:themeColor="text1"/>
          <w:szCs w:val="28"/>
        </w:rPr>
      </w:pPr>
      <w:r w:rsidRPr="008D410F">
        <w:rPr>
          <w:rFonts w:eastAsia="Times New Roman" w:cs="Times New Roman"/>
          <w:color w:val="000000" w:themeColor="text1"/>
          <w:szCs w:val="28"/>
        </w:rPr>
        <w:t>Một cuộc tấn công từ chối dịch vụ có thể bao gồm cả việc thực thi malware nhằm:</w:t>
      </w:r>
    </w:p>
    <w:p w14:paraId="2AAB9B81" w14:textId="20E97F89" w:rsidR="30E5BC7D" w:rsidRPr="008D410F" w:rsidRDefault="30E5BC7D" w:rsidP="54BB2523">
      <w:pPr>
        <w:pStyle w:val="ListParagraph"/>
        <w:numPr>
          <w:ilvl w:val="0"/>
          <w:numId w:val="4"/>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Làm quá tải năng lực xử lý, dẫn đến hệ thống không thể thực thi bất kì một công việc nào khác.</w:t>
      </w:r>
    </w:p>
    <w:p w14:paraId="576B0DD7" w14:textId="354EA01D" w:rsidR="30E5BC7D" w:rsidRPr="008D410F" w:rsidRDefault="30E5BC7D" w:rsidP="54BB2523">
      <w:pPr>
        <w:pStyle w:val="ListParagraph"/>
        <w:numPr>
          <w:ilvl w:val="0"/>
          <w:numId w:val="4"/>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Những lỗi gọi tức thì trong microcode của máy tính.</w:t>
      </w:r>
    </w:p>
    <w:p w14:paraId="2AE38B85" w14:textId="1974D71F" w:rsidR="30E5BC7D" w:rsidRPr="008D410F" w:rsidRDefault="30E5BC7D" w:rsidP="54BB2523">
      <w:pPr>
        <w:pStyle w:val="ListParagraph"/>
        <w:numPr>
          <w:ilvl w:val="0"/>
          <w:numId w:val="4"/>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Những lỗi gọi tức thì trong chuỗi chỉ thị, dẫn đến máy tính rơi vào trạng thái hoạt động không ổn định hoặc bị đơ.</w:t>
      </w:r>
    </w:p>
    <w:p w14:paraId="78BF177D" w14:textId="7CBBB3F9" w:rsidR="30E5BC7D" w:rsidRPr="008D410F" w:rsidRDefault="30E5BC7D" w:rsidP="54BB2523">
      <w:pPr>
        <w:pStyle w:val="ListParagraph"/>
        <w:numPr>
          <w:ilvl w:val="0"/>
          <w:numId w:val="4"/>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Những lỗi có thể khai thác được ở hệ điều hành dẫn đến việc thiếu thốn tài nguyên hoặc bị thrashing. VD: như sử dụng tất cả các năng lực có sẵn dẫn đến không một công việc thực tế nào có thể hoàn thành được.</w:t>
      </w:r>
    </w:p>
    <w:p w14:paraId="6164E3A9" w14:textId="3985585A" w:rsidR="30E5BC7D" w:rsidRPr="008D410F" w:rsidRDefault="30E5BC7D" w:rsidP="54BB2523">
      <w:pPr>
        <w:pStyle w:val="ListParagraph"/>
        <w:numPr>
          <w:ilvl w:val="0"/>
          <w:numId w:val="4"/>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Gây crash hệ thống.</w:t>
      </w:r>
    </w:p>
    <w:p w14:paraId="0BD495D0" w14:textId="56F6DE50" w:rsidR="54BB2523" w:rsidRPr="008D410F" w:rsidRDefault="30E5BC7D" w:rsidP="54BB2523">
      <w:pPr>
        <w:pStyle w:val="ListParagraph"/>
        <w:numPr>
          <w:ilvl w:val="0"/>
          <w:numId w:val="4"/>
        </w:numPr>
        <w:spacing w:line="276" w:lineRule="auto"/>
        <w:rPr>
          <w:rFonts w:eastAsiaTheme="minorEastAsia" w:cs="Times New Roman"/>
          <w:color w:val="000000" w:themeColor="text1"/>
          <w:szCs w:val="28"/>
        </w:rPr>
      </w:pPr>
      <w:r w:rsidRPr="008D410F">
        <w:rPr>
          <w:rFonts w:eastAsia="Times New Roman" w:cs="Times New Roman"/>
          <w:color w:val="000000" w:themeColor="text1"/>
          <w:szCs w:val="28"/>
        </w:rPr>
        <w:t>Tấn công từ chối dịch vụ iFrame: trong một trang HTML có thể gọi đến một trang web nào đó với rất nhiều yêu cầu và trong rất nhiều lần cho đến khi băng thông của trang web đó bị quá hạn.</w:t>
      </w:r>
    </w:p>
    <w:p w14:paraId="70C67C47" w14:textId="2227239B" w:rsidR="49ACF934" w:rsidRPr="00FC0F98" w:rsidRDefault="0011581B" w:rsidP="00D24D8A">
      <w:pPr>
        <w:pStyle w:val="Heading1"/>
        <w:rPr>
          <w:rFonts w:cs="Times New Roman"/>
          <w:color w:val="000000" w:themeColor="text1"/>
        </w:rPr>
      </w:pPr>
      <w:bookmarkStart w:id="7" w:name="_Toc42514999"/>
      <w:r w:rsidRPr="00FC0F98">
        <w:rPr>
          <w:rFonts w:cs="Times New Roman"/>
          <w:color w:val="000000" w:themeColor="text1"/>
        </w:rPr>
        <w:t>P</w:t>
      </w:r>
      <w:r w:rsidR="49ACF934" w:rsidRPr="00FC0F98">
        <w:rPr>
          <w:rFonts w:cs="Times New Roman"/>
          <w:color w:val="000000" w:themeColor="text1"/>
        </w:rPr>
        <w:t>hần 3. Phát hiện tấn công Dos bằng ma trận hiệp phương sai</w:t>
      </w:r>
      <w:bookmarkEnd w:id="7"/>
    </w:p>
    <w:p w14:paraId="66C4CEF7" w14:textId="547A5A50" w:rsidR="49ACF934" w:rsidRPr="00FC0F98" w:rsidRDefault="49ACF934" w:rsidP="00D24D8A">
      <w:pPr>
        <w:pStyle w:val="Heading2"/>
        <w:rPr>
          <w:rFonts w:cs="Times New Roman"/>
          <w:lang w:val="vi-VN"/>
        </w:rPr>
      </w:pPr>
      <w:bookmarkStart w:id="8" w:name="_Toc42515000"/>
      <w:r w:rsidRPr="00FC0F98">
        <w:rPr>
          <w:rFonts w:cs="Times New Roman"/>
        </w:rPr>
        <w:t>3.1 Ma trận hiệp phương sai</w:t>
      </w:r>
      <w:r w:rsidR="00542A0F" w:rsidRPr="00FC0F98">
        <w:rPr>
          <w:rFonts w:cs="Times New Roman"/>
          <w:lang w:val="vi-VN"/>
        </w:rPr>
        <w:t xml:space="preserve"> (Covariance Matrix)</w:t>
      </w:r>
      <w:bookmarkEnd w:id="8"/>
    </w:p>
    <w:p w14:paraId="74E793C3" w14:textId="1E554FE2" w:rsidR="00542A0F" w:rsidRPr="00FC0F98" w:rsidRDefault="00482133" w:rsidP="00482133">
      <w:pPr>
        <w:pStyle w:val="Heading3"/>
        <w:rPr>
          <w:rFonts w:cs="Times New Roman"/>
          <w:color w:val="000000" w:themeColor="text1"/>
          <w:lang w:val="vi-VN"/>
        </w:rPr>
      </w:pPr>
      <w:bookmarkStart w:id="9" w:name="_Toc42515001"/>
      <w:r w:rsidRPr="00FC0F98">
        <w:rPr>
          <w:rFonts w:cs="Times New Roman"/>
          <w:color w:val="000000" w:themeColor="text1"/>
          <w:lang w:val="vi-VN"/>
        </w:rPr>
        <w:t>3.1.1. Hiệp phương sai</w:t>
      </w:r>
      <w:bookmarkEnd w:id="9"/>
    </w:p>
    <w:p w14:paraId="49E64FE4" w14:textId="22F028D4" w:rsidR="00482133" w:rsidRPr="00FC0F98" w:rsidRDefault="00482133" w:rsidP="0011581B">
      <w:pPr>
        <w:ind w:firstLine="720"/>
        <w:rPr>
          <w:rFonts w:cs="Times New Roman"/>
          <w:color w:val="000000" w:themeColor="text1"/>
          <w:lang w:val="vi-VN"/>
        </w:rPr>
      </w:pPr>
      <w:r w:rsidRPr="00FC0F98">
        <w:rPr>
          <w:rFonts w:cs="Times New Roman"/>
          <w:b/>
          <w:bCs/>
          <w:color w:val="000000" w:themeColor="text1"/>
          <w:lang w:val="vi-VN"/>
        </w:rPr>
        <w:t>Hiệp phương sai</w:t>
      </w:r>
      <w:r w:rsidR="00FC4265" w:rsidRPr="00FC0F98">
        <w:rPr>
          <w:rFonts w:cs="Times New Roman"/>
          <w:color w:val="000000" w:themeColor="text1"/>
          <w:lang w:val="vi-VN"/>
        </w:rPr>
        <w:t xml:space="preserve"> là </w:t>
      </w:r>
      <w:r w:rsidR="007505B9" w:rsidRPr="00FC0F98">
        <w:rPr>
          <w:rFonts w:cs="Times New Roman"/>
          <w:color w:val="000000" w:themeColor="text1"/>
          <w:lang w:val="vi-VN"/>
        </w:rPr>
        <w:t>độ đo sự biến thiên cùng nhau của</w:t>
      </w:r>
      <w:r w:rsidR="00FC4265" w:rsidRPr="00FC0F98">
        <w:rPr>
          <w:rFonts w:cs="Times New Roman"/>
          <w:color w:val="000000" w:themeColor="text1"/>
          <w:lang w:val="vi-VN"/>
        </w:rPr>
        <w:t xml:space="preserve"> hai biến </w:t>
      </w:r>
      <w:r w:rsidR="0029590B" w:rsidRPr="00FC0F98">
        <w:rPr>
          <w:rFonts w:cs="Times New Roman"/>
          <w:color w:val="000000" w:themeColor="text1"/>
          <w:lang w:val="vi-VN"/>
        </w:rPr>
        <w:t xml:space="preserve">ngẫu nhiên </w:t>
      </w:r>
      <w:r w:rsidR="00FC4265" w:rsidRPr="00FC0F98">
        <w:rPr>
          <w:rFonts w:cs="Times New Roman"/>
          <w:color w:val="000000" w:themeColor="text1"/>
          <w:lang w:val="vi-VN"/>
        </w:rPr>
        <w:t>được tính bằng công thức:</w:t>
      </w:r>
    </w:p>
    <w:p w14:paraId="1B3FB622" w14:textId="08AE76E2" w:rsidR="00897523" w:rsidRPr="00FC0F98" w:rsidRDefault="000A33EC" w:rsidP="000A33EC">
      <w:pPr>
        <w:jc w:val="center"/>
        <w:rPr>
          <w:rFonts w:cs="Times New Roman"/>
          <w:color w:val="000000" w:themeColor="text1"/>
          <w:lang w:val="vi-VN"/>
        </w:rPr>
      </w:pPr>
      <w:r w:rsidRPr="00FC0F98">
        <w:rPr>
          <w:rFonts w:cs="Times New Roman"/>
          <w:noProof/>
          <w:color w:val="000000" w:themeColor="text1"/>
        </w:rPr>
        <w:drawing>
          <wp:inline distT="0" distB="0" distL="0" distR="0" wp14:anchorId="3DCD318C" wp14:editId="21F6775A">
            <wp:extent cx="2804403" cy="320068"/>
            <wp:effectExtent l="0" t="0" r="0" b="3810"/>
            <wp:docPr id="203149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04403" cy="320068"/>
                    </a:xfrm>
                    <a:prstGeom prst="rect">
                      <a:avLst/>
                    </a:prstGeom>
                  </pic:spPr>
                </pic:pic>
              </a:graphicData>
            </a:graphic>
          </wp:inline>
        </w:drawing>
      </w:r>
    </w:p>
    <w:p w14:paraId="560E2BC9" w14:textId="786B71A4" w:rsidR="000A33EC" w:rsidRPr="00FC0F98" w:rsidRDefault="00CE6A21" w:rsidP="000A33EC">
      <w:pPr>
        <w:rPr>
          <w:rFonts w:cs="Times New Roman"/>
          <w:color w:val="000000" w:themeColor="text1"/>
          <w:lang w:val="vi-VN"/>
        </w:rPr>
      </w:pPr>
      <w:r w:rsidRPr="00FC0F98">
        <w:rPr>
          <w:rFonts w:cs="Times New Roman"/>
          <w:color w:val="000000" w:themeColor="text1"/>
          <w:lang w:val="vi-VN"/>
        </w:rPr>
        <w:lastRenderedPageBreak/>
        <w:tab/>
        <w:t xml:space="preserve">Nếu hai biến có xu hướng thay đổi cùng nhau (nghĩa là, khi một biến có giá trị cao hơn giá trị kỳ vọng thì biến kia có xu hướng cũng cao hơn giá trị kỳ vọng), thì hiệp phương sai giữa hai biến này có giá trị dương. Mặt khác, nếu một biến nằm trên giá trị kỳ vọng còn </w:t>
      </w:r>
      <w:r w:rsidR="00F44A73" w:rsidRPr="00FC0F98">
        <w:rPr>
          <w:rFonts w:cs="Times New Roman"/>
          <w:color w:val="000000" w:themeColor="text1"/>
          <w:lang w:val="vi-VN"/>
        </w:rPr>
        <w:t>biến kia có xu hướng nằm dưới giá trị kỳ vọng, thì hiệp phương sai của hai biến này có giá trị âm.</w:t>
      </w:r>
    </w:p>
    <w:p w14:paraId="06F0774B" w14:textId="68B61A8E" w:rsidR="008F6662" w:rsidRPr="00FC0F98" w:rsidRDefault="008F6662" w:rsidP="008F6662">
      <w:pPr>
        <w:pStyle w:val="Heading3"/>
        <w:rPr>
          <w:rFonts w:cs="Times New Roman"/>
          <w:color w:val="000000" w:themeColor="text1"/>
          <w:lang w:val="vi-VN"/>
        </w:rPr>
      </w:pPr>
      <w:bookmarkStart w:id="10" w:name="_Toc42515002"/>
      <w:r w:rsidRPr="00FC0F98">
        <w:rPr>
          <w:rFonts w:cs="Times New Roman"/>
          <w:color w:val="000000" w:themeColor="text1"/>
        </w:rPr>
        <w:t>3.1.2. Ma</w:t>
      </w:r>
      <w:r w:rsidRPr="00FC0F98">
        <w:rPr>
          <w:rFonts w:cs="Times New Roman"/>
          <w:color w:val="000000" w:themeColor="text1"/>
          <w:lang w:val="vi-VN"/>
        </w:rPr>
        <w:t xml:space="preserve"> trân hiệp phương sai</w:t>
      </w:r>
      <w:bookmarkEnd w:id="10"/>
    </w:p>
    <w:p w14:paraId="2D25AD34" w14:textId="7501BAE1" w:rsidR="008F6662" w:rsidRPr="00FC0F98" w:rsidRDefault="00785E93" w:rsidP="008F6662">
      <w:pPr>
        <w:rPr>
          <w:rFonts w:cs="Times New Roman"/>
          <w:color w:val="000000" w:themeColor="text1"/>
          <w:lang w:val="vi-VN"/>
        </w:rPr>
      </w:pPr>
      <w:r w:rsidRPr="00FC0F98">
        <w:rPr>
          <w:rFonts w:cs="Times New Roman"/>
          <w:color w:val="000000" w:themeColor="text1"/>
          <w:lang w:val="vi-VN"/>
        </w:rPr>
        <w:tab/>
        <w:t xml:space="preserve">Ma trận hiệp phương sai của tập hợp m biến ngẫu nhiên là một ma trận vuông (m </w:t>
      </w:r>
      <w:r w:rsidR="00483C96" w:rsidRPr="00FC0F98">
        <w:rPr>
          <w:rFonts w:cs="Times New Roman"/>
          <w:color w:val="000000" w:themeColor="text1"/>
          <w:lang w:val="vi-VN"/>
        </w:rPr>
        <w:t>×</w:t>
      </w:r>
      <w:r w:rsidRPr="00FC0F98">
        <w:rPr>
          <w:rFonts w:cs="Times New Roman"/>
          <w:color w:val="000000" w:themeColor="text1"/>
          <w:lang w:val="vi-VN"/>
        </w:rPr>
        <w:t xml:space="preserve"> m), trong đó các</w:t>
      </w:r>
      <w:r w:rsidR="00496ED2" w:rsidRPr="00FC0F98">
        <w:rPr>
          <w:rFonts w:cs="Times New Roman"/>
          <w:color w:val="000000" w:themeColor="text1"/>
          <w:lang w:val="vi-VN"/>
        </w:rPr>
        <w:t xml:space="preserve"> phần tử nằm trên đường chéo (từ trái sang phải, từ trên xuống dưới) lần lượt là phương sai tương ứng của các biến này trong khi các phần tử còn lại (không nằm trên đường chéo) là các hiệp phương sai của đôi một hai biến ngẫu nhiên khác nhau trong tập hợp.</w:t>
      </w:r>
    </w:p>
    <w:p w14:paraId="2737E184" w14:textId="7D19B549" w:rsidR="004B11B0" w:rsidRPr="00FC0F98" w:rsidRDefault="00823814" w:rsidP="00823814">
      <w:pPr>
        <w:jc w:val="center"/>
        <w:rPr>
          <w:rFonts w:cs="Times New Roman"/>
          <w:color w:val="000000" w:themeColor="text1"/>
          <w:lang w:val="vi-VN"/>
        </w:rPr>
      </w:pPr>
      <w:r w:rsidRPr="00FC0F98">
        <w:rPr>
          <w:rFonts w:cs="Times New Roman"/>
          <w:noProof/>
          <w:color w:val="000000" w:themeColor="text1"/>
        </w:rPr>
        <w:drawing>
          <wp:inline distT="0" distB="0" distL="0" distR="0" wp14:anchorId="28A84E7C" wp14:editId="29F0C1EA">
            <wp:extent cx="4747258" cy="1383603"/>
            <wp:effectExtent l="0" t="0" r="0" b="7620"/>
            <wp:docPr id="2103022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47258" cy="1383603"/>
                    </a:xfrm>
                    <a:prstGeom prst="rect">
                      <a:avLst/>
                    </a:prstGeom>
                  </pic:spPr>
                </pic:pic>
              </a:graphicData>
            </a:graphic>
          </wp:inline>
        </w:drawing>
      </w:r>
    </w:p>
    <w:p w14:paraId="1656C005" w14:textId="647751D3" w:rsidR="00D5443A" w:rsidRPr="00FC0F98" w:rsidRDefault="00823814" w:rsidP="00D5443A">
      <w:pPr>
        <w:jc w:val="center"/>
        <w:rPr>
          <w:rFonts w:cs="Times New Roman"/>
          <w:color w:val="000000" w:themeColor="text1"/>
          <w:lang w:val="vi-VN"/>
        </w:rPr>
      </w:pPr>
      <w:r w:rsidRPr="00FC0F98">
        <w:rPr>
          <w:rFonts w:cs="Times New Roman"/>
          <w:color w:val="000000" w:themeColor="text1"/>
          <w:lang w:val="vi-VN"/>
        </w:rPr>
        <w:t xml:space="preserve">Trong đó : </w:t>
      </w:r>
      <w:r w:rsidR="00D5443A" w:rsidRPr="00FC0F98">
        <w:rPr>
          <w:rFonts w:cs="Times New Roman"/>
          <w:noProof/>
          <w:color w:val="000000" w:themeColor="text1"/>
        </w:rPr>
        <w:drawing>
          <wp:inline distT="0" distB="0" distL="0" distR="0" wp14:anchorId="7976A686" wp14:editId="611C4D94">
            <wp:extent cx="937341" cy="289585"/>
            <wp:effectExtent l="0" t="0" r="0" b="0"/>
            <wp:docPr id="1005420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937341" cy="289585"/>
                    </a:xfrm>
                    <a:prstGeom prst="rect">
                      <a:avLst/>
                    </a:prstGeom>
                  </pic:spPr>
                </pic:pic>
              </a:graphicData>
            </a:graphic>
          </wp:inline>
        </w:drawing>
      </w:r>
    </w:p>
    <w:p w14:paraId="52101A45" w14:textId="02759D69" w:rsidR="00F07475" w:rsidRPr="00FC0F98" w:rsidRDefault="49ACF934" w:rsidP="00F07475">
      <w:pPr>
        <w:pStyle w:val="Heading2"/>
        <w:rPr>
          <w:rFonts w:cs="Times New Roman"/>
          <w:lang w:val="vi-VN"/>
        </w:rPr>
      </w:pPr>
      <w:bookmarkStart w:id="11" w:name="_Toc42515003"/>
      <w:r w:rsidRPr="00FC0F98">
        <w:rPr>
          <w:rFonts w:cs="Times New Roman"/>
        </w:rPr>
        <w:t xml:space="preserve">3.2 </w:t>
      </w:r>
      <w:r w:rsidR="00F07475" w:rsidRPr="00FC0F98">
        <w:rPr>
          <w:rFonts w:cs="Times New Roman"/>
        </w:rPr>
        <w:t>Thuật</w:t>
      </w:r>
      <w:r w:rsidR="00F07475" w:rsidRPr="00FC0F98">
        <w:rPr>
          <w:rFonts w:cs="Times New Roman"/>
          <w:lang w:val="vi-VN"/>
        </w:rPr>
        <w:t xml:space="preserve"> toán phát hiện tấn công</w:t>
      </w:r>
      <w:bookmarkEnd w:id="11"/>
    </w:p>
    <w:p w14:paraId="752489B3" w14:textId="158A600C" w:rsidR="00BA7493" w:rsidRPr="00FC0F98" w:rsidRDefault="00BA7493" w:rsidP="00B92121">
      <w:pPr>
        <w:pStyle w:val="Heading3"/>
        <w:rPr>
          <w:rFonts w:cs="Times New Roman"/>
          <w:color w:val="000000" w:themeColor="text1"/>
          <w:lang w:val="vi-VN"/>
        </w:rPr>
      </w:pPr>
      <w:bookmarkStart w:id="12" w:name="_Toc42515004"/>
      <w:r w:rsidRPr="00FC0F98">
        <w:rPr>
          <w:rFonts w:cs="Times New Roman"/>
          <w:color w:val="000000" w:themeColor="text1"/>
          <w:lang w:val="vi-VN"/>
        </w:rPr>
        <w:t xml:space="preserve">3.2.1. </w:t>
      </w:r>
      <w:r w:rsidR="00B92121" w:rsidRPr="00FC0F98">
        <w:rPr>
          <w:rFonts w:cs="Times New Roman"/>
          <w:color w:val="000000" w:themeColor="text1"/>
          <w:lang w:val="vi-VN"/>
        </w:rPr>
        <w:t>Thuật toán</w:t>
      </w:r>
      <w:r w:rsidR="00164A2D" w:rsidRPr="00FC0F98">
        <w:rPr>
          <w:rFonts w:cs="Times New Roman"/>
          <w:color w:val="000000" w:themeColor="text1"/>
          <w:lang w:val="vi-VN"/>
        </w:rPr>
        <w:t xml:space="preserve"> với ma trận hiệp phương sai</w:t>
      </w:r>
      <w:bookmarkEnd w:id="12"/>
    </w:p>
    <w:p w14:paraId="3D7EB03D" w14:textId="0B573BF7" w:rsidR="00F05259" w:rsidRPr="00FC0F98" w:rsidRDefault="002A14D1" w:rsidP="005F17B6">
      <w:pPr>
        <w:ind w:firstLine="720"/>
        <w:rPr>
          <w:rFonts w:cs="Times New Roman"/>
          <w:color w:val="000000" w:themeColor="text1"/>
          <w:lang w:val="vi-VN"/>
        </w:rPr>
      </w:pPr>
      <w:r w:rsidRPr="00FC0F98">
        <w:rPr>
          <w:rFonts w:cs="Times New Roman"/>
          <w:color w:val="000000" w:themeColor="text1"/>
        </w:rPr>
        <w:t>Các</w:t>
      </w:r>
      <w:r w:rsidRPr="00FC0F98">
        <w:rPr>
          <w:rFonts w:cs="Times New Roman"/>
          <w:color w:val="000000" w:themeColor="text1"/>
          <w:lang w:val="vi-VN"/>
        </w:rPr>
        <w:t xml:space="preserve"> gói tấn công bất thường là luôn được tích lỹ nhanh chóng cho một nạn nhân đơn lẻ gây cạn kiệt các nguồn tài nguyên. </w:t>
      </w:r>
      <w:r w:rsidR="00B12303" w:rsidRPr="00FC0F98">
        <w:rPr>
          <w:rFonts w:cs="Times New Roman"/>
          <w:color w:val="000000" w:themeColor="text1"/>
          <w:lang w:val="vi-VN"/>
        </w:rPr>
        <w:t xml:space="preserve">Các thuộc tính thống kê trong khoảng thời gian đó sẽ phản ánh các đặc tính về </w:t>
      </w:r>
      <w:r w:rsidR="00187146" w:rsidRPr="00FC0F98">
        <w:rPr>
          <w:rFonts w:cs="Times New Roman"/>
          <w:color w:val="000000" w:themeColor="text1"/>
          <w:lang w:val="vi-VN"/>
        </w:rPr>
        <w:t xml:space="preserve">lưu lượng </w:t>
      </w:r>
      <w:r w:rsidR="003C7B03" w:rsidRPr="00FC0F98">
        <w:rPr>
          <w:rFonts w:cs="Times New Roman"/>
          <w:color w:val="000000" w:themeColor="text1"/>
          <w:lang w:val="vi-VN"/>
        </w:rPr>
        <w:t xml:space="preserve">của cuộc tấn công sẽ khác với lưu lượng bình thường. </w:t>
      </w:r>
      <w:r w:rsidR="00146153" w:rsidRPr="00FC0F98">
        <w:rPr>
          <w:rFonts w:cs="Times New Roman"/>
          <w:color w:val="000000" w:themeColor="text1"/>
          <w:lang w:val="vi-VN"/>
        </w:rPr>
        <w:t>Do đó, chúng ta có thể sử dụng các thuộc tính thống kê của các mẫu theo trình tự thời gian để phát hiện tấn công lũ lụt.</w:t>
      </w:r>
      <w:r w:rsidR="003179C5" w:rsidRPr="00FC0F98">
        <w:rPr>
          <w:rFonts w:cs="Times New Roman"/>
          <w:color w:val="000000" w:themeColor="text1"/>
          <w:lang w:val="vi-VN"/>
        </w:rPr>
        <w:t xml:space="preserve"> Để thể hiện tính tương quan, chúng ta sử dụng ma trận hiệp phương sai </w:t>
      </w:r>
      <w:r w:rsidR="00A56CD8" w:rsidRPr="00FC0F98">
        <w:rPr>
          <w:rFonts w:cs="Times New Roman"/>
          <w:color w:val="000000" w:themeColor="text1"/>
          <w:lang w:val="vi-VN"/>
        </w:rPr>
        <w:t xml:space="preserve">mô hình các chuỗi mẫu có độ dài bằng nhau cố định. Mỗi phần tử trong ma trận hiệp phương sai mô tả mối tương quan giữa hai tính chất quan </w:t>
      </w:r>
      <w:r w:rsidR="008D23BC" w:rsidRPr="00FC0F98">
        <w:rPr>
          <w:rFonts w:cs="Times New Roman"/>
          <w:color w:val="000000" w:themeColor="text1"/>
          <w:lang w:val="vi-VN"/>
        </w:rPr>
        <w:t>sát được tương ứng.</w:t>
      </w:r>
    </w:p>
    <w:p w14:paraId="33AD7156" w14:textId="301B5C0C" w:rsidR="009B7338" w:rsidRPr="00FC0F98" w:rsidRDefault="005F17B6" w:rsidP="0077029B">
      <w:pPr>
        <w:rPr>
          <w:rFonts w:cs="Times New Roman"/>
          <w:color w:val="000000" w:themeColor="text1"/>
          <w:lang w:val="vi-VN"/>
        </w:rPr>
      </w:pPr>
      <w:r w:rsidRPr="00FC0F98">
        <w:rPr>
          <w:rFonts w:cs="Times New Roman"/>
          <w:color w:val="000000" w:themeColor="text1"/>
          <w:lang w:val="vi-VN"/>
        </w:rPr>
        <w:tab/>
      </w:r>
      <w:r w:rsidR="00F125EE" w:rsidRPr="00FC0F98">
        <w:rPr>
          <w:rFonts w:cs="Times New Roman"/>
          <w:color w:val="000000" w:themeColor="text1"/>
        </w:rPr>
        <w:t>Trong</w:t>
      </w:r>
      <w:r w:rsidR="00F125EE" w:rsidRPr="00FC0F98">
        <w:rPr>
          <w:rFonts w:cs="Times New Roman"/>
          <w:color w:val="000000" w:themeColor="text1"/>
          <w:lang w:val="vi-VN"/>
        </w:rPr>
        <w:t xml:space="preserve"> phương pháp ma trận hiệp phương sai, phương thức thống kê sẽ được sử dụng trong phân tích hành vi lưu lượng mạng. Các đặc trưng được lựa chọn như cờ TCP FIN, RST, FIN và TCP retires flag. </w:t>
      </w:r>
      <w:r w:rsidR="000B5D45" w:rsidRPr="00FC0F98">
        <w:rPr>
          <w:rFonts w:cs="Times New Roman"/>
          <w:color w:val="000000" w:themeColor="text1"/>
          <w:lang w:val="vi-VN"/>
        </w:rPr>
        <w:t xml:space="preserve">Thuật toán bắt đầu với một </w:t>
      </w:r>
      <w:r w:rsidR="00062325" w:rsidRPr="00FC0F98">
        <w:rPr>
          <w:rFonts w:cs="Times New Roman"/>
          <w:color w:val="000000" w:themeColor="text1"/>
          <w:lang w:val="vi-VN"/>
        </w:rPr>
        <w:t xml:space="preserve">bản ghi lưu lượng mạng như một đầu vào. Sau khi </w:t>
      </w:r>
      <w:r w:rsidR="00BD6AED" w:rsidRPr="00FC0F98">
        <w:rPr>
          <w:rFonts w:cs="Times New Roman"/>
          <w:color w:val="000000" w:themeColor="text1"/>
          <w:lang w:val="vi-VN"/>
        </w:rPr>
        <w:t>xử lý,</w:t>
      </w:r>
      <w:r w:rsidR="008F2A29" w:rsidRPr="00FC0F98">
        <w:rPr>
          <w:rFonts w:cs="Times New Roman"/>
          <w:color w:val="000000" w:themeColor="text1"/>
          <w:lang w:val="vi-VN"/>
        </w:rPr>
        <w:t xml:space="preserve"> đầu ra của thuật toán</w:t>
      </w:r>
      <w:r w:rsidR="005F5FDB" w:rsidRPr="00FC0F98">
        <w:rPr>
          <w:rFonts w:cs="Times New Roman"/>
          <w:color w:val="000000" w:themeColor="text1"/>
          <w:lang w:val="vi-VN"/>
        </w:rPr>
        <w:t xml:space="preserve"> là xác định xem có cuộc tấn công DoS xảy ra không thoe các giá trị của ma trận nhị phân. Khi tất cả </w:t>
      </w:r>
      <w:r w:rsidR="005F5FDB" w:rsidRPr="00FC0F98">
        <w:rPr>
          <w:rFonts w:cs="Times New Roman"/>
          <w:color w:val="000000" w:themeColor="text1"/>
          <w:lang w:val="vi-VN"/>
        </w:rPr>
        <w:lastRenderedPageBreak/>
        <w:t xml:space="preserve">các giá trị bên trong dãy nhị phân là số 0 thì không có cuộc tấn công nào xả ra, ngược lại </w:t>
      </w:r>
      <w:r w:rsidR="00696021" w:rsidRPr="00FC0F98">
        <w:rPr>
          <w:rFonts w:cs="Times New Roman"/>
          <w:color w:val="000000" w:themeColor="text1"/>
          <w:lang w:val="vi-VN"/>
        </w:rPr>
        <w:t>các cuộc tấn công được phát hiện theo các bước:</w:t>
      </w:r>
    </w:p>
    <w:p w14:paraId="24A6FA73" w14:textId="340FCF7D" w:rsidR="00696021" w:rsidRPr="00FC0F98" w:rsidRDefault="00696021" w:rsidP="0077029B">
      <w:pPr>
        <w:rPr>
          <w:rFonts w:cs="Times New Roman"/>
          <w:color w:val="000000" w:themeColor="text1"/>
          <w:lang w:val="vi-VN"/>
        </w:rPr>
      </w:pPr>
      <w:r w:rsidRPr="00FC0F98">
        <w:rPr>
          <w:rFonts w:cs="Times New Roman"/>
          <w:color w:val="000000" w:themeColor="text1"/>
          <w:lang w:val="vi-VN"/>
        </w:rPr>
        <w:t xml:space="preserve">- Bản ghi các </w:t>
      </w:r>
      <w:r w:rsidR="007A6229" w:rsidRPr="00FC0F98">
        <w:rPr>
          <w:rFonts w:cs="Times New Roman"/>
          <w:color w:val="000000" w:themeColor="text1"/>
          <w:lang w:val="vi-VN"/>
        </w:rPr>
        <w:t>đặc trưng mạng như là các biến ngẫu nhiên</w:t>
      </w:r>
    </w:p>
    <w:p w14:paraId="146C1D6C" w14:textId="5D97B644" w:rsidR="007A6229" w:rsidRPr="00FC0F98" w:rsidRDefault="007A6229" w:rsidP="0077029B">
      <w:pPr>
        <w:rPr>
          <w:rFonts w:cs="Times New Roman"/>
          <w:color w:val="000000" w:themeColor="text1"/>
          <w:lang w:val="vi-VN"/>
        </w:rPr>
      </w:pPr>
      <w:r w:rsidRPr="00FC0F98">
        <w:rPr>
          <w:rFonts w:cs="Times New Roman"/>
          <w:color w:val="000000" w:themeColor="text1"/>
          <w:lang w:val="vi-VN"/>
        </w:rPr>
        <w:t xml:space="preserve">- Thuật toán sẽ tính ma trận hiệp phương sai </w:t>
      </w:r>
      <w:r w:rsidR="00634745" w:rsidRPr="00FC0F98">
        <w:rPr>
          <w:rFonts w:cs="Times New Roman"/>
          <w:color w:val="000000" w:themeColor="text1"/>
          <w:lang w:val="vi-VN"/>
        </w:rPr>
        <w:t>M</w:t>
      </w:r>
      <w:r w:rsidR="00634745" w:rsidRPr="00FC0F98">
        <w:rPr>
          <w:rFonts w:cs="Times New Roman"/>
          <w:color w:val="000000" w:themeColor="text1"/>
          <w:vertAlign w:val="superscript"/>
          <w:lang w:val="vi-VN"/>
        </w:rPr>
        <w:t>obs</w:t>
      </w:r>
      <w:r w:rsidRPr="00FC0F98">
        <w:rPr>
          <w:rFonts w:cs="Times New Roman"/>
          <w:color w:val="000000" w:themeColor="text1"/>
          <w:lang w:val="vi-VN"/>
        </w:rPr>
        <w:t xml:space="preserve"> của tập các biến ngẫu nhiên</w:t>
      </w:r>
    </w:p>
    <w:p w14:paraId="20382FF6" w14:textId="065D70DA" w:rsidR="00877200" w:rsidRPr="00FC0F98" w:rsidRDefault="00877200" w:rsidP="0077029B">
      <w:pPr>
        <w:rPr>
          <w:rFonts w:cs="Times New Roman"/>
          <w:color w:val="000000" w:themeColor="text1"/>
          <w:lang w:val="vi-VN"/>
        </w:rPr>
      </w:pPr>
      <w:r w:rsidRPr="00FC0F98">
        <w:rPr>
          <w:rFonts w:cs="Times New Roman"/>
          <w:color w:val="000000" w:themeColor="text1"/>
          <w:lang w:val="vi-VN"/>
        </w:rPr>
        <w:t>-</w:t>
      </w:r>
      <w:r w:rsidR="00CD3528" w:rsidRPr="00FC0F98">
        <w:rPr>
          <w:rFonts w:cs="Times New Roman"/>
          <w:color w:val="000000" w:themeColor="text1"/>
        </w:rPr>
        <w:t xml:space="preserve"> </w:t>
      </w:r>
      <w:r w:rsidR="007401B2" w:rsidRPr="00FC0F98">
        <w:rPr>
          <w:rFonts w:cs="Times New Roman"/>
          <w:color w:val="000000" w:themeColor="text1"/>
        </w:rPr>
        <w:t>Sau</w:t>
      </w:r>
      <w:r w:rsidR="007401B2" w:rsidRPr="00FC0F98">
        <w:rPr>
          <w:rFonts w:cs="Times New Roman"/>
          <w:color w:val="000000" w:themeColor="text1"/>
          <w:lang w:val="vi-VN"/>
        </w:rPr>
        <w:t xml:space="preserve"> đó, m</w:t>
      </w:r>
      <w:r w:rsidR="00336E80" w:rsidRPr="00FC0F98">
        <w:rPr>
          <w:rFonts w:cs="Times New Roman"/>
          <w:color w:val="000000" w:themeColor="text1"/>
          <w:lang w:val="vi-VN"/>
        </w:rPr>
        <w:t xml:space="preserve">a trận </w:t>
      </w:r>
      <w:r w:rsidR="00931651" w:rsidRPr="00FC0F98">
        <w:rPr>
          <w:rFonts w:cs="Times New Roman"/>
          <w:color w:val="000000" w:themeColor="text1"/>
          <w:lang w:val="vi-VN"/>
        </w:rPr>
        <w:t>nhị phân được xác định theo công thức:</w:t>
      </w:r>
    </w:p>
    <w:p w14:paraId="52A69B8C" w14:textId="67880C6D" w:rsidR="00931651" w:rsidRPr="00FC0F98" w:rsidRDefault="003735B9" w:rsidP="00931651">
      <w:pPr>
        <w:jc w:val="center"/>
        <w:rPr>
          <w:rFonts w:cs="Times New Roman"/>
          <w:color w:val="000000" w:themeColor="text1"/>
          <w:lang w:val="vi-VN"/>
        </w:rPr>
      </w:pPr>
      <w:r w:rsidRPr="00FC0F98">
        <w:rPr>
          <w:rFonts w:cs="Times New Roman"/>
          <w:noProof/>
          <w:color w:val="000000" w:themeColor="text1"/>
        </w:rPr>
        <w:drawing>
          <wp:inline distT="0" distB="0" distL="0" distR="0" wp14:anchorId="5126F835" wp14:editId="22241501">
            <wp:extent cx="5334463" cy="1386960"/>
            <wp:effectExtent l="0" t="0" r="0" b="3810"/>
            <wp:docPr id="865269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334463" cy="1386960"/>
                    </a:xfrm>
                    <a:prstGeom prst="rect">
                      <a:avLst/>
                    </a:prstGeom>
                  </pic:spPr>
                </pic:pic>
              </a:graphicData>
            </a:graphic>
          </wp:inline>
        </w:drawing>
      </w:r>
    </w:p>
    <w:p w14:paraId="7F4212BE" w14:textId="56A2E0B7" w:rsidR="003735B9" w:rsidRPr="00FC0F98" w:rsidRDefault="007401B2" w:rsidP="00B12AF3">
      <w:pPr>
        <w:ind w:firstLine="720"/>
        <w:rPr>
          <w:rFonts w:cs="Times New Roman"/>
          <w:color w:val="000000" w:themeColor="text1"/>
          <w:lang w:val="vi-VN"/>
        </w:rPr>
      </w:pPr>
      <w:r w:rsidRPr="00FC0F98">
        <w:rPr>
          <w:rFonts w:cs="Times New Roman"/>
          <w:color w:val="000000" w:themeColor="text1"/>
          <w:lang w:val="vi-VN"/>
        </w:rPr>
        <w:t xml:space="preserve">Trong đó, v – u là tọa độ trong ma trận hiệp phương sai, </w:t>
      </w:r>
      <w:r w:rsidR="00B12AF3" w:rsidRPr="00FC0F98">
        <w:rPr>
          <w:rFonts w:cs="Times New Roman"/>
          <w:color w:val="000000" w:themeColor="text1"/>
          <w:lang w:val="vi-VN"/>
        </w:rPr>
        <w:t>T là giá trị trong ma trận ngưỡng.</w:t>
      </w:r>
    </w:p>
    <w:p w14:paraId="1CCF77B2" w14:textId="292A6A73" w:rsidR="00164A2D" w:rsidRPr="00FC0F98" w:rsidRDefault="00164A2D" w:rsidP="00164A2D">
      <w:pPr>
        <w:keepNext/>
        <w:ind w:firstLine="720"/>
        <w:rPr>
          <w:rFonts w:cs="Times New Roman"/>
          <w:color w:val="000000" w:themeColor="text1"/>
        </w:rPr>
      </w:pPr>
      <w:r w:rsidRPr="00FC0F98">
        <w:rPr>
          <w:rFonts w:cs="Times New Roman"/>
          <w:noProof/>
          <w:color w:val="000000" w:themeColor="text1"/>
        </w:rPr>
        <w:drawing>
          <wp:inline distT="0" distB="0" distL="0" distR="0" wp14:anchorId="2A93A625" wp14:editId="3EB13756">
            <wp:extent cx="5151565" cy="1935648"/>
            <wp:effectExtent l="0" t="0" r="0" b="7620"/>
            <wp:docPr id="873967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151565" cy="1935648"/>
                    </a:xfrm>
                    <a:prstGeom prst="rect">
                      <a:avLst/>
                    </a:prstGeom>
                  </pic:spPr>
                </pic:pic>
              </a:graphicData>
            </a:graphic>
          </wp:inline>
        </w:drawing>
      </w:r>
    </w:p>
    <w:p w14:paraId="4193B561" w14:textId="452A7F49" w:rsidR="00164A2D" w:rsidRPr="00906860" w:rsidRDefault="00164A2D" w:rsidP="00164A2D">
      <w:pPr>
        <w:pStyle w:val="Caption"/>
        <w:jc w:val="center"/>
        <w:rPr>
          <w:rFonts w:cs="Times New Roman"/>
          <w:color w:val="000000" w:themeColor="text1"/>
          <w:sz w:val="26"/>
          <w:szCs w:val="26"/>
          <w:lang w:val="vi-VN"/>
        </w:rPr>
      </w:pPr>
      <w:r w:rsidRPr="00906860">
        <w:rPr>
          <w:rFonts w:cs="Times New Roman"/>
          <w:color w:val="000000" w:themeColor="text1"/>
          <w:sz w:val="26"/>
          <w:szCs w:val="26"/>
        </w:rPr>
        <w:t>Hì</w:t>
      </w:r>
      <w:r w:rsidR="00BD51BD" w:rsidRPr="00906860">
        <w:rPr>
          <w:rFonts w:cs="Times New Roman"/>
          <w:color w:val="000000" w:themeColor="text1"/>
          <w:sz w:val="26"/>
          <w:szCs w:val="26"/>
        </w:rPr>
        <w:t>nh</w:t>
      </w:r>
      <w:r w:rsidR="00BD51BD" w:rsidRPr="00906860">
        <w:rPr>
          <w:rFonts w:cs="Times New Roman"/>
          <w:color w:val="000000" w:themeColor="text1"/>
          <w:sz w:val="26"/>
          <w:szCs w:val="26"/>
          <w:lang w:val="vi-VN"/>
        </w:rPr>
        <w:t xml:space="preserve"> 2</w:t>
      </w:r>
      <w:r w:rsidRPr="00906860">
        <w:rPr>
          <w:rFonts w:cs="Times New Roman"/>
          <w:color w:val="000000" w:themeColor="text1"/>
          <w:sz w:val="26"/>
          <w:szCs w:val="26"/>
          <w:lang w:val="vi-VN"/>
        </w:rPr>
        <w:t>. Thuật toán phát hiện tấn công lũ lụt bằng ma trận hiệp phương sai</w:t>
      </w:r>
    </w:p>
    <w:p w14:paraId="54A61206" w14:textId="5314C9A0" w:rsidR="00B12AF3" w:rsidRPr="00FC0F98" w:rsidRDefault="00B92121" w:rsidP="00B92121">
      <w:pPr>
        <w:pStyle w:val="Heading3"/>
        <w:rPr>
          <w:rFonts w:cs="Times New Roman"/>
          <w:color w:val="000000" w:themeColor="text1"/>
          <w:lang w:val="vi-VN"/>
        </w:rPr>
      </w:pPr>
      <w:bookmarkStart w:id="13" w:name="_Toc42515005"/>
      <w:r w:rsidRPr="00FC0F98">
        <w:rPr>
          <w:rFonts w:cs="Times New Roman"/>
          <w:color w:val="000000" w:themeColor="text1"/>
          <w:lang w:val="vi-VN"/>
        </w:rPr>
        <w:t>3.2.2. Mô hình kiến trúc</w:t>
      </w:r>
      <w:r w:rsidR="00164A2D" w:rsidRPr="00FC0F98">
        <w:rPr>
          <w:rFonts w:cs="Times New Roman"/>
          <w:color w:val="000000" w:themeColor="text1"/>
          <w:lang w:val="vi-VN"/>
        </w:rPr>
        <w:t xml:space="preserve"> tích hợp</w:t>
      </w:r>
      <w:r w:rsidR="00FE72E0" w:rsidRPr="00FC0F98">
        <w:rPr>
          <w:rFonts w:cs="Times New Roman"/>
          <w:color w:val="000000" w:themeColor="text1"/>
          <w:lang w:val="vi-VN"/>
        </w:rPr>
        <w:t xml:space="preserve"> trên môi trường đám mây</w:t>
      </w:r>
      <w:bookmarkEnd w:id="13"/>
    </w:p>
    <w:p w14:paraId="3AF9E2CC" w14:textId="1EFBC834" w:rsidR="00D623A6" w:rsidRPr="00FC0F98" w:rsidRDefault="00B92121" w:rsidP="00B92121">
      <w:pPr>
        <w:rPr>
          <w:rFonts w:cs="Times New Roman"/>
          <w:color w:val="000000" w:themeColor="text1"/>
          <w:lang w:val="vi-VN"/>
        </w:rPr>
      </w:pPr>
      <w:r w:rsidRPr="00FC0F98">
        <w:rPr>
          <w:rFonts w:cs="Times New Roman"/>
          <w:color w:val="000000" w:themeColor="text1"/>
          <w:lang w:val="vi-VN"/>
        </w:rPr>
        <w:tab/>
        <w:t xml:space="preserve">Mô hình phát hiện được đề xuất gồm </w:t>
      </w:r>
      <w:r w:rsidR="00FE72E0" w:rsidRPr="00FC0F98">
        <w:rPr>
          <w:rFonts w:cs="Times New Roman"/>
          <w:color w:val="000000" w:themeColor="text1"/>
          <w:lang w:val="vi-VN"/>
        </w:rPr>
        <w:t>2</w:t>
      </w:r>
      <w:r w:rsidRPr="00FC0F98">
        <w:rPr>
          <w:rFonts w:cs="Times New Roman"/>
          <w:color w:val="000000" w:themeColor="text1"/>
          <w:lang w:val="vi-VN"/>
        </w:rPr>
        <w:t xml:space="preserve"> giai đoạn. Đầu tiên là giai đoạn đào tạo, tập trung vào việc xây dựng một hồ sơ của một hành vi lưu lượng </w:t>
      </w:r>
      <w:r w:rsidR="000872B8" w:rsidRPr="00FC0F98">
        <w:rPr>
          <w:rFonts w:cs="Times New Roman"/>
          <w:color w:val="000000" w:themeColor="text1"/>
          <w:lang w:val="vi-VN"/>
        </w:rPr>
        <w:t xml:space="preserve">bình thường (hồ sơ cơ sở). Nó có thể được thực hiện bằng cách bắt lưu lượng mạng truy cập </w:t>
      </w:r>
      <w:r w:rsidR="00E868B7" w:rsidRPr="00FC0F98">
        <w:rPr>
          <w:rFonts w:cs="Times New Roman"/>
          <w:color w:val="000000" w:themeColor="text1"/>
          <w:lang w:val="vi-VN"/>
        </w:rPr>
        <w:t>bình thường và chuyển nó thành ma trận hiệp phương sai.</w:t>
      </w:r>
    </w:p>
    <w:p w14:paraId="3C3C2C83" w14:textId="658A4C4B" w:rsidR="00FE72E0" w:rsidRPr="00FC0F98" w:rsidRDefault="00FE72E0" w:rsidP="00B92121">
      <w:pPr>
        <w:rPr>
          <w:rFonts w:cs="Times New Roman"/>
          <w:color w:val="000000" w:themeColor="text1"/>
          <w:lang w:val="vi-VN"/>
        </w:rPr>
      </w:pPr>
      <w:r w:rsidRPr="00FC0F98">
        <w:rPr>
          <w:rFonts w:cs="Times New Roman"/>
          <w:color w:val="000000" w:themeColor="text1"/>
          <w:lang w:val="vi-VN"/>
        </w:rPr>
        <w:tab/>
        <w:t>Bươc thứ 2, ma trận hiệp phương sai ở bước một được so sánh với một ma trận hiệp phương sai mới của một bản ghi lưu lượng mạng mới mà có thể là bình thường hoặc khác thường.</w:t>
      </w:r>
    </w:p>
    <w:p w14:paraId="059DBC88" w14:textId="6F7C9CB9" w:rsidR="00FE72E0" w:rsidRPr="00FC0F98" w:rsidRDefault="00FE72E0" w:rsidP="00B92121">
      <w:pPr>
        <w:rPr>
          <w:rFonts w:cs="Times New Roman"/>
          <w:color w:val="000000" w:themeColor="text1"/>
          <w:lang w:val="vi-VN"/>
        </w:rPr>
      </w:pPr>
      <w:r w:rsidRPr="00FC0F98">
        <w:rPr>
          <w:rFonts w:cs="Times New Roman"/>
          <w:color w:val="000000" w:themeColor="text1"/>
          <w:lang w:val="vi-VN"/>
        </w:rPr>
        <w:tab/>
        <w:t>Để thực thi được</w:t>
      </w:r>
      <w:r w:rsidR="00F02AC1" w:rsidRPr="00FC0F98">
        <w:rPr>
          <w:rFonts w:cs="Times New Roman"/>
          <w:color w:val="000000" w:themeColor="text1"/>
          <w:lang w:val="vi-VN"/>
        </w:rPr>
        <w:t xml:space="preserve"> </w:t>
      </w:r>
      <w:r w:rsidRPr="00FC0F98">
        <w:rPr>
          <w:rFonts w:cs="Times New Roman"/>
          <w:color w:val="000000" w:themeColor="text1"/>
          <w:lang w:val="vi-VN"/>
        </w:rPr>
        <w:t xml:space="preserve">trên môi tường đám mây, </w:t>
      </w:r>
      <w:r w:rsidR="00F02AC1" w:rsidRPr="00FC0F98">
        <w:rPr>
          <w:rFonts w:cs="Times New Roman"/>
          <w:color w:val="000000" w:themeColor="text1"/>
          <w:lang w:val="vi-VN"/>
        </w:rPr>
        <w:t>mô hình được đưa ra:</w:t>
      </w:r>
    </w:p>
    <w:p w14:paraId="2026C368" w14:textId="77777777" w:rsidR="00164A2D" w:rsidRPr="00FC0F98" w:rsidRDefault="00164A2D" w:rsidP="0069544E">
      <w:pPr>
        <w:jc w:val="center"/>
        <w:rPr>
          <w:rFonts w:cs="Times New Roman"/>
          <w:noProof/>
          <w:color w:val="000000" w:themeColor="text1"/>
          <w:sz w:val="22"/>
          <w:bdr w:val="none" w:sz="0" w:space="0" w:color="auto" w:frame="1"/>
        </w:rPr>
      </w:pPr>
    </w:p>
    <w:p w14:paraId="2F1FDC75" w14:textId="1B3DD31C" w:rsidR="00164A2D" w:rsidRPr="00FC0F98" w:rsidRDefault="0069544E" w:rsidP="00164A2D">
      <w:pPr>
        <w:keepNext/>
        <w:jc w:val="center"/>
        <w:rPr>
          <w:rFonts w:cs="Times New Roman"/>
          <w:color w:val="000000" w:themeColor="text1"/>
        </w:rPr>
      </w:pPr>
      <w:r w:rsidRPr="00FC0F98">
        <w:rPr>
          <w:rFonts w:cs="Times New Roman"/>
          <w:noProof/>
          <w:color w:val="000000" w:themeColor="text1"/>
          <w:sz w:val="22"/>
          <w:bdr w:val="none" w:sz="0" w:space="0" w:color="auto" w:frame="1"/>
        </w:rPr>
        <w:drawing>
          <wp:inline distT="0" distB="0" distL="0" distR="0" wp14:anchorId="2AE3CE05" wp14:editId="398D6FC2">
            <wp:extent cx="4495800" cy="2004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19325"/>
                    <a:stretch/>
                  </pic:blipFill>
                  <pic:spPr bwMode="auto">
                    <a:xfrm>
                      <a:off x="0" y="0"/>
                      <a:ext cx="449580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1A9558F9" w14:textId="45A9330B" w:rsidR="0069544E" w:rsidRPr="00906860" w:rsidRDefault="00164A2D" w:rsidP="00164A2D">
      <w:pPr>
        <w:pStyle w:val="Caption"/>
        <w:jc w:val="center"/>
        <w:rPr>
          <w:rFonts w:cs="Times New Roman"/>
          <w:color w:val="000000" w:themeColor="text1"/>
          <w:sz w:val="26"/>
          <w:szCs w:val="26"/>
          <w:lang w:val="vi-VN"/>
        </w:rPr>
      </w:pPr>
      <w:r w:rsidRPr="00906860">
        <w:rPr>
          <w:rFonts w:cs="Times New Roman"/>
          <w:color w:val="000000" w:themeColor="text1"/>
          <w:sz w:val="26"/>
          <w:szCs w:val="26"/>
        </w:rPr>
        <w:t xml:space="preserve">Hình </w:t>
      </w:r>
      <w:r w:rsidR="00BD51BD" w:rsidRPr="00906860">
        <w:rPr>
          <w:rFonts w:cs="Times New Roman"/>
          <w:color w:val="000000" w:themeColor="text1"/>
          <w:sz w:val="26"/>
          <w:szCs w:val="26"/>
        </w:rPr>
        <w:t>3</w:t>
      </w:r>
      <w:r w:rsidRPr="00906860">
        <w:rPr>
          <w:rFonts w:cs="Times New Roman"/>
          <w:color w:val="000000" w:themeColor="text1"/>
          <w:sz w:val="26"/>
          <w:szCs w:val="26"/>
          <w:lang w:val="vi-VN"/>
        </w:rPr>
        <w:t xml:space="preserve">. </w:t>
      </w:r>
      <w:r w:rsidR="00BD51BD" w:rsidRPr="00906860">
        <w:rPr>
          <w:rFonts w:cs="Times New Roman"/>
          <w:color w:val="000000" w:themeColor="text1"/>
          <w:sz w:val="26"/>
          <w:szCs w:val="26"/>
          <w:lang w:val="vi-VN"/>
        </w:rPr>
        <w:t>Tí</w:t>
      </w:r>
      <w:r w:rsidRPr="00906860">
        <w:rPr>
          <w:rFonts w:cs="Times New Roman"/>
          <w:color w:val="000000" w:themeColor="text1"/>
          <w:sz w:val="26"/>
          <w:szCs w:val="26"/>
          <w:lang w:val="vi-VN"/>
        </w:rPr>
        <w:t>ch hợp mô hình bảo mật trên môi trường đám mây</w:t>
      </w:r>
    </w:p>
    <w:p w14:paraId="6A0E196A" w14:textId="3842C847" w:rsidR="36B49256" w:rsidRPr="00FC0F98" w:rsidRDefault="49ACF934" w:rsidP="003D0703">
      <w:pPr>
        <w:pStyle w:val="Heading2"/>
      </w:pPr>
      <w:bookmarkStart w:id="14" w:name="_Toc42515006"/>
      <w:r w:rsidRPr="00FC0F98">
        <w:t>3.</w:t>
      </w:r>
      <w:r w:rsidR="003D0703">
        <w:t>3</w:t>
      </w:r>
      <w:r w:rsidR="003D0703">
        <w:rPr>
          <w:lang w:val="vi-VN"/>
        </w:rPr>
        <w:t>.</w:t>
      </w:r>
      <w:r w:rsidRPr="00FC0F98">
        <w:t xml:space="preserve"> Thí nghiệm và phân tích</w:t>
      </w:r>
      <w:bookmarkEnd w:id="14"/>
    </w:p>
    <w:p w14:paraId="3DBD4203" w14:textId="7007753E" w:rsidR="3EA66396" w:rsidRPr="00FC0F98" w:rsidRDefault="33969409" w:rsidP="27037700">
      <w:pPr>
        <w:rPr>
          <w:rFonts w:eastAsia="Calibri" w:cs="Times New Roman"/>
          <w:color w:val="000000" w:themeColor="text1"/>
          <w:szCs w:val="28"/>
        </w:rPr>
      </w:pPr>
      <w:r w:rsidRPr="00FC0F98">
        <w:rPr>
          <w:rFonts w:eastAsia="Calibri" w:cs="Times New Roman"/>
          <w:color w:val="000000" w:themeColor="text1"/>
          <w:szCs w:val="28"/>
        </w:rPr>
        <w:t xml:space="preserve">Mục đích của thí nghiệm này là kiểm tra tính hiệu quả của phương pháp ma trận hiệp phương sai để phát hiện </w:t>
      </w:r>
      <w:r w:rsidR="71167332" w:rsidRPr="00FC0F98">
        <w:rPr>
          <w:rFonts w:eastAsia="Calibri" w:cs="Times New Roman"/>
          <w:color w:val="000000" w:themeColor="text1"/>
          <w:szCs w:val="28"/>
        </w:rPr>
        <w:t>flooding based DoS.</w:t>
      </w:r>
    </w:p>
    <w:p w14:paraId="5B3E4328" w14:textId="728D861A" w:rsidR="71167332" w:rsidRPr="00FC0F98" w:rsidRDefault="71167332">
      <w:pPr>
        <w:rPr>
          <w:rFonts w:cs="Times New Roman"/>
          <w:color w:val="000000" w:themeColor="text1"/>
        </w:rPr>
      </w:pPr>
      <w:r w:rsidRPr="00FC0F98">
        <w:rPr>
          <w:rFonts w:eastAsia="Calibri" w:cs="Times New Roman"/>
          <w:color w:val="000000" w:themeColor="text1"/>
          <w:szCs w:val="28"/>
        </w:rPr>
        <w:t xml:space="preserve">Thí nghiệm gồm </w:t>
      </w:r>
      <w:r w:rsidR="3B1EB012" w:rsidRPr="00FC0F98">
        <w:rPr>
          <w:rFonts w:eastAsia="Calibri" w:cs="Times New Roman"/>
          <w:color w:val="000000" w:themeColor="text1"/>
          <w:szCs w:val="28"/>
        </w:rPr>
        <w:t>hai</w:t>
      </w:r>
      <w:r w:rsidR="54AFFD69" w:rsidRPr="00FC0F98">
        <w:rPr>
          <w:rFonts w:eastAsia="Calibri" w:cs="Times New Roman"/>
          <w:color w:val="000000" w:themeColor="text1"/>
          <w:szCs w:val="28"/>
        </w:rPr>
        <w:t xml:space="preserve"> PC được kết nối với cùng một bộ định tuyến. Một trong số họ là nạn nhân và một người là kẻ tấn công.</w:t>
      </w:r>
    </w:p>
    <w:p w14:paraId="5790BCF5" w14:textId="7EFA175B" w:rsidR="40BF81E7" w:rsidRPr="00FC0F98" w:rsidRDefault="40BF81E7" w:rsidP="27037700">
      <w:pPr>
        <w:rPr>
          <w:rFonts w:eastAsia="Calibri" w:cs="Times New Roman"/>
          <w:color w:val="000000" w:themeColor="text1"/>
          <w:szCs w:val="28"/>
        </w:rPr>
      </w:pPr>
      <w:r w:rsidRPr="00FC0F98">
        <w:rPr>
          <w:rFonts w:eastAsia="Calibri" w:cs="Times New Roman"/>
          <w:color w:val="000000" w:themeColor="text1"/>
          <w:szCs w:val="28"/>
        </w:rPr>
        <w:t>Nạn nhân sử dụng máy ảo VMware Player chạy Ubuntu 11, IP 192.168.5.129. Kẻ tấn công sử dụng IP 192.168.0.101.</w:t>
      </w:r>
    </w:p>
    <w:p w14:paraId="4D73FD28" w14:textId="38C0EC57" w:rsidR="54AFFD69" w:rsidRPr="00FC0F98" w:rsidRDefault="54AFFD69" w:rsidP="36B49256">
      <w:pPr>
        <w:rPr>
          <w:rFonts w:cs="Times New Roman"/>
          <w:color w:val="000000" w:themeColor="text1"/>
        </w:rPr>
      </w:pPr>
      <w:r w:rsidRPr="00FC0F98">
        <w:rPr>
          <w:rFonts w:eastAsia="Calibri" w:cs="Times New Roman"/>
          <w:color w:val="000000" w:themeColor="text1"/>
          <w:szCs w:val="28"/>
        </w:rPr>
        <w:t xml:space="preserve"> </w:t>
      </w:r>
      <w:r w:rsidR="3CCB8172" w:rsidRPr="00FC0F98">
        <w:rPr>
          <w:rFonts w:eastAsia="Calibri" w:cs="Times New Roman"/>
          <w:color w:val="000000" w:themeColor="text1"/>
          <w:szCs w:val="28"/>
        </w:rPr>
        <w:t>Hyenaetool đã được sử dụng đ</w:t>
      </w:r>
      <w:r w:rsidRPr="00FC0F98">
        <w:rPr>
          <w:rFonts w:eastAsia="Calibri" w:cs="Times New Roman"/>
          <w:color w:val="000000" w:themeColor="text1"/>
          <w:szCs w:val="28"/>
        </w:rPr>
        <w:t>ể tạo ra cuộc tấn công</w:t>
      </w:r>
      <w:r w:rsidR="01C20487" w:rsidRPr="00FC0F98">
        <w:rPr>
          <w:rFonts w:eastAsia="Calibri" w:cs="Times New Roman"/>
          <w:color w:val="000000" w:themeColor="text1"/>
          <w:szCs w:val="28"/>
        </w:rPr>
        <w:t>.</w:t>
      </w:r>
      <w:r w:rsidR="02B40306" w:rsidRPr="00FC0F98">
        <w:rPr>
          <w:rFonts w:eastAsia="Calibri" w:cs="Times New Roman"/>
          <w:color w:val="000000" w:themeColor="text1"/>
          <w:szCs w:val="28"/>
        </w:rPr>
        <w:t xml:space="preserve"> Công cụ mạng AthTekNetWalk đã được sử dụng </w:t>
      </w:r>
      <w:r w:rsidR="26788AE4" w:rsidRPr="00FC0F98">
        <w:rPr>
          <w:rFonts w:eastAsia="Calibri" w:cs="Times New Roman"/>
          <w:color w:val="000000" w:themeColor="text1"/>
          <w:szCs w:val="28"/>
        </w:rPr>
        <w:t>đ</w:t>
      </w:r>
      <w:r w:rsidRPr="00FC0F98">
        <w:rPr>
          <w:rFonts w:eastAsia="Calibri" w:cs="Times New Roman"/>
          <w:color w:val="000000" w:themeColor="text1"/>
          <w:szCs w:val="28"/>
        </w:rPr>
        <w:t>ể giám sát và nắm bắt lưu lượng mạng.</w:t>
      </w:r>
    </w:p>
    <w:p w14:paraId="5805EF81" w14:textId="3A5E2D14" w:rsidR="54AFFD69" w:rsidRPr="00FC0F98" w:rsidRDefault="54AFFD69">
      <w:pPr>
        <w:rPr>
          <w:rFonts w:cs="Times New Roman"/>
          <w:color w:val="000000" w:themeColor="text1"/>
        </w:rPr>
      </w:pPr>
      <w:r w:rsidRPr="00FC0F98">
        <w:rPr>
          <w:rFonts w:eastAsia="Calibri" w:cs="Times New Roman"/>
          <w:color w:val="000000" w:themeColor="text1"/>
          <w:szCs w:val="28"/>
        </w:rPr>
        <w:t xml:space="preserve"> Việc thu thập lưu lượng mạng và tính toán giá trị thống kê</w:t>
      </w:r>
      <w:r w:rsidR="0F14B424" w:rsidRPr="00FC0F98">
        <w:rPr>
          <w:rFonts w:eastAsia="Calibri" w:cs="Times New Roman"/>
          <w:color w:val="000000" w:themeColor="text1"/>
          <w:szCs w:val="28"/>
        </w:rPr>
        <w:t xml:space="preserve"> cờ</w:t>
      </w:r>
      <w:r w:rsidRPr="00FC0F98">
        <w:rPr>
          <w:rFonts w:eastAsia="Calibri" w:cs="Times New Roman"/>
          <w:color w:val="000000" w:themeColor="text1"/>
          <w:szCs w:val="28"/>
        </w:rPr>
        <w:t xml:space="preserve"> IP được thực hiện trong năm phút cho mỗi phút một cách độc lập. Ma trận hiệp phương sai được tính cho tất cả</w:t>
      </w:r>
      <w:r w:rsidR="7991DD19" w:rsidRPr="00FC0F98">
        <w:rPr>
          <w:rFonts w:eastAsia="Calibri" w:cs="Times New Roman"/>
          <w:color w:val="000000" w:themeColor="text1"/>
          <w:szCs w:val="28"/>
        </w:rPr>
        <w:t xml:space="preserve"> các bước, thực hiện như trong tài liệu ở trên</w:t>
      </w:r>
      <w:r w:rsidRPr="00FC0F98">
        <w:rPr>
          <w:rFonts w:eastAsia="Calibri" w:cs="Times New Roman"/>
          <w:color w:val="000000" w:themeColor="text1"/>
          <w:szCs w:val="28"/>
        </w:rPr>
        <w:t>.</w:t>
      </w:r>
    </w:p>
    <w:p w14:paraId="5427D2B8" w14:textId="1A347528" w:rsidR="280BA675" w:rsidRPr="00FC0F98" w:rsidRDefault="280BA675" w:rsidP="003D0703">
      <w:pPr>
        <w:pStyle w:val="Heading3"/>
        <w:rPr>
          <w:rFonts w:eastAsia="Calibri"/>
        </w:rPr>
      </w:pPr>
      <w:bookmarkStart w:id="15" w:name="_Toc42515007"/>
      <w:r w:rsidRPr="00FC0F98">
        <w:rPr>
          <w:rFonts w:eastAsia="Calibri"/>
        </w:rPr>
        <w:t>3.</w:t>
      </w:r>
      <w:r w:rsidR="003D0703">
        <w:rPr>
          <w:rFonts w:eastAsia="Calibri"/>
        </w:rPr>
        <w:t>3</w:t>
      </w:r>
      <w:r w:rsidR="003D0703">
        <w:rPr>
          <w:rFonts w:eastAsia="Calibri"/>
          <w:lang w:val="vi-VN"/>
        </w:rPr>
        <w:t>.1.</w:t>
      </w:r>
      <w:r w:rsidRPr="00FC0F98">
        <w:rPr>
          <w:rFonts w:eastAsia="Calibri"/>
        </w:rPr>
        <w:t xml:space="preserve"> Phương pháp thí nghiệm</w:t>
      </w:r>
      <w:r w:rsidR="2452B4BF" w:rsidRPr="00FC0F98">
        <w:rPr>
          <w:rFonts w:eastAsia="Calibri"/>
        </w:rPr>
        <w:t xml:space="preserve"> 1:</w:t>
      </w:r>
      <w:bookmarkEnd w:id="15"/>
    </w:p>
    <w:p w14:paraId="6282CDA6" w14:textId="58786EFC" w:rsidR="6C9365D1" w:rsidRPr="00FC0F98" w:rsidRDefault="6C9365D1" w:rsidP="36B49256">
      <w:pPr>
        <w:rPr>
          <w:rFonts w:eastAsia="Calibri" w:cs="Times New Roman"/>
          <w:color w:val="000000" w:themeColor="text1"/>
          <w:szCs w:val="28"/>
        </w:rPr>
      </w:pPr>
      <w:r w:rsidRPr="00FC0F98">
        <w:rPr>
          <w:rFonts w:eastAsia="Calibri" w:cs="Times New Roman"/>
          <w:color w:val="000000" w:themeColor="text1"/>
          <w:szCs w:val="28"/>
        </w:rPr>
        <w:t xml:space="preserve">Trong tài liệu nghiên cứu này, phần thực hiện đã được hoàn thành trong hai giai đoạn: </w:t>
      </w:r>
    </w:p>
    <w:p w14:paraId="34BC47A2" w14:textId="73AF0E58" w:rsidR="6C9365D1" w:rsidRPr="00FC0F98" w:rsidRDefault="6C9365D1" w:rsidP="36B49256">
      <w:pPr>
        <w:pStyle w:val="ListParagraph"/>
        <w:numPr>
          <w:ilvl w:val="0"/>
          <w:numId w:val="10"/>
        </w:numPr>
        <w:rPr>
          <w:rFonts w:eastAsiaTheme="minorEastAsia" w:cs="Times New Roman"/>
          <w:color w:val="000000" w:themeColor="text1"/>
          <w:szCs w:val="28"/>
        </w:rPr>
      </w:pPr>
      <w:r w:rsidRPr="00FC0F98">
        <w:rPr>
          <w:rFonts w:eastAsia="Calibri" w:cs="Times New Roman"/>
          <w:color w:val="000000" w:themeColor="text1"/>
          <w:szCs w:val="28"/>
        </w:rPr>
        <w:t>Giai đoạn đào tạo</w:t>
      </w:r>
      <w:r w:rsidR="0CAE4573" w:rsidRPr="00FC0F98">
        <w:rPr>
          <w:rFonts w:eastAsia="Calibri" w:cs="Times New Roman"/>
          <w:color w:val="000000" w:themeColor="text1"/>
          <w:szCs w:val="28"/>
        </w:rPr>
        <w:t xml:space="preserve"> tập trung vào xây dựng đường cơ sở.</w:t>
      </w:r>
      <w:r w:rsidRPr="00FC0F98">
        <w:rPr>
          <w:rFonts w:eastAsia="Calibri" w:cs="Times New Roman"/>
          <w:color w:val="000000" w:themeColor="text1"/>
          <w:szCs w:val="28"/>
        </w:rPr>
        <w:t xml:space="preserve"> </w:t>
      </w:r>
    </w:p>
    <w:p w14:paraId="40AA6E7A" w14:textId="6A366909" w:rsidR="6C9365D1" w:rsidRPr="00FC0F98" w:rsidRDefault="6C9365D1" w:rsidP="36B49256">
      <w:pPr>
        <w:pStyle w:val="ListParagraph"/>
        <w:numPr>
          <w:ilvl w:val="0"/>
          <w:numId w:val="10"/>
        </w:numPr>
        <w:rPr>
          <w:rFonts w:cs="Times New Roman"/>
          <w:color w:val="000000" w:themeColor="text1"/>
          <w:szCs w:val="28"/>
        </w:rPr>
      </w:pPr>
      <w:r w:rsidRPr="00FC0F98">
        <w:rPr>
          <w:rFonts w:eastAsia="Calibri" w:cs="Times New Roman"/>
          <w:color w:val="000000" w:themeColor="text1"/>
          <w:szCs w:val="28"/>
        </w:rPr>
        <w:t xml:space="preserve">Giai đoạn thứ hai </w:t>
      </w:r>
      <w:r w:rsidR="59DFBF23" w:rsidRPr="00FC0F98">
        <w:rPr>
          <w:rFonts w:eastAsia="Calibri" w:cs="Times New Roman"/>
          <w:color w:val="000000" w:themeColor="text1"/>
          <w:szCs w:val="28"/>
        </w:rPr>
        <w:t xml:space="preserve">(giai đoạn thử nghiệm) </w:t>
      </w:r>
      <w:r w:rsidRPr="00FC0F98">
        <w:rPr>
          <w:rFonts w:eastAsia="Calibri" w:cs="Times New Roman"/>
          <w:color w:val="000000" w:themeColor="text1"/>
          <w:szCs w:val="28"/>
        </w:rPr>
        <w:t>tập trung vào ph</w:t>
      </w:r>
      <w:r w:rsidR="2C6887E7" w:rsidRPr="00FC0F98">
        <w:rPr>
          <w:rFonts w:eastAsia="Calibri" w:cs="Times New Roman"/>
          <w:color w:val="000000" w:themeColor="text1"/>
          <w:szCs w:val="28"/>
        </w:rPr>
        <w:t>ần phát hiện tấn công</w:t>
      </w:r>
      <w:r w:rsidRPr="00FC0F98">
        <w:rPr>
          <w:rFonts w:eastAsia="Calibri" w:cs="Times New Roman"/>
          <w:color w:val="000000" w:themeColor="text1"/>
          <w:szCs w:val="28"/>
        </w:rPr>
        <w:t>.</w:t>
      </w:r>
    </w:p>
    <w:p w14:paraId="15CA277F" w14:textId="6E6CABB0" w:rsidR="7BB749FB" w:rsidRPr="00FC0F98" w:rsidRDefault="7BB749FB" w:rsidP="36B49256">
      <w:pPr>
        <w:spacing w:line="257" w:lineRule="auto"/>
        <w:rPr>
          <w:rFonts w:eastAsiaTheme="minorEastAsia" w:cs="Times New Roman"/>
          <w:color w:val="000000" w:themeColor="text1"/>
          <w:szCs w:val="28"/>
        </w:rPr>
      </w:pPr>
      <w:r w:rsidRPr="00FC0F98">
        <w:rPr>
          <w:rFonts w:eastAsiaTheme="minorEastAsia" w:cs="Times New Roman"/>
          <w:color w:val="000000" w:themeColor="text1"/>
          <w:szCs w:val="28"/>
        </w:rPr>
        <w:t>Việc thực hiện phụ thuộc vào luồng lưu lượng mạng là ma trận đầu vào và ma trận bất thường làm đầu ra theo các giai đoạn sau</w:t>
      </w:r>
      <w:r w:rsidR="7BAA394C" w:rsidRPr="00FC0F98">
        <w:rPr>
          <w:rFonts w:eastAsiaTheme="minorEastAsia" w:cs="Times New Roman"/>
          <w:color w:val="000000" w:themeColor="text1"/>
          <w:szCs w:val="28"/>
        </w:rPr>
        <w:t>:</w:t>
      </w:r>
    </w:p>
    <w:p w14:paraId="0960E910" w14:textId="1968BF85" w:rsidR="7BB749FB" w:rsidRPr="00FC0F98" w:rsidRDefault="7BB749FB" w:rsidP="36B49256">
      <w:pPr>
        <w:spacing w:line="257" w:lineRule="auto"/>
        <w:rPr>
          <w:rFonts w:eastAsiaTheme="minorEastAsia" w:cs="Times New Roman"/>
          <w:b/>
          <w:bCs/>
          <w:color w:val="000000" w:themeColor="text1"/>
          <w:szCs w:val="28"/>
        </w:rPr>
      </w:pPr>
      <w:r w:rsidRPr="00FC0F98">
        <w:rPr>
          <w:rFonts w:eastAsiaTheme="minorEastAsia" w:cs="Times New Roman"/>
          <w:b/>
          <w:bCs/>
          <w:color w:val="000000" w:themeColor="text1"/>
          <w:szCs w:val="28"/>
        </w:rPr>
        <w:t>Giai đoạn đào tạo:</w:t>
      </w:r>
    </w:p>
    <w:p w14:paraId="02347CCD" w14:textId="27760800" w:rsidR="34964F5B" w:rsidRPr="00FC0F98" w:rsidRDefault="34964F5B" w:rsidP="27037700">
      <w:pPr>
        <w:pStyle w:val="ListParagraph"/>
        <w:numPr>
          <w:ilvl w:val="0"/>
          <w:numId w:val="9"/>
        </w:numPr>
        <w:spacing w:after="0"/>
        <w:rPr>
          <w:rFonts w:eastAsiaTheme="minorEastAsia" w:cs="Times New Roman"/>
          <w:color w:val="000000" w:themeColor="text1"/>
          <w:szCs w:val="28"/>
        </w:rPr>
      </w:pPr>
      <w:r w:rsidRPr="00FC0F98">
        <w:rPr>
          <w:rFonts w:eastAsia="Calibri" w:cs="Times New Roman"/>
          <w:color w:val="000000" w:themeColor="text1"/>
          <w:szCs w:val="28"/>
        </w:rPr>
        <w:lastRenderedPageBreak/>
        <w:t>Bắt dòng lưu lượng mạng bình thường.</w:t>
      </w:r>
    </w:p>
    <w:p w14:paraId="5BE0C86D" w14:textId="3B10B035" w:rsidR="7BB749FB" w:rsidRPr="00FC0F98" w:rsidRDefault="7BB749FB" w:rsidP="36B49256">
      <w:pPr>
        <w:pStyle w:val="ListParagraph"/>
        <w:numPr>
          <w:ilvl w:val="0"/>
          <w:numId w:val="9"/>
        </w:numPr>
        <w:rPr>
          <w:rFonts w:eastAsiaTheme="minorEastAsia" w:cs="Times New Roman"/>
          <w:color w:val="000000" w:themeColor="text1"/>
          <w:szCs w:val="28"/>
        </w:rPr>
      </w:pPr>
      <w:r w:rsidRPr="00FC0F98">
        <w:rPr>
          <w:rFonts w:eastAsia="Calibri" w:cs="Times New Roman"/>
          <w:color w:val="000000" w:themeColor="text1"/>
          <w:szCs w:val="28"/>
        </w:rPr>
        <w:t>Phân đoạn lưu lượng mạng bình thường.</w:t>
      </w:r>
    </w:p>
    <w:p w14:paraId="28024405" w14:textId="794D828A" w:rsidR="7BB749FB" w:rsidRPr="00FC0F98" w:rsidRDefault="7BB749FB" w:rsidP="36B49256">
      <w:pPr>
        <w:pStyle w:val="ListParagraph"/>
        <w:numPr>
          <w:ilvl w:val="0"/>
          <w:numId w:val="9"/>
        </w:numPr>
        <w:rPr>
          <w:rFonts w:eastAsiaTheme="minorEastAsia" w:cs="Times New Roman"/>
          <w:color w:val="000000" w:themeColor="text1"/>
          <w:szCs w:val="28"/>
        </w:rPr>
      </w:pPr>
      <w:r w:rsidRPr="00FC0F98">
        <w:rPr>
          <w:rFonts w:eastAsia="Calibri" w:cs="Times New Roman"/>
          <w:color w:val="000000" w:themeColor="text1"/>
          <w:szCs w:val="28"/>
        </w:rPr>
        <w:t>Tóm tắt lưu lượng mạng bình thường.</w:t>
      </w:r>
    </w:p>
    <w:p w14:paraId="1725421C" w14:textId="1157D52A" w:rsidR="7BB749FB" w:rsidRPr="00FC0F98" w:rsidRDefault="7BB749FB" w:rsidP="36B49256">
      <w:pPr>
        <w:pStyle w:val="ListParagraph"/>
        <w:numPr>
          <w:ilvl w:val="0"/>
          <w:numId w:val="9"/>
        </w:numPr>
        <w:rPr>
          <w:rFonts w:eastAsiaTheme="minorEastAsia" w:cs="Times New Roman"/>
          <w:color w:val="000000" w:themeColor="text1"/>
          <w:szCs w:val="28"/>
        </w:rPr>
      </w:pPr>
      <w:r w:rsidRPr="00FC0F98">
        <w:rPr>
          <w:rFonts w:eastAsia="Calibri" w:cs="Times New Roman"/>
          <w:color w:val="000000" w:themeColor="text1"/>
          <w:szCs w:val="28"/>
        </w:rPr>
        <w:t xml:space="preserve">Tính toán ma trận hiệp phương sai </w:t>
      </w:r>
      <w:r w:rsidR="2D22D550" w:rsidRPr="00FC0F98">
        <w:rPr>
          <w:rFonts w:eastAsia="Calibri" w:cs="Times New Roman"/>
          <w:color w:val="000000" w:themeColor="text1"/>
          <w:szCs w:val="28"/>
        </w:rPr>
        <w:t xml:space="preserve">dòng </w:t>
      </w:r>
      <w:r w:rsidRPr="00FC0F98">
        <w:rPr>
          <w:rFonts w:eastAsia="Calibri" w:cs="Times New Roman"/>
          <w:color w:val="000000" w:themeColor="text1"/>
          <w:szCs w:val="28"/>
        </w:rPr>
        <w:t>lưu lượng mạng thông thường (Xây dựng đường cơ sở).</w:t>
      </w:r>
    </w:p>
    <w:p w14:paraId="6DFD4058" w14:textId="516E4FAF" w:rsidR="7BB749FB" w:rsidRPr="00FC0F98" w:rsidRDefault="7BB749FB" w:rsidP="36B49256">
      <w:pPr>
        <w:spacing w:line="257" w:lineRule="auto"/>
        <w:rPr>
          <w:rFonts w:eastAsiaTheme="minorEastAsia" w:cs="Times New Roman"/>
          <w:b/>
          <w:bCs/>
          <w:color w:val="000000" w:themeColor="text1"/>
          <w:szCs w:val="28"/>
        </w:rPr>
      </w:pPr>
      <w:r w:rsidRPr="00FC0F98">
        <w:rPr>
          <w:rFonts w:eastAsiaTheme="minorEastAsia" w:cs="Times New Roman"/>
          <w:b/>
          <w:bCs/>
          <w:color w:val="000000" w:themeColor="text1"/>
          <w:szCs w:val="28"/>
        </w:rPr>
        <w:t>Giai đoạn thử nghiệm:</w:t>
      </w:r>
    </w:p>
    <w:p w14:paraId="53D84FAA" w14:textId="5FEDF484" w:rsidR="7BB749FB" w:rsidRPr="00FC0F98" w:rsidRDefault="0B303FBA" w:rsidP="36B49256">
      <w:pPr>
        <w:pStyle w:val="ListParagraph"/>
        <w:numPr>
          <w:ilvl w:val="0"/>
          <w:numId w:val="8"/>
        </w:numPr>
        <w:rPr>
          <w:rFonts w:eastAsiaTheme="minorEastAsia" w:cs="Times New Roman"/>
          <w:color w:val="000000" w:themeColor="text1"/>
          <w:szCs w:val="28"/>
        </w:rPr>
      </w:pPr>
      <w:r w:rsidRPr="00FC0F98">
        <w:rPr>
          <w:rFonts w:eastAsia="Calibri" w:cs="Times New Roman"/>
          <w:color w:val="000000" w:themeColor="text1"/>
          <w:szCs w:val="28"/>
        </w:rPr>
        <w:t>Bắt dòng l</w:t>
      </w:r>
      <w:r w:rsidR="7BB749FB" w:rsidRPr="00FC0F98">
        <w:rPr>
          <w:rFonts w:eastAsia="Calibri" w:cs="Times New Roman"/>
          <w:color w:val="000000" w:themeColor="text1"/>
          <w:szCs w:val="28"/>
        </w:rPr>
        <w:t>ưu lượng</w:t>
      </w:r>
      <w:r w:rsidR="6B246722" w:rsidRPr="00FC0F98">
        <w:rPr>
          <w:rFonts w:eastAsia="Calibri" w:cs="Times New Roman"/>
          <w:color w:val="000000" w:themeColor="text1"/>
          <w:szCs w:val="28"/>
        </w:rPr>
        <w:t xml:space="preserve"> </w:t>
      </w:r>
      <w:r w:rsidR="7BB749FB" w:rsidRPr="00FC0F98">
        <w:rPr>
          <w:rFonts w:eastAsia="Calibri" w:cs="Times New Roman"/>
          <w:color w:val="000000" w:themeColor="text1"/>
          <w:szCs w:val="28"/>
        </w:rPr>
        <w:t>mạng bất thường.</w:t>
      </w:r>
    </w:p>
    <w:p w14:paraId="4DCA8F5E" w14:textId="2836684E" w:rsidR="7BB749FB" w:rsidRPr="00FC0F98" w:rsidRDefault="7BB749FB" w:rsidP="36B49256">
      <w:pPr>
        <w:pStyle w:val="ListParagraph"/>
        <w:numPr>
          <w:ilvl w:val="0"/>
          <w:numId w:val="8"/>
        </w:numPr>
        <w:rPr>
          <w:rFonts w:eastAsiaTheme="minorEastAsia" w:cs="Times New Roman"/>
          <w:color w:val="000000" w:themeColor="text1"/>
          <w:szCs w:val="28"/>
        </w:rPr>
      </w:pPr>
      <w:r w:rsidRPr="00FC0F98">
        <w:rPr>
          <w:rFonts w:eastAsia="Calibri" w:cs="Times New Roman"/>
          <w:color w:val="000000" w:themeColor="text1"/>
          <w:szCs w:val="28"/>
        </w:rPr>
        <w:t>Phân đoạn lưu lượng mạng bất thường.</w:t>
      </w:r>
    </w:p>
    <w:p w14:paraId="094FBE5E" w14:textId="00136DB0" w:rsidR="7BB749FB" w:rsidRPr="00FC0F98" w:rsidRDefault="7BB749FB" w:rsidP="36B49256">
      <w:pPr>
        <w:pStyle w:val="ListParagraph"/>
        <w:numPr>
          <w:ilvl w:val="0"/>
          <w:numId w:val="8"/>
        </w:numPr>
        <w:rPr>
          <w:rFonts w:eastAsiaTheme="minorEastAsia" w:cs="Times New Roman"/>
          <w:color w:val="000000" w:themeColor="text1"/>
          <w:szCs w:val="28"/>
        </w:rPr>
      </w:pPr>
      <w:r w:rsidRPr="00FC0F98">
        <w:rPr>
          <w:rFonts w:eastAsia="Calibri" w:cs="Times New Roman"/>
          <w:color w:val="000000" w:themeColor="text1"/>
          <w:szCs w:val="28"/>
        </w:rPr>
        <w:t>Tóm tắt lưu lượng mạng bất thường.</w:t>
      </w:r>
    </w:p>
    <w:p w14:paraId="3F2E514C" w14:textId="04FB45C0" w:rsidR="7BB749FB" w:rsidRPr="00FC0F98" w:rsidRDefault="7BB749FB" w:rsidP="36B49256">
      <w:pPr>
        <w:pStyle w:val="ListParagraph"/>
        <w:numPr>
          <w:ilvl w:val="0"/>
          <w:numId w:val="8"/>
        </w:numPr>
        <w:rPr>
          <w:rFonts w:eastAsiaTheme="minorEastAsia" w:cs="Times New Roman"/>
          <w:color w:val="000000" w:themeColor="text1"/>
          <w:szCs w:val="28"/>
        </w:rPr>
      </w:pPr>
      <w:r w:rsidRPr="00FC0F98">
        <w:rPr>
          <w:rFonts w:eastAsia="Calibri" w:cs="Times New Roman"/>
          <w:color w:val="000000" w:themeColor="text1"/>
          <w:szCs w:val="28"/>
        </w:rPr>
        <w:t>Tính toán ma trận hiệp phương sai lưu lượng mạng bất thường.</w:t>
      </w:r>
    </w:p>
    <w:p w14:paraId="6A9151CB" w14:textId="057628CA" w:rsidR="7BB749FB" w:rsidRPr="00FC0F98" w:rsidRDefault="7BB749FB" w:rsidP="27037700">
      <w:pPr>
        <w:pStyle w:val="ListParagraph"/>
        <w:numPr>
          <w:ilvl w:val="0"/>
          <w:numId w:val="8"/>
        </w:numPr>
        <w:rPr>
          <w:rFonts w:eastAsiaTheme="minorEastAsia" w:cs="Times New Roman"/>
          <w:color w:val="000000" w:themeColor="text1"/>
          <w:szCs w:val="28"/>
        </w:rPr>
      </w:pPr>
      <w:r w:rsidRPr="00FC0F98">
        <w:rPr>
          <w:rFonts w:eastAsia="Calibri" w:cs="Times New Roman"/>
          <w:color w:val="000000" w:themeColor="text1"/>
          <w:szCs w:val="28"/>
        </w:rPr>
        <w:t xml:space="preserve">Phát hiện </w:t>
      </w:r>
      <w:r w:rsidR="4852BE89" w:rsidRPr="00FC0F98">
        <w:rPr>
          <w:rFonts w:eastAsia="Calibri" w:cs="Times New Roman"/>
          <w:color w:val="000000" w:themeColor="text1"/>
          <w:szCs w:val="28"/>
        </w:rPr>
        <w:t>dòng</w:t>
      </w:r>
      <w:r w:rsidRPr="00FC0F98">
        <w:rPr>
          <w:rFonts w:eastAsia="Calibri" w:cs="Times New Roman"/>
          <w:color w:val="000000" w:themeColor="text1"/>
          <w:szCs w:val="28"/>
        </w:rPr>
        <w:t xml:space="preserve"> lưu lượng mạng</w:t>
      </w:r>
      <w:r w:rsidR="3E0C6C21" w:rsidRPr="00FC0F98">
        <w:rPr>
          <w:rFonts w:eastAsia="Calibri" w:cs="Times New Roman"/>
          <w:color w:val="000000" w:themeColor="text1"/>
          <w:szCs w:val="28"/>
        </w:rPr>
        <w:t xml:space="preserve"> bất thường. Nếu</w:t>
      </w:r>
      <w:r w:rsidR="0160F1CA" w:rsidRPr="00FC0F98">
        <w:rPr>
          <w:rFonts w:eastAsia="Calibri" w:cs="Times New Roman"/>
          <w:color w:val="000000" w:themeColor="text1"/>
          <w:szCs w:val="28"/>
        </w:rPr>
        <w:t xml:space="preserve"> ma trận thu được toàn là 0 thì không bị tấn công và ngược lại.</w:t>
      </w:r>
    </w:p>
    <w:p w14:paraId="6663FA7C" w14:textId="1006DB1B" w:rsidR="7BB749FB" w:rsidRPr="00FC0F98" w:rsidRDefault="39AF5DD1" w:rsidP="003D0703">
      <w:pPr>
        <w:pStyle w:val="Heading3"/>
        <w:rPr>
          <w:rFonts w:eastAsiaTheme="minorEastAsia"/>
        </w:rPr>
      </w:pPr>
      <w:bookmarkStart w:id="16" w:name="_Toc42515008"/>
      <w:r w:rsidRPr="00FC0F98">
        <w:rPr>
          <w:rFonts w:eastAsiaTheme="minorEastAsia"/>
        </w:rPr>
        <w:t>3</w:t>
      </w:r>
      <w:r w:rsidR="7BB749FB" w:rsidRPr="00FC0F98">
        <w:rPr>
          <w:rFonts w:eastAsiaTheme="minorEastAsia"/>
        </w:rPr>
        <w:t>.</w:t>
      </w:r>
      <w:r w:rsidR="003D0703">
        <w:rPr>
          <w:rFonts w:eastAsiaTheme="minorEastAsia"/>
        </w:rPr>
        <w:t>3</w:t>
      </w:r>
      <w:r w:rsidR="003D0703">
        <w:rPr>
          <w:rFonts w:eastAsiaTheme="minorEastAsia"/>
          <w:lang w:val="vi-VN"/>
        </w:rPr>
        <w:t>.2.</w:t>
      </w:r>
      <w:r w:rsidR="7BB749FB" w:rsidRPr="00FC0F98">
        <w:rPr>
          <w:rFonts w:eastAsiaTheme="minorEastAsia"/>
        </w:rPr>
        <w:t xml:space="preserve"> Phương pháp thí nghiệm</w:t>
      </w:r>
      <w:r w:rsidR="504E9DC7" w:rsidRPr="00FC0F98">
        <w:rPr>
          <w:rFonts w:eastAsiaTheme="minorEastAsia"/>
        </w:rPr>
        <w:t xml:space="preserve"> 2</w:t>
      </w:r>
      <w:bookmarkEnd w:id="16"/>
    </w:p>
    <w:p w14:paraId="18AC30E6" w14:textId="19BBC165" w:rsidR="7BB749FB" w:rsidRPr="00FC0F98" w:rsidRDefault="7BB749FB" w:rsidP="36B49256">
      <w:pPr>
        <w:spacing w:line="257" w:lineRule="auto"/>
        <w:rPr>
          <w:rFonts w:eastAsiaTheme="minorEastAsia" w:cs="Times New Roman"/>
          <w:color w:val="000000" w:themeColor="text1"/>
          <w:szCs w:val="28"/>
        </w:rPr>
      </w:pPr>
      <w:r w:rsidRPr="00FC0F98">
        <w:rPr>
          <w:rFonts w:eastAsiaTheme="minorEastAsia" w:cs="Times New Roman"/>
          <w:color w:val="000000" w:themeColor="text1"/>
          <w:szCs w:val="28"/>
        </w:rPr>
        <w:t xml:space="preserve">Hai thử nghiệm đầu tiên đang nắm bắt lưu lượng truy cập bình thường ở tốc độ truy cập internet khác nhau và thử nghiệm thứ ba là bắt lưu lượng truy cập bất thường sau khi tạo cuộc tấn công. </w:t>
      </w:r>
      <w:r w:rsidR="771458EF" w:rsidRPr="00FC0F98">
        <w:rPr>
          <w:rFonts w:eastAsiaTheme="minorEastAsia" w:cs="Times New Roman"/>
          <w:color w:val="000000" w:themeColor="text1"/>
          <w:szCs w:val="28"/>
        </w:rPr>
        <w:t>Sau khi</w:t>
      </w:r>
      <w:r w:rsidRPr="00FC0F98">
        <w:rPr>
          <w:rFonts w:eastAsiaTheme="minorEastAsia" w:cs="Times New Roman"/>
          <w:color w:val="000000" w:themeColor="text1"/>
          <w:szCs w:val="28"/>
        </w:rPr>
        <w:t xml:space="preserve"> tất cả lưu lượng truy cập bị bắt được chuyển đổi thành ma trận hiệp phương sai </w:t>
      </w:r>
      <w:r w:rsidR="22B4FCC0" w:rsidRPr="00FC0F98">
        <w:rPr>
          <w:rFonts w:eastAsiaTheme="minorEastAsia" w:cs="Times New Roman"/>
          <w:color w:val="000000" w:themeColor="text1"/>
          <w:szCs w:val="28"/>
        </w:rPr>
        <w:t>tương ứng</w:t>
      </w:r>
      <w:r w:rsidRPr="00FC0F98">
        <w:rPr>
          <w:rFonts w:eastAsiaTheme="minorEastAsia" w:cs="Times New Roman"/>
          <w:color w:val="000000" w:themeColor="text1"/>
          <w:szCs w:val="28"/>
        </w:rPr>
        <w:t xml:space="preserve">, </w:t>
      </w:r>
      <w:r w:rsidR="497B476F" w:rsidRPr="00FC0F98">
        <w:rPr>
          <w:rFonts w:eastAsiaTheme="minorEastAsia" w:cs="Times New Roman"/>
          <w:color w:val="000000" w:themeColor="text1"/>
          <w:szCs w:val="28"/>
        </w:rPr>
        <w:t xml:space="preserve">3 </w:t>
      </w:r>
      <w:r w:rsidRPr="00FC0F98">
        <w:rPr>
          <w:rFonts w:eastAsiaTheme="minorEastAsia" w:cs="Times New Roman"/>
          <w:color w:val="000000" w:themeColor="text1"/>
          <w:szCs w:val="28"/>
        </w:rPr>
        <w:t>ma trận hiệp phương sai được so sánh để phát hiện sự bất thường giữa lưu lượng truy cập bình thường và bất thường</w:t>
      </w:r>
      <w:r w:rsidR="237FB5FE" w:rsidRPr="00FC0F98">
        <w:rPr>
          <w:rFonts w:eastAsiaTheme="minorEastAsia" w:cs="Times New Roman"/>
          <w:color w:val="000000" w:themeColor="text1"/>
          <w:szCs w:val="28"/>
        </w:rPr>
        <w:t xml:space="preserve">. Nhờ </w:t>
      </w:r>
      <w:r w:rsidRPr="00FC0F98">
        <w:rPr>
          <w:rFonts w:eastAsiaTheme="minorEastAsia" w:cs="Times New Roman"/>
          <w:color w:val="000000" w:themeColor="text1"/>
          <w:szCs w:val="28"/>
        </w:rPr>
        <w:t>đó phát hiện tấn công DoS.</w:t>
      </w:r>
    </w:p>
    <w:p w14:paraId="1ADFEBA1" w14:textId="4F71DADC" w:rsidR="7BB749FB" w:rsidRPr="00FC0F98" w:rsidRDefault="1BA47A68" w:rsidP="003D0703">
      <w:pPr>
        <w:pStyle w:val="Heading3"/>
        <w:rPr>
          <w:rFonts w:eastAsiaTheme="minorEastAsia"/>
        </w:rPr>
      </w:pPr>
      <w:bookmarkStart w:id="17" w:name="_Toc42515009"/>
      <w:r w:rsidRPr="00FC0F98">
        <w:rPr>
          <w:rFonts w:eastAsiaTheme="minorEastAsia"/>
        </w:rPr>
        <w:t>3</w:t>
      </w:r>
      <w:r w:rsidR="7BB749FB" w:rsidRPr="00FC0F98">
        <w:rPr>
          <w:rFonts w:eastAsiaTheme="minorEastAsia"/>
        </w:rPr>
        <w:t>.</w:t>
      </w:r>
      <w:r w:rsidR="003D0703">
        <w:rPr>
          <w:rFonts w:eastAsiaTheme="minorEastAsia"/>
        </w:rPr>
        <w:t>3</w:t>
      </w:r>
      <w:r w:rsidR="003D0703">
        <w:rPr>
          <w:rFonts w:eastAsiaTheme="minorEastAsia"/>
          <w:lang w:val="vi-VN"/>
        </w:rPr>
        <w:t>.3.</w:t>
      </w:r>
      <w:r w:rsidR="7BB749FB" w:rsidRPr="00FC0F98">
        <w:rPr>
          <w:rFonts w:eastAsiaTheme="minorEastAsia"/>
        </w:rPr>
        <w:t xml:space="preserve"> Thí nghiệm “</w:t>
      </w:r>
      <w:r w:rsidR="5904653A" w:rsidRPr="00FC0F98">
        <w:rPr>
          <w:rFonts w:eastAsiaTheme="minorEastAsia"/>
        </w:rPr>
        <w:t>T</w:t>
      </w:r>
      <w:r w:rsidR="7BB749FB" w:rsidRPr="00FC0F98">
        <w:rPr>
          <w:rFonts w:eastAsiaTheme="minorEastAsia"/>
        </w:rPr>
        <w:t>estbed”</w:t>
      </w:r>
      <w:bookmarkEnd w:id="17"/>
    </w:p>
    <w:p w14:paraId="453150A4" w14:textId="1E3B56C4" w:rsidR="7BB749FB" w:rsidRPr="00FC0F98" w:rsidRDefault="7685304A" w:rsidP="27037700">
      <w:pPr>
        <w:spacing w:line="257" w:lineRule="auto"/>
        <w:rPr>
          <w:rFonts w:eastAsiaTheme="minorEastAsia" w:cs="Times New Roman"/>
          <w:color w:val="000000" w:themeColor="text1"/>
          <w:szCs w:val="28"/>
        </w:rPr>
      </w:pPr>
      <w:r w:rsidRPr="00FC0F98">
        <w:rPr>
          <w:rFonts w:eastAsiaTheme="minorEastAsia" w:cs="Times New Roman"/>
          <w:color w:val="000000" w:themeColor="text1"/>
          <w:szCs w:val="28"/>
        </w:rPr>
        <w:t>Thí nghiệm “testbed” được sử dụng để cài đặt model phát hiện. Nó bao gồm hạ tầng mạng cục bộ kết nối với internet. Mạng nhỏ này g</w:t>
      </w:r>
      <w:r w:rsidR="30887953" w:rsidRPr="00FC0F98">
        <w:rPr>
          <w:rFonts w:eastAsiaTheme="minorEastAsia" w:cs="Times New Roman"/>
          <w:color w:val="000000" w:themeColor="text1"/>
          <w:szCs w:val="28"/>
        </w:rPr>
        <w:t>ồm 2 PC, 1 trong chúng là nạn nhân, còn lại là kẻ tấn công. Máy tính nạn nhân là máy ảo Ubuntu. Kẻ tấn công dùng k</w:t>
      </w:r>
      <w:r w:rsidR="7A85113C" w:rsidRPr="00FC0F98">
        <w:rPr>
          <w:rFonts w:eastAsiaTheme="minorEastAsia" w:cs="Times New Roman"/>
          <w:color w:val="000000" w:themeColor="text1"/>
          <w:szCs w:val="28"/>
        </w:rPr>
        <w:t>ết nối internet để tấn công nạn nhân.</w:t>
      </w:r>
    </w:p>
    <w:p w14:paraId="54B9455C" w14:textId="38381455" w:rsidR="7BB749FB" w:rsidRPr="00FC0F98" w:rsidRDefault="7BB749FB" w:rsidP="36B49256">
      <w:pPr>
        <w:spacing w:line="257" w:lineRule="auto"/>
        <w:rPr>
          <w:rFonts w:eastAsiaTheme="minorEastAsia" w:cs="Times New Roman"/>
          <w:color w:val="000000" w:themeColor="text1"/>
          <w:szCs w:val="28"/>
        </w:rPr>
      </w:pPr>
      <w:r w:rsidRPr="00FC0F98">
        <w:rPr>
          <w:rFonts w:eastAsiaTheme="minorEastAsia" w:cs="Times New Roman"/>
          <w:color w:val="000000" w:themeColor="text1"/>
          <w:szCs w:val="28"/>
        </w:rPr>
        <w:t xml:space="preserve"> </w:t>
      </w:r>
      <w:r w:rsidR="12AB582B" w:rsidRPr="00FC0F98">
        <w:rPr>
          <w:rFonts w:eastAsiaTheme="minorEastAsia" w:cs="Times New Roman"/>
          <w:color w:val="000000" w:themeColor="text1"/>
          <w:szCs w:val="28"/>
        </w:rPr>
        <w:t xml:space="preserve">Thí nghiệm bao gồm AthTekNet Walk </w:t>
      </w:r>
      <w:r w:rsidR="3D949BFD" w:rsidRPr="00FC0F98">
        <w:rPr>
          <w:rFonts w:eastAsiaTheme="minorEastAsia" w:cs="Times New Roman"/>
          <w:color w:val="000000" w:themeColor="text1"/>
          <w:szCs w:val="28"/>
        </w:rPr>
        <w:t>tool để bắt và lọc lưu lượng</w:t>
      </w:r>
      <w:r w:rsidR="26E4F8FC" w:rsidRPr="00FC0F98">
        <w:rPr>
          <w:rFonts w:eastAsiaTheme="minorEastAsia" w:cs="Times New Roman"/>
          <w:color w:val="000000" w:themeColor="text1"/>
          <w:szCs w:val="28"/>
        </w:rPr>
        <w:t xml:space="preserve">. Sử dụng MSExcel để phân tích ma trận. </w:t>
      </w:r>
      <w:r w:rsidRPr="00FC0F98">
        <w:rPr>
          <w:rFonts w:eastAsiaTheme="minorEastAsia" w:cs="Times New Roman"/>
          <w:color w:val="000000" w:themeColor="text1"/>
          <w:szCs w:val="28"/>
        </w:rPr>
        <w:t>Như trong hình 5.</w:t>
      </w:r>
    </w:p>
    <w:p w14:paraId="7530D5C5" w14:textId="77777777" w:rsidR="00BD51BD" w:rsidRDefault="0011581B" w:rsidP="00BD51BD">
      <w:pPr>
        <w:keepNext/>
        <w:spacing w:line="257" w:lineRule="auto"/>
        <w:jc w:val="center"/>
      </w:pPr>
      <w:r w:rsidRPr="00FC0F98">
        <w:rPr>
          <w:rFonts w:eastAsiaTheme="minorEastAsia" w:cs="Times New Roman"/>
          <w:noProof/>
          <w:color w:val="000000" w:themeColor="text1"/>
          <w:szCs w:val="28"/>
        </w:rPr>
        <w:lastRenderedPageBreak/>
        <w:drawing>
          <wp:inline distT="0" distB="0" distL="0" distR="0" wp14:anchorId="3E17FD0A" wp14:editId="39534685">
            <wp:extent cx="4328535" cy="24538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8535" cy="2453853"/>
                    </a:xfrm>
                    <a:prstGeom prst="rect">
                      <a:avLst/>
                    </a:prstGeom>
                  </pic:spPr>
                </pic:pic>
              </a:graphicData>
            </a:graphic>
          </wp:inline>
        </w:drawing>
      </w:r>
    </w:p>
    <w:p w14:paraId="5920F39E" w14:textId="16AD84DC" w:rsidR="7BB749FB" w:rsidRPr="00906860" w:rsidRDefault="00BD51BD" w:rsidP="00906860">
      <w:pPr>
        <w:pStyle w:val="Caption"/>
        <w:jc w:val="center"/>
        <w:rPr>
          <w:rFonts w:eastAsiaTheme="minorEastAsia" w:cs="Times New Roman"/>
          <w:b/>
          <w:bCs/>
          <w:color w:val="000000" w:themeColor="text1"/>
          <w:sz w:val="26"/>
          <w:szCs w:val="26"/>
        </w:rPr>
      </w:pPr>
      <w:r w:rsidRPr="00906860">
        <w:rPr>
          <w:rFonts w:cs="Times New Roman"/>
          <w:sz w:val="26"/>
          <w:szCs w:val="26"/>
        </w:rPr>
        <w:t xml:space="preserve">Hình </w:t>
      </w:r>
      <w:r w:rsidR="00906860" w:rsidRPr="00906860">
        <w:rPr>
          <w:rFonts w:cs="Times New Roman"/>
          <w:sz w:val="26"/>
          <w:szCs w:val="26"/>
        </w:rPr>
        <w:t>4</w:t>
      </w:r>
      <w:r w:rsidRPr="00906860">
        <w:rPr>
          <w:rFonts w:cs="Times New Roman"/>
          <w:sz w:val="26"/>
          <w:szCs w:val="26"/>
          <w:lang w:val="vi-VN"/>
        </w:rPr>
        <w:t>. Mô hình thí nghiệm "Testbed"</w:t>
      </w:r>
    </w:p>
    <w:p w14:paraId="471869AB" w14:textId="701D9031" w:rsidR="36B49256" w:rsidRPr="00FC0F98" w:rsidRDefault="36B49256" w:rsidP="36B49256">
      <w:pPr>
        <w:rPr>
          <w:rFonts w:eastAsiaTheme="minorEastAsia" w:cs="Times New Roman"/>
          <w:color w:val="000000" w:themeColor="text1"/>
          <w:szCs w:val="28"/>
        </w:rPr>
      </w:pPr>
    </w:p>
    <w:sectPr w:rsidR="36B49256" w:rsidRPr="00FC0F98" w:rsidSect="003D0703">
      <w:footerReference w:type="default" r:id="rId18"/>
      <w:pgSz w:w="12240" w:h="15840"/>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38A37" w14:textId="77777777" w:rsidR="00116BB6" w:rsidRDefault="00116BB6" w:rsidP="00215E0E">
      <w:pPr>
        <w:spacing w:after="0" w:line="240" w:lineRule="auto"/>
      </w:pPr>
      <w:r>
        <w:separator/>
      </w:r>
    </w:p>
  </w:endnote>
  <w:endnote w:type="continuationSeparator" w:id="0">
    <w:p w14:paraId="4968274F" w14:textId="77777777" w:rsidR="00116BB6" w:rsidRDefault="00116BB6" w:rsidP="0021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868138"/>
      <w:docPartObj>
        <w:docPartGallery w:val="Page Numbers (Bottom of Page)"/>
        <w:docPartUnique/>
      </w:docPartObj>
    </w:sdtPr>
    <w:sdtEndPr>
      <w:rPr>
        <w:noProof/>
      </w:rPr>
    </w:sdtEndPr>
    <w:sdtContent>
      <w:p w14:paraId="5BC8B8C7" w14:textId="5C5C068B" w:rsidR="003D0703" w:rsidRDefault="003D07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A6A2B" w14:textId="77777777" w:rsidR="003D0703" w:rsidRDefault="003D0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AD5A0" w14:textId="77777777" w:rsidR="00116BB6" w:rsidRDefault="00116BB6" w:rsidP="00215E0E">
      <w:pPr>
        <w:spacing w:after="0" w:line="240" w:lineRule="auto"/>
      </w:pPr>
      <w:r>
        <w:separator/>
      </w:r>
    </w:p>
  </w:footnote>
  <w:footnote w:type="continuationSeparator" w:id="0">
    <w:p w14:paraId="0C8A309D" w14:textId="77777777" w:rsidR="00116BB6" w:rsidRDefault="00116BB6" w:rsidP="00215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83A6F"/>
    <w:multiLevelType w:val="hybridMultilevel"/>
    <w:tmpl w:val="DA66FF68"/>
    <w:lvl w:ilvl="0" w:tplc="EBCA55E8">
      <w:start w:val="1"/>
      <w:numFmt w:val="bullet"/>
      <w:lvlText w:val=""/>
      <w:lvlJc w:val="left"/>
      <w:pPr>
        <w:ind w:left="720" w:hanging="360"/>
      </w:pPr>
      <w:rPr>
        <w:rFonts w:ascii="Symbol" w:hAnsi="Symbol" w:hint="default"/>
      </w:rPr>
    </w:lvl>
    <w:lvl w:ilvl="1" w:tplc="31944F90">
      <w:start w:val="1"/>
      <w:numFmt w:val="bullet"/>
      <w:lvlText w:val="o"/>
      <w:lvlJc w:val="left"/>
      <w:pPr>
        <w:ind w:left="1440" w:hanging="360"/>
      </w:pPr>
      <w:rPr>
        <w:rFonts w:ascii="Courier New" w:hAnsi="Courier New" w:hint="default"/>
      </w:rPr>
    </w:lvl>
    <w:lvl w:ilvl="2" w:tplc="A4FE46B0">
      <w:start w:val="1"/>
      <w:numFmt w:val="bullet"/>
      <w:lvlText w:val=""/>
      <w:lvlJc w:val="left"/>
      <w:pPr>
        <w:ind w:left="2160" w:hanging="360"/>
      </w:pPr>
      <w:rPr>
        <w:rFonts w:ascii="Wingdings" w:hAnsi="Wingdings" w:hint="default"/>
      </w:rPr>
    </w:lvl>
    <w:lvl w:ilvl="3" w:tplc="2D02F7FC">
      <w:start w:val="1"/>
      <w:numFmt w:val="bullet"/>
      <w:lvlText w:val=""/>
      <w:lvlJc w:val="left"/>
      <w:pPr>
        <w:ind w:left="2880" w:hanging="360"/>
      </w:pPr>
      <w:rPr>
        <w:rFonts w:ascii="Symbol" w:hAnsi="Symbol" w:hint="default"/>
      </w:rPr>
    </w:lvl>
    <w:lvl w:ilvl="4" w:tplc="435699D6">
      <w:start w:val="1"/>
      <w:numFmt w:val="bullet"/>
      <w:lvlText w:val="o"/>
      <w:lvlJc w:val="left"/>
      <w:pPr>
        <w:ind w:left="3600" w:hanging="360"/>
      </w:pPr>
      <w:rPr>
        <w:rFonts w:ascii="Courier New" w:hAnsi="Courier New" w:hint="default"/>
      </w:rPr>
    </w:lvl>
    <w:lvl w:ilvl="5" w:tplc="1E26FE6E">
      <w:start w:val="1"/>
      <w:numFmt w:val="bullet"/>
      <w:lvlText w:val=""/>
      <w:lvlJc w:val="left"/>
      <w:pPr>
        <w:ind w:left="4320" w:hanging="360"/>
      </w:pPr>
      <w:rPr>
        <w:rFonts w:ascii="Wingdings" w:hAnsi="Wingdings" w:hint="default"/>
      </w:rPr>
    </w:lvl>
    <w:lvl w:ilvl="6" w:tplc="82406EB6">
      <w:start w:val="1"/>
      <w:numFmt w:val="bullet"/>
      <w:lvlText w:val=""/>
      <w:lvlJc w:val="left"/>
      <w:pPr>
        <w:ind w:left="5040" w:hanging="360"/>
      </w:pPr>
      <w:rPr>
        <w:rFonts w:ascii="Symbol" w:hAnsi="Symbol" w:hint="default"/>
      </w:rPr>
    </w:lvl>
    <w:lvl w:ilvl="7" w:tplc="9932AE5E">
      <w:start w:val="1"/>
      <w:numFmt w:val="bullet"/>
      <w:lvlText w:val="o"/>
      <w:lvlJc w:val="left"/>
      <w:pPr>
        <w:ind w:left="5760" w:hanging="360"/>
      </w:pPr>
      <w:rPr>
        <w:rFonts w:ascii="Courier New" w:hAnsi="Courier New" w:hint="default"/>
      </w:rPr>
    </w:lvl>
    <w:lvl w:ilvl="8" w:tplc="F33CD82A">
      <w:start w:val="1"/>
      <w:numFmt w:val="bullet"/>
      <w:lvlText w:val=""/>
      <w:lvlJc w:val="left"/>
      <w:pPr>
        <w:ind w:left="6480" w:hanging="360"/>
      </w:pPr>
      <w:rPr>
        <w:rFonts w:ascii="Wingdings" w:hAnsi="Wingdings" w:hint="default"/>
      </w:rPr>
    </w:lvl>
  </w:abstractNum>
  <w:abstractNum w:abstractNumId="1" w15:restartNumberingAfterBreak="0">
    <w:nsid w:val="223C0568"/>
    <w:multiLevelType w:val="hybridMultilevel"/>
    <w:tmpl w:val="42309B44"/>
    <w:lvl w:ilvl="0" w:tplc="2C9CE426">
      <w:start w:val="1"/>
      <w:numFmt w:val="bullet"/>
      <w:lvlText w:val=""/>
      <w:lvlJc w:val="left"/>
      <w:pPr>
        <w:ind w:left="720" w:hanging="360"/>
      </w:pPr>
      <w:rPr>
        <w:rFonts w:ascii="Symbol" w:hAnsi="Symbol" w:hint="default"/>
      </w:rPr>
    </w:lvl>
    <w:lvl w:ilvl="1" w:tplc="3E0CD2B8">
      <w:start w:val="1"/>
      <w:numFmt w:val="bullet"/>
      <w:lvlText w:val="o"/>
      <w:lvlJc w:val="left"/>
      <w:pPr>
        <w:ind w:left="1440" w:hanging="360"/>
      </w:pPr>
      <w:rPr>
        <w:rFonts w:ascii="Courier New" w:hAnsi="Courier New" w:hint="default"/>
      </w:rPr>
    </w:lvl>
    <w:lvl w:ilvl="2" w:tplc="6E08AA0E">
      <w:start w:val="1"/>
      <w:numFmt w:val="bullet"/>
      <w:lvlText w:val=""/>
      <w:lvlJc w:val="left"/>
      <w:pPr>
        <w:ind w:left="2160" w:hanging="360"/>
      </w:pPr>
      <w:rPr>
        <w:rFonts w:ascii="Wingdings" w:hAnsi="Wingdings" w:hint="default"/>
      </w:rPr>
    </w:lvl>
    <w:lvl w:ilvl="3" w:tplc="6AF6B6A2">
      <w:start w:val="1"/>
      <w:numFmt w:val="bullet"/>
      <w:lvlText w:val=""/>
      <w:lvlJc w:val="left"/>
      <w:pPr>
        <w:ind w:left="2880" w:hanging="360"/>
      </w:pPr>
      <w:rPr>
        <w:rFonts w:ascii="Symbol" w:hAnsi="Symbol" w:hint="default"/>
      </w:rPr>
    </w:lvl>
    <w:lvl w:ilvl="4" w:tplc="DA966F12">
      <w:start w:val="1"/>
      <w:numFmt w:val="bullet"/>
      <w:lvlText w:val="o"/>
      <w:lvlJc w:val="left"/>
      <w:pPr>
        <w:ind w:left="3600" w:hanging="360"/>
      </w:pPr>
      <w:rPr>
        <w:rFonts w:ascii="Courier New" w:hAnsi="Courier New" w:hint="default"/>
      </w:rPr>
    </w:lvl>
    <w:lvl w:ilvl="5" w:tplc="A2E25B0C">
      <w:start w:val="1"/>
      <w:numFmt w:val="bullet"/>
      <w:lvlText w:val=""/>
      <w:lvlJc w:val="left"/>
      <w:pPr>
        <w:ind w:left="4320" w:hanging="360"/>
      </w:pPr>
      <w:rPr>
        <w:rFonts w:ascii="Wingdings" w:hAnsi="Wingdings" w:hint="default"/>
      </w:rPr>
    </w:lvl>
    <w:lvl w:ilvl="6" w:tplc="557270EC">
      <w:start w:val="1"/>
      <w:numFmt w:val="bullet"/>
      <w:lvlText w:val=""/>
      <w:lvlJc w:val="left"/>
      <w:pPr>
        <w:ind w:left="5040" w:hanging="360"/>
      </w:pPr>
      <w:rPr>
        <w:rFonts w:ascii="Symbol" w:hAnsi="Symbol" w:hint="default"/>
      </w:rPr>
    </w:lvl>
    <w:lvl w:ilvl="7" w:tplc="8DB02FD0">
      <w:start w:val="1"/>
      <w:numFmt w:val="bullet"/>
      <w:lvlText w:val="o"/>
      <w:lvlJc w:val="left"/>
      <w:pPr>
        <w:ind w:left="5760" w:hanging="360"/>
      </w:pPr>
      <w:rPr>
        <w:rFonts w:ascii="Courier New" w:hAnsi="Courier New" w:hint="default"/>
      </w:rPr>
    </w:lvl>
    <w:lvl w:ilvl="8" w:tplc="B608DC6A">
      <w:start w:val="1"/>
      <w:numFmt w:val="bullet"/>
      <w:lvlText w:val=""/>
      <w:lvlJc w:val="left"/>
      <w:pPr>
        <w:ind w:left="6480" w:hanging="360"/>
      </w:pPr>
      <w:rPr>
        <w:rFonts w:ascii="Wingdings" w:hAnsi="Wingdings" w:hint="default"/>
      </w:rPr>
    </w:lvl>
  </w:abstractNum>
  <w:abstractNum w:abstractNumId="2" w15:restartNumberingAfterBreak="0">
    <w:nsid w:val="24C84956"/>
    <w:multiLevelType w:val="hybridMultilevel"/>
    <w:tmpl w:val="7C2050DA"/>
    <w:lvl w:ilvl="0" w:tplc="47DADF3A">
      <w:start w:val="1"/>
      <w:numFmt w:val="bullet"/>
      <w:lvlText w:val=""/>
      <w:lvlJc w:val="left"/>
      <w:pPr>
        <w:ind w:left="720" w:hanging="360"/>
      </w:pPr>
      <w:rPr>
        <w:rFonts w:ascii="Symbol" w:hAnsi="Symbol" w:hint="default"/>
      </w:rPr>
    </w:lvl>
    <w:lvl w:ilvl="1" w:tplc="6050483A">
      <w:start w:val="1"/>
      <w:numFmt w:val="bullet"/>
      <w:lvlText w:val="o"/>
      <w:lvlJc w:val="left"/>
      <w:pPr>
        <w:ind w:left="1440" w:hanging="360"/>
      </w:pPr>
      <w:rPr>
        <w:rFonts w:ascii="Courier New" w:hAnsi="Courier New" w:hint="default"/>
      </w:rPr>
    </w:lvl>
    <w:lvl w:ilvl="2" w:tplc="5F3AAB82">
      <w:start w:val="1"/>
      <w:numFmt w:val="bullet"/>
      <w:lvlText w:val=""/>
      <w:lvlJc w:val="left"/>
      <w:pPr>
        <w:ind w:left="2160" w:hanging="360"/>
      </w:pPr>
      <w:rPr>
        <w:rFonts w:ascii="Wingdings" w:hAnsi="Wingdings" w:hint="default"/>
      </w:rPr>
    </w:lvl>
    <w:lvl w:ilvl="3" w:tplc="42F289EC">
      <w:start w:val="1"/>
      <w:numFmt w:val="bullet"/>
      <w:lvlText w:val=""/>
      <w:lvlJc w:val="left"/>
      <w:pPr>
        <w:ind w:left="2880" w:hanging="360"/>
      </w:pPr>
      <w:rPr>
        <w:rFonts w:ascii="Symbol" w:hAnsi="Symbol" w:hint="default"/>
      </w:rPr>
    </w:lvl>
    <w:lvl w:ilvl="4" w:tplc="C598D924">
      <w:start w:val="1"/>
      <w:numFmt w:val="bullet"/>
      <w:lvlText w:val="o"/>
      <w:lvlJc w:val="left"/>
      <w:pPr>
        <w:ind w:left="3600" w:hanging="360"/>
      </w:pPr>
      <w:rPr>
        <w:rFonts w:ascii="Courier New" w:hAnsi="Courier New" w:hint="default"/>
      </w:rPr>
    </w:lvl>
    <w:lvl w:ilvl="5" w:tplc="E13EADCC">
      <w:start w:val="1"/>
      <w:numFmt w:val="bullet"/>
      <w:lvlText w:val=""/>
      <w:lvlJc w:val="left"/>
      <w:pPr>
        <w:ind w:left="4320" w:hanging="360"/>
      </w:pPr>
      <w:rPr>
        <w:rFonts w:ascii="Wingdings" w:hAnsi="Wingdings" w:hint="default"/>
      </w:rPr>
    </w:lvl>
    <w:lvl w:ilvl="6" w:tplc="09903004">
      <w:start w:val="1"/>
      <w:numFmt w:val="bullet"/>
      <w:lvlText w:val=""/>
      <w:lvlJc w:val="left"/>
      <w:pPr>
        <w:ind w:left="5040" w:hanging="360"/>
      </w:pPr>
      <w:rPr>
        <w:rFonts w:ascii="Symbol" w:hAnsi="Symbol" w:hint="default"/>
      </w:rPr>
    </w:lvl>
    <w:lvl w:ilvl="7" w:tplc="5380C21E">
      <w:start w:val="1"/>
      <w:numFmt w:val="bullet"/>
      <w:lvlText w:val="o"/>
      <w:lvlJc w:val="left"/>
      <w:pPr>
        <w:ind w:left="5760" w:hanging="360"/>
      </w:pPr>
      <w:rPr>
        <w:rFonts w:ascii="Courier New" w:hAnsi="Courier New" w:hint="default"/>
      </w:rPr>
    </w:lvl>
    <w:lvl w:ilvl="8" w:tplc="88C807BE">
      <w:start w:val="1"/>
      <w:numFmt w:val="bullet"/>
      <w:lvlText w:val=""/>
      <w:lvlJc w:val="left"/>
      <w:pPr>
        <w:ind w:left="6480" w:hanging="360"/>
      </w:pPr>
      <w:rPr>
        <w:rFonts w:ascii="Wingdings" w:hAnsi="Wingdings" w:hint="default"/>
      </w:rPr>
    </w:lvl>
  </w:abstractNum>
  <w:abstractNum w:abstractNumId="3" w15:restartNumberingAfterBreak="0">
    <w:nsid w:val="2582193B"/>
    <w:multiLevelType w:val="hybridMultilevel"/>
    <w:tmpl w:val="22FC7916"/>
    <w:lvl w:ilvl="0" w:tplc="E2289A2E">
      <w:start w:val="1"/>
      <w:numFmt w:val="bullet"/>
      <w:lvlText w:val=""/>
      <w:lvlJc w:val="left"/>
      <w:pPr>
        <w:ind w:left="720" w:hanging="360"/>
      </w:pPr>
      <w:rPr>
        <w:rFonts w:ascii="Symbol" w:hAnsi="Symbol" w:hint="default"/>
      </w:rPr>
    </w:lvl>
    <w:lvl w:ilvl="1" w:tplc="6C98661A">
      <w:start w:val="1"/>
      <w:numFmt w:val="bullet"/>
      <w:lvlText w:val="o"/>
      <w:lvlJc w:val="left"/>
      <w:pPr>
        <w:ind w:left="1440" w:hanging="360"/>
      </w:pPr>
      <w:rPr>
        <w:rFonts w:ascii="Courier New" w:hAnsi="Courier New" w:hint="default"/>
      </w:rPr>
    </w:lvl>
    <w:lvl w:ilvl="2" w:tplc="6ECE6CB8">
      <w:start w:val="1"/>
      <w:numFmt w:val="bullet"/>
      <w:lvlText w:val=""/>
      <w:lvlJc w:val="left"/>
      <w:pPr>
        <w:ind w:left="2160" w:hanging="360"/>
      </w:pPr>
      <w:rPr>
        <w:rFonts w:ascii="Wingdings" w:hAnsi="Wingdings" w:hint="default"/>
      </w:rPr>
    </w:lvl>
    <w:lvl w:ilvl="3" w:tplc="62200216">
      <w:start w:val="1"/>
      <w:numFmt w:val="bullet"/>
      <w:lvlText w:val=""/>
      <w:lvlJc w:val="left"/>
      <w:pPr>
        <w:ind w:left="2880" w:hanging="360"/>
      </w:pPr>
      <w:rPr>
        <w:rFonts w:ascii="Symbol" w:hAnsi="Symbol" w:hint="default"/>
      </w:rPr>
    </w:lvl>
    <w:lvl w:ilvl="4" w:tplc="7E60BF56">
      <w:start w:val="1"/>
      <w:numFmt w:val="bullet"/>
      <w:lvlText w:val="o"/>
      <w:lvlJc w:val="left"/>
      <w:pPr>
        <w:ind w:left="3600" w:hanging="360"/>
      </w:pPr>
      <w:rPr>
        <w:rFonts w:ascii="Courier New" w:hAnsi="Courier New" w:hint="default"/>
      </w:rPr>
    </w:lvl>
    <w:lvl w:ilvl="5" w:tplc="E3F85F62">
      <w:start w:val="1"/>
      <w:numFmt w:val="bullet"/>
      <w:lvlText w:val=""/>
      <w:lvlJc w:val="left"/>
      <w:pPr>
        <w:ind w:left="4320" w:hanging="360"/>
      </w:pPr>
      <w:rPr>
        <w:rFonts w:ascii="Wingdings" w:hAnsi="Wingdings" w:hint="default"/>
      </w:rPr>
    </w:lvl>
    <w:lvl w:ilvl="6" w:tplc="A7C857DC">
      <w:start w:val="1"/>
      <w:numFmt w:val="bullet"/>
      <w:lvlText w:val=""/>
      <w:lvlJc w:val="left"/>
      <w:pPr>
        <w:ind w:left="5040" w:hanging="360"/>
      </w:pPr>
      <w:rPr>
        <w:rFonts w:ascii="Symbol" w:hAnsi="Symbol" w:hint="default"/>
      </w:rPr>
    </w:lvl>
    <w:lvl w:ilvl="7" w:tplc="F6467F30">
      <w:start w:val="1"/>
      <w:numFmt w:val="bullet"/>
      <w:lvlText w:val="o"/>
      <w:lvlJc w:val="left"/>
      <w:pPr>
        <w:ind w:left="5760" w:hanging="360"/>
      </w:pPr>
      <w:rPr>
        <w:rFonts w:ascii="Courier New" w:hAnsi="Courier New" w:hint="default"/>
      </w:rPr>
    </w:lvl>
    <w:lvl w:ilvl="8" w:tplc="F8522D54">
      <w:start w:val="1"/>
      <w:numFmt w:val="bullet"/>
      <w:lvlText w:val=""/>
      <w:lvlJc w:val="left"/>
      <w:pPr>
        <w:ind w:left="6480" w:hanging="360"/>
      </w:pPr>
      <w:rPr>
        <w:rFonts w:ascii="Wingdings" w:hAnsi="Wingdings" w:hint="default"/>
      </w:rPr>
    </w:lvl>
  </w:abstractNum>
  <w:abstractNum w:abstractNumId="4" w15:restartNumberingAfterBreak="0">
    <w:nsid w:val="287B2209"/>
    <w:multiLevelType w:val="hybridMultilevel"/>
    <w:tmpl w:val="C7662606"/>
    <w:lvl w:ilvl="0" w:tplc="0ACCA5DA">
      <w:start w:val="1"/>
      <w:numFmt w:val="bullet"/>
      <w:lvlText w:val=""/>
      <w:lvlJc w:val="left"/>
      <w:pPr>
        <w:ind w:left="720" w:hanging="360"/>
      </w:pPr>
      <w:rPr>
        <w:rFonts w:ascii="Symbol" w:hAnsi="Symbol" w:hint="default"/>
      </w:rPr>
    </w:lvl>
    <w:lvl w:ilvl="1" w:tplc="065C6C4E">
      <w:start w:val="1"/>
      <w:numFmt w:val="bullet"/>
      <w:lvlText w:val="o"/>
      <w:lvlJc w:val="left"/>
      <w:pPr>
        <w:ind w:left="1440" w:hanging="360"/>
      </w:pPr>
      <w:rPr>
        <w:rFonts w:ascii="Courier New" w:hAnsi="Courier New" w:hint="default"/>
      </w:rPr>
    </w:lvl>
    <w:lvl w:ilvl="2" w:tplc="68D67404">
      <w:start w:val="1"/>
      <w:numFmt w:val="bullet"/>
      <w:lvlText w:val=""/>
      <w:lvlJc w:val="left"/>
      <w:pPr>
        <w:ind w:left="2160" w:hanging="360"/>
      </w:pPr>
      <w:rPr>
        <w:rFonts w:ascii="Wingdings" w:hAnsi="Wingdings" w:hint="default"/>
      </w:rPr>
    </w:lvl>
    <w:lvl w:ilvl="3" w:tplc="40B01C4A">
      <w:start w:val="1"/>
      <w:numFmt w:val="bullet"/>
      <w:lvlText w:val=""/>
      <w:lvlJc w:val="left"/>
      <w:pPr>
        <w:ind w:left="2880" w:hanging="360"/>
      </w:pPr>
      <w:rPr>
        <w:rFonts w:ascii="Symbol" w:hAnsi="Symbol" w:hint="default"/>
      </w:rPr>
    </w:lvl>
    <w:lvl w:ilvl="4" w:tplc="AB4AABC0">
      <w:start w:val="1"/>
      <w:numFmt w:val="bullet"/>
      <w:lvlText w:val="o"/>
      <w:lvlJc w:val="left"/>
      <w:pPr>
        <w:ind w:left="3600" w:hanging="360"/>
      </w:pPr>
      <w:rPr>
        <w:rFonts w:ascii="Courier New" w:hAnsi="Courier New" w:hint="default"/>
      </w:rPr>
    </w:lvl>
    <w:lvl w:ilvl="5" w:tplc="9716CFBA">
      <w:start w:val="1"/>
      <w:numFmt w:val="bullet"/>
      <w:lvlText w:val=""/>
      <w:lvlJc w:val="left"/>
      <w:pPr>
        <w:ind w:left="4320" w:hanging="360"/>
      </w:pPr>
      <w:rPr>
        <w:rFonts w:ascii="Wingdings" w:hAnsi="Wingdings" w:hint="default"/>
      </w:rPr>
    </w:lvl>
    <w:lvl w:ilvl="6" w:tplc="9F7A982C">
      <w:start w:val="1"/>
      <w:numFmt w:val="bullet"/>
      <w:lvlText w:val=""/>
      <w:lvlJc w:val="left"/>
      <w:pPr>
        <w:ind w:left="5040" w:hanging="360"/>
      </w:pPr>
      <w:rPr>
        <w:rFonts w:ascii="Symbol" w:hAnsi="Symbol" w:hint="default"/>
      </w:rPr>
    </w:lvl>
    <w:lvl w:ilvl="7" w:tplc="3FCE26EC">
      <w:start w:val="1"/>
      <w:numFmt w:val="bullet"/>
      <w:lvlText w:val="o"/>
      <w:lvlJc w:val="left"/>
      <w:pPr>
        <w:ind w:left="5760" w:hanging="360"/>
      </w:pPr>
      <w:rPr>
        <w:rFonts w:ascii="Courier New" w:hAnsi="Courier New" w:hint="default"/>
      </w:rPr>
    </w:lvl>
    <w:lvl w:ilvl="8" w:tplc="772062F0">
      <w:start w:val="1"/>
      <w:numFmt w:val="bullet"/>
      <w:lvlText w:val=""/>
      <w:lvlJc w:val="left"/>
      <w:pPr>
        <w:ind w:left="6480" w:hanging="360"/>
      </w:pPr>
      <w:rPr>
        <w:rFonts w:ascii="Wingdings" w:hAnsi="Wingdings" w:hint="default"/>
      </w:rPr>
    </w:lvl>
  </w:abstractNum>
  <w:abstractNum w:abstractNumId="5" w15:restartNumberingAfterBreak="0">
    <w:nsid w:val="33BD0552"/>
    <w:multiLevelType w:val="hybridMultilevel"/>
    <w:tmpl w:val="76D073DA"/>
    <w:lvl w:ilvl="0" w:tplc="E366738C">
      <w:start w:val="1"/>
      <w:numFmt w:val="bullet"/>
      <w:lvlText w:val=""/>
      <w:lvlJc w:val="left"/>
      <w:pPr>
        <w:ind w:left="720" w:hanging="360"/>
      </w:pPr>
      <w:rPr>
        <w:rFonts w:ascii="Symbol" w:hAnsi="Symbol" w:hint="default"/>
      </w:rPr>
    </w:lvl>
    <w:lvl w:ilvl="1" w:tplc="58D0A346">
      <w:start w:val="1"/>
      <w:numFmt w:val="bullet"/>
      <w:lvlText w:val="o"/>
      <w:lvlJc w:val="left"/>
      <w:pPr>
        <w:ind w:left="1440" w:hanging="360"/>
      </w:pPr>
      <w:rPr>
        <w:rFonts w:ascii="Courier New" w:hAnsi="Courier New" w:hint="default"/>
      </w:rPr>
    </w:lvl>
    <w:lvl w:ilvl="2" w:tplc="3A8C5E92">
      <w:start w:val="1"/>
      <w:numFmt w:val="bullet"/>
      <w:lvlText w:val=""/>
      <w:lvlJc w:val="left"/>
      <w:pPr>
        <w:ind w:left="2160" w:hanging="360"/>
      </w:pPr>
      <w:rPr>
        <w:rFonts w:ascii="Wingdings" w:hAnsi="Wingdings" w:hint="default"/>
      </w:rPr>
    </w:lvl>
    <w:lvl w:ilvl="3" w:tplc="A4863E44">
      <w:start w:val="1"/>
      <w:numFmt w:val="bullet"/>
      <w:lvlText w:val=""/>
      <w:lvlJc w:val="left"/>
      <w:pPr>
        <w:ind w:left="2880" w:hanging="360"/>
      </w:pPr>
      <w:rPr>
        <w:rFonts w:ascii="Symbol" w:hAnsi="Symbol" w:hint="default"/>
      </w:rPr>
    </w:lvl>
    <w:lvl w:ilvl="4" w:tplc="42A2BF3C">
      <w:start w:val="1"/>
      <w:numFmt w:val="bullet"/>
      <w:lvlText w:val="o"/>
      <w:lvlJc w:val="left"/>
      <w:pPr>
        <w:ind w:left="3600" w:hanging="360"/>
      </w:pPr>
      <w:rPr>
        <w:rFonts w:ascii="Courier New" w:hAnsi="Courier New" w:hint="default"/>
      </w:rPr>
    </w:lvl>
    <w:lvl w:ilvl="5" w:tplc="197C248C">
      <w:start w:val="1"/>
      <w:numFmt w:val="bullet"/>
      <w:lvlText w:val=""/>
      <w:lvlJc w:val="left"/>
      <w:pPr>
        <w:ind w:left="4320" w:hanging="360"/>
      </w:pPr>
      <w:rPr>
        <w:rFonts w:ascii="Wingdings" w:hAnsi="Wingdings" w:hint="default"/>
      </w:rPr>
    </w:lvl>
    <w:lvl w:ilvl="6" w:tplc="5CEE8E82">
      <w:start w:val="1"/>
      <w:numFmt w:val="bullet"/>
      <w:lvlText w:val=""/>
      <w:lvlJc w:val="left"/>
      <w:pPr>
        <w:ind w:left="5040" w:hanging="360"/>
      </w:pPr>
      <w:rPr>
        <w:rFonts w:ascii="Symbol" w:hAnsi="Symbol" w:hint="default"/>
      </w:rPr>
    </w:lvl>
    <w:lvl w:ilvl="7" w:tplc="82D6BD1E">
      <w:start w:val="1"/>
      <w:numFmt w:val="bullet"/>
      <w:lvlText w:val="o"/>
      <w:lvlJc w:val="left"/>
      <w:pPr>
        <w:ind w:left="5760" w:hanging="360"/>
      </w:pPr>
      <w:rPr>
        <w:rFonts w:ascii="Courier New" w:hAnsi="Courier New" w:hint="default"/>
      </w:rPr>
    </w:lvl>
    <w:lvl w:ilvl="8" w:tplc="B428DF74">
      <w:start w:val="1"/>
      <w:numFmt w:val="bullet"/>
      <w:lvlText w:val=""/>
      <w:lvlJc w:val="left"/>
      <w:pPr>
        <w:ind w:left="6480" w:hanging="360"/>
      </w:pPr>
      <w:rPr>
        <w:rFonts w:ascii="Wingdings" w:hAnsi="Wingdings" w:hint="default"/>
      </w:rPr>
    </w:lvl>
  </w:abstractNum>
  <w:abstractNum w:abstractNumId="6" w15:restartNumberingAfterBreak="0">
    <w:nsid w:val="361B638A"/>
    <w:multiLevelType w:val="hybridMultilevel"/>
    <w:tmpl w:val="DD0CC330"/>
    <w:lvl w:ilvl="0" w:tplc="90045194">
      <w:start w:val="1"/>
      <w:numFmt w:val="bullet"/>
      <w:lvlText w:val=""/>
      <w:lvlJc w:val="left"/>
      <w:pPr>
        <w:ind w:left="720" w:hanging="360"/>
      </w:pPr>
      <w:rPr>
        <w:rFonts w:ascii="Symbol" w:hAnsi="Symbol" w:hint="default"/>
      </w:rPr>
    </w:lvl>
    <w:lvl w:ilvl="1" w:tplc="EA5C6A56">
      <w:start w:val="1"/>
      <w:numFmt w:val="bullet"/>
      <w:lvlText w:val="o"/>
      <w:lvlJc w:val="left"/>
      <w:pPr>
        <w:ind w:left="1440" w:hanging="360"/>
      </w:pPr>
      <w:rPr>
        <w:rFonts w:ascii="Courier New" w:hAnsi="Courier New" w:hint="default"/>
      </w:rPr>
    </w:lvl>
    <w:lvl w:ilvl="2" w:tplc="018CD99C">
      <w:start w:val="1"/>
      <w:numFmt w:val="bullet"/>
      <w:lvlText w:val=""/>
      <w:lvlJc w:val="left"/>
      <w:pPr>
        <w:ind w:left="2160" w:hanging="360"/>
      </w:pPr>
      <w:rPr>
        <w:rFonts w:ascii="Wingdings" w:hAnsi="Wingdings" w:hint="default"/>
      </w:rPr>
    </w:lvl>
    <w:lvl w:ilvl="3" w:tplc="B3E8654E">
      <w:start w:val="1"/>
      <w:numFmt w:val="bullet"/>
      <w:lvlText w:val=""/>
      <w:lvlJc w:val="left"/>
      <w:pPr>
        <w:ind w:left="2880" w:hanging="360"/>
      </w:pPr>
      <w:rPr>
        <w:rFonts w:ascii="Symbol" w:hAnsi="Symbol" w:hint="default"/>
      </w:rPr>
    </w:lvl>
    <w:lvl w:ilvl="4" w:tplc="C14AEBB8">
      <w:start w:val="1"/>
      <w:numFmt w:val="bullet"/>
      <w:lvlText w:val="o"/>
      <w:lvlJc w:val="left"/>
      <w:pPr>
        <w:ind w:left="3600" w:hanging="360"/>
      </w:pPr>
      <w:rPr>
        <w:rFonts w:ascii="Courier New" w:hAnsi="Courier New" w:hint="default"/>
      </w:rPr>
    </w:lvl>
    <w:lvl w:ilvl="5" w:tplc="A77A7F02">
      <w:start w:val="1"/>
      <w:numFmt w:val="bullet"/>
      <w:lvlText w:val=""/>
      <w:lvlJc w:val="left"/>
      <w:pPr>
        <w:ind w:left="4320" w:hanging="360"/>
      </w:pPr>
      <w:rPr>
        <w:rFonts w:ascii="Wingdings" w:hAnsi="Wingdings" w:hint="default"/>
      </w:rPr>
    </w:lvl>
    <w:lvl w:ilvl="6" w:tplc="1260676E">
      <w:start w:val="1"/>
      <w:numFmt w:val="bullet"/>
      <w:lvlText w:val=""/>
      <w:lvlJc w:val="left"/>
      <w:pPr>
        <w:ind w:left="5040" w:hanging="360"/>
      </w:pPr>
      <w:rPr>
        <w:rFonts w:ascii="Symbol" w:hAnsi="Symbol" w:hint="default"/>
      </w:rPr>
    </w:lvl>
    <w:lvl w:ilvl="7" w:tplc="54386768">
      <w:start w:val="1"/>
      <w:numFmt w:val="bullet"/>
      <w:lvlText w:val="o"/>
      <w:lvlJc w:val="left"/>
      <w:pPr>
        <w:ind w:left="5760" w:hanging="360"/>
      </w:pPr>
      <w:rPr>
        <w:rFonts w:ascii="Courier New" w:hAnsi="Courier New" w:hint="default"/>
      </w:rPr>
    </w:lvl>
    <w:lvl w:ilvl="8" w:tplc="75C2F9C2">
      <w:start w:val="1"/>
      <w:numFmt w:val="bullet"/>
      <w:lvlText w:val=""/>
      <w:lvlJc w:val="left"/>
      <w:pPr>
        <w:ind w:left="6480" w:hanging="360"/>
      </w:pPr>
      <w:rPr>
        <w:rFonts w:ascii="Wingdings" w:hAnsi="Wingdings" w:hint="default"/>
      </w:rPr>
    </w:lvl>
  </w:abstractNum>
  <w:abstractNum w:abstractNumId="7" w15:restartNumberingAfterBreak="0">
    <w:nsid w:val="40D9111E"/>
    <w:multiLevelType w:val="hybridMultilevel"/>
    <w:tmpl w:val="A544A5D6"/>
    <w:lvl w:ilvl="0" w:tplc="7E4EF416">
      <w:start w:val="1"/>
      <w:numFmt w:val="bullet"/>
      <w:lvlText w:val=""/>
      <w:lvlJc w:val="left"/>
      <w:pPr>
        <w:ind w:left="720" w:hanging="360"/>
      </w:pPr>
      <w:rPr>
        <w:rFonts w:ascii="Symbol" w:hAnsi="Symbol" w:hint="default"/>
      </w:rPr>
    </w:lvl>
    <w:lvl w:ilvl="1" w:tplc="938A9204">
      <w:start w:val="1"/>
      <w:numFmt w:val="bullet"/>
      <w:lvlText w:val="o"/>
      <w:lvlJc w:val="left"/>
      <w:pPr>
        <w:ind w:left="1440" w:hanging="360"/>
      </w:pPr>
      <w:rPr>
        <w:rFonts w:ascii="Courier New" w:hAnsi="Courier New" w:hint="default"/>
      </w:rPr>
    </w:lvl>
    <w:lvl w:ilvl="2" w:tplc="50A66CB0">
      <w:start w:val="1"/>
      <w:numFmt w:val="bullet"/>
      <w:lvlText w:val=""/>
      <w:lvlJc w:val="left"/>
      <w:pPr>
        <w:ind w:left="2160" w:hanging="360"/>
      </w:pPr>
      <w:rPr>
        <w:rFonts w:ascii="Wingdings" w:hAnsi="Wingdings" w:hint="default"/>
      </w:rPr>
    </w:lvl>
    <w:lvl w:ilvl="3" w:tplc="253606AC">
      <w:start w:val="1"/>
      <w:numFmt w:val="bullet"/>
      <w:lvlText w:val=""/>
      <w:lvlJc w:val="left"/>
      <w:pPr>
        <w:ind w:left="2880" w:hanging="360"/>
      </w:pPr>
      <w:rPr>
        <w:rFonts w:ascii="Symbol" w:hAnsi="Symbol" w:hint="default"/>
      </w:rPr>
    </w:lvl>
    <w:lvl w:ilvl="4" w:tplc="7166BA6A">
      <w:start w:val="1"/>
      <w:numFmt w:val="bullet"/>
      <w:lvlText w:val="o"/>
      <w:lvlJc w:val="left"/>
      <w:pPr>
        <w:ind w:left="3600" w:hanging="360"/>
      </w:pPr>
      <w:rPr>
        <w:rFonts w:ascii="Courier New" w:hAnsi="Courier New" w:hint="default"/>
      </w:rPr>
    </w:lvl>
    <w:lvl w:ilvl="5" w:tplc="E61C6222">
      <w:start w:val="1"/>
      <w:numFmt w:val="bullet"/>
      <w:lvlText w:val=""/>
      <w:lvlJc w:val="left"/>
      <w:pPr>
        <w:ind w:left="4320" w:hanging="360"/>
      </w:pPr>
      <w:rPr>
        <w:rFonts w:ascii="Wingdings" w:hAnsi="Wingdings" w:hint="default"/>
      </w:rPr>
    </w:lvl>
    <w:lvl w:ilvl="6" w:tplc="5268C6D8">
      <w:start w:val="1"/>
      <w:numFmt w:val="bullet"/>
      <w:lvlText w:val=""/>
      <w:lvlJc w:val="left"/>
      <w:pPr>
        <w:ind w:left="5040" w:hanging="360"/>
      </w:pPr>
      <w:rPr>
        <w:rFonts w:ascii="Symbol" w:hAnsi="Symbol" w:hint="default"/>
      </w:rPr>
    </w:lvl>
    <w:lvl w:ilvl="7" w:tplc="FA763B8C">
      <w:start w:val="1"/>
      <w:numFmt w:val="bullet"/>
      <w:lvlText w:val="o"/>
      <w:lvlJc w:val="left"/>
      <w:pPr>
        <w:ind w:left="5760" w:hanging="360"/>
      </w:pPr>
      <w:rPr>
        <w:rFonts w:ascii="Courier New" w:hAnsi="Courier New" w:hint="default"/>
      </w:rPr>
    </w:lvl>
    <w:lvl w:ilvl="8" w:tplc="B39E564A">
      <w:start w:val="1"/>
      <w:numFmt w:val="bullet"/>
      <w:lvlText w:val=""/>
      <w:lvlJc w:val="left"/>
      <w:pPr>
        <w:ind w:left="6480" w:hanging="360"/>
      </w:pPr>
      <w:rPr>
        <w:rFonts w:ascii="Wingdings" w:hAnsi="Wingdings" w:hint="default"/>
      </w:rPr>
    </w:lvl>
  </w:abstractNum>
  <w:abstractNum w:abstractNumId="8" w15:restartNumberingAfterBreak="0">
    <w:nsid w:val="450B0426"/>
    <w:multiLevelType w:val="multilevel"/>
    <w:tmpl w:val="C9A4553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F2A18EF"/>
    <w:multiLevelType w:val="multilevel"/>
    <w:tmpl w:val="93F21F7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7AA2822"/>
    <w:multiLevelType w:val="hybridMultilevel"/>
    <w:tmpl w:val="C00C29EC"/>
    <w:lvl w:ilvl="0" w:tplc="68D2D638">
      <w:start w:val="2"/>
      <w:numFmt w:val="bullet"/>
      <w:lvlText w:val="-"/>
      <w:lvlJc w:val="left"/>
      <w:pPr>
        <w:ind w:left="3240" w:hanging="360"/>
      </w:pPr>
      <w:rPr>
        <w:rFonts w:ascii="Calibri" w:eastAsia="Times New Roman" w:hAnsi="Calibri" w:cs="Calibri"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1" w15:restartNumberingAfterBreak="0">
    <w:nsid w:val="78657F67"/>
    <w:multiLevelType w:val="hybridMultilevel"/>
    <w:tmpl w:val="B158FA5C"/>
    <w:lvl w:ilvl="0" w:tplc="1E560CF8">
      <w:start w:val="1"/>
      <w:numFmt w:val="decimal"/>
      <w:lvlText w:val="%1."/>
      <w:lvlJc w:val="left"/>
      <w:pPr>
        <w:ind w:left="720" w:hanging="360"/>
      </w:pPr>
    </w:lvl>
    <w:lvl w:ilvl="1" w:tplc="04C423BC">
      <w:start w:val="1"/>
      <w:numFmt w:val="lowerLetter"/>
      <w:lvlText w:val="%2."/>
      <w:lvlJc w:val="left"/>
      <w:pPr>
        <w:ind w:left="1440" w:hanging="360"/>
      </w:pPr>
    </w:lvl>
    <w:lvl w:ilvl="2" w:tplc="35FEE1B2">
      <w:start w:val="1"/>
      <w:numFmt w:val="lowerRoman"/>
      <w:lvlText w:val="%3."/>
      <w:lvlJc w:val="right"/>
      <w:pPr>
        <w:ind w:left="2160" w:hanging="180"/>
      </w:pPr>
    </w:lvl>
    <w:lvl w:ilvl="3" w:tplc="0B66AB02">
      <w:start w:val="1"/>
      <w:numFmt w:val="decimal"/>
      <w:lvlText w:val="%4."/>
      <w:lvlJc w:val="left"/>
      <w:pPr>
        <w:ind w:left="2880" w:hanging="360"/>
      </w:pPr>
    </w:lvl>
    <w:lvl w:ilvl="4" w:tplc="06D6A7D2">
      <w:start w:val="1"/>
      <w:numFmt w:val="lowerLetter"/>
      <w:lvlText w:val="%5."/>
      <w:lvlJc w:val="left"/>
      <w:pPr>
        <w:ind w:left="3600" w:hanging="360"/>
      </w:pPr>
    </w:lvl>
    <w:lvl w:ilvl="5" w:tplc="A3D0D1F0">
      <w:start w:val="1"/>
      <w:numFmt w:val="lowerRoman"/>
      <w:lvlText w:val="%6."/>
      <w:lvlJc w:val="right"/>
      <w:pPr>
        <w:ind w:left="4320" w:hanging="180"/>
      </w:pPr>
    </w:lvl>
    <w:lvl w:ilvl="6" w:tplc="700E5850">
      <w:start w:val="1"/>
      <w:numFmt w:val="decimal"/>
      <w:lvlText w:val="%7."/>
      <w:lvlJc w:val="left"/>
      <w:pPr>
        <w:ind w:left="5040" w:hanging="360"/>
      </w:pPr>
    </w:lvl>
    <w:lvl w:ilvl="7" w:tplc="785CF53E">
      <w:start w:val="1"/>
      <w:numFmt w:val="lowerLetter"/>
      <w:lvlText w:val="%8."/>
      <w:lvlJc w:val="left"/>
      <w:pPr>
        <w:ind w:left="5760" w:hanging="360"/>
      </w:pPr>
    </w:lvl>
    <w:lvl w:ilvl="8" w:tplc="D3B2D4B2">
      <w:start w:val="1"/>
      <w:numFmt w:val="lowerRoman"/>
      <w:lvlText w:val="%9."/>
      <w:lvlJc w:val="right"/>
      <w:pPr>
        <w:ind w:left="6480" w:hanging="180"/>
      </w:pPr>
    </w:lvl>
  </w:abstractNum>
  <w:abstractNum w:abstractNumId="12" w15:restartNumberingAfterBreak="0">
    <w:nsid w:val="7D4F122B"/>
    <w:multiLevelType w:val="hybridMultilevel"/>
    <w:tmpl w:val="4D7C0C9C"/>
    <w:lvl w:ilvl="0" w:tplc="1836556E">
      <w:start w:val="1"/>
      <w:numFmt w:val="bullet"/>
      <w:lvlText w:val=""/>
      <w:lvlJc w:val="left"/>
      <w:pPr>
        <w:ind w:left="720" w:hanging="360"/>
      </w:pPr>
      <w:rPr>
        <w:rFonts w:ascii="Symbol" w:hAnsi="Symbol" w:hint="default"/>
      </w:rPr>
    </w:lvl>
    <w:lvl w:ilvl="1" w:tplc="D446260C">
      <w:start w:val="1"/>
      <w:numFmt w:val="bullet"/>
      <w:lvlText w:val="o"/>
      <w:lvlJc w:val="left"/>
      <w:pPr>
        <w:ind w:left="1440" w:hanging="360"/>
      </w:pPr>
      <w:rPr>
        <w:rFonts w:ascii="Courier New" w:hAnsi="Courier New" w:hint="default"/>
      </w:rPr>
    </w:lvl>
    <w:lvl w:ilvl="2" w:tplc="1CB475CE">
      <w:start w:val="1"/>
      <w:numFmt w:val="bullet"/>
      <w:lvlText w:val=""/>
      <w:lvlJc w:val="left"/>
      <w:pPr>
        <w:ind w:left="2160" w:hanging="360"/>
      </w:pPr>
      <w:rPr>
        <w:rFonts w:ascii="Wingdings" w:hAnsi="Wingdings" w:hint="default"/>
      </w:rPr>
    </w:lvl>
    <w:lvl w:ilvl="3" w:tplc="BECA0156">
      <w:start w:val="1"/>
      <w:numFmt w:val="bullet"/>
      <w:lvlText w:val=""/>
      <w:lvlJc w:val="left"/>
      <w:pPr>
        <w:ind w:left="2880" w:hanging="360"/>
      </w:pPr>
      <w:rPr>
        <w:rFonts w:ascii="Symbol" w:hAnsi="Symbol" w:hint="default"/>
      </w:rPr>
    </w:lvl>
    <w:lvl w:ilvl="4" w:tplc="B06E0352">
      <w:start w:val="1"/>
      <w:numFmt w:val="bullet"/>
      <w:lvlText w:val="o"/>
      <w:lvlJc w:val="left"/>
      <w:pPr>
        <w:ind w:left="3600" w:hanging="360"/>
      </w:pPr>
      <w:rPr>
        <w:rFonts w:ascii="Courier New" w:hAnsi="Courier New" w:hint="default"/>
      </w:rPr>
    </w:lvl>
    <w:lvl w:ilvl="5" w:tplc="C8BC69F4">
      <w:start w:val="1"/>
      <w:numFmt w:val="bullet"/>
      <w:lvlText w:val=""/>
      <w:lvlJc w:val="left"/>
      <w:pPr>
        <w:ind w:left="4320" w:hanging="360"/>
      </w:pPr>
      <w:rPr>
        <w:rFonts w:ascii="Wingdings" w:hAnsi="Wingdings" w:hint="default"/>
      </w:rPr>
    </w:lvl>
    <w:lvl w:ilvl="6" w:tplc="4ABA2766">
      <w:start w:val="1"/>
      <w:numFmt w:val="bullet"/>
      <w:lvlText w:val=""/>
      <w:lvlJc w:val="left"/>
      <w:pPr>
        <w:ind w:left="5040" w:hanging="360"/>
      </w:pPr>
      <w:rPr>
        <w:rFonts w:ascii="Symbol" w:hAnsi="Symbol" w:hint="default"/>
      </w:rPr>
    </w:lvl>
    <w:lvl w:ilvl="7" w:tplc="0178AEC8">
      <w:start w:val="1"/>
      <w:numFmt w:val="bullet"/>
      <w:lvlText w:val="o"/>
      <w:lvlJc w:val="left"/>
      <w:pPr>
        <w:ind w:left="5760" w:hanging="360"/>
      </w:pPr>
      <w:rPr>
        <w:rFonts w:ascii="Courier New" w:hAnsi="Courier New" w:hint="default"/>
      </w:rPr>
    </w:lvl>
    <w:lvl w:ilvl="8" w:tplc="BE4E642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3"/>
  </w:num>
  <w:num w:numId="6">
    <w:abstractNumId w:val="4"/>
  </w:num>
  <w:num w:numId="7">
    <w:abstractNumId w:val="11"/>
  </w:num>
  <w:num w:numId="8">
    <w:abstractNumId w:val="1"/>
  </w:num>
  <w:num w:numId="9">
    <w:abstractNumId w:val="5"/>
  </w:num>
  <w:num w:numId="10">
    <w:abstractNumId w:val="12"/>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4172E"/>
    <w:rsid w:val="00011BA2"/>
    <w:rsid w:val="00062325"/>
    <w:rsid w:val="000872B8"/>
    <w:rsid w:val="000A33EC"/>
    <w:rsid w:val="000A7F3C"/>
    <w:rsid w:val="000B5D45"/>
    <w:rsid w:val="0010061E"/>
    <w:rsid w:val="0011581B"/>
    <w:rsid w:val="00116BB6"/>
    <w:rsid w:val="00146153"/>
    <w:rsid w:val="001633DE"/>
    <w:rsid w:val="00164A2D"/>
    <w:rsid w:val="00187146"/>
    <w:rsid w:val="0019153C"/>
    <w:rsid w:val="001A33EC"/>
    <w:rsid w:val="00215E0E"/>
    <w:rsid w:val="00245F7C"/>
    <w:rsid w:val="0029590B"/>
    <w:rsid w:val="002A14D1"/>
    <w:rsid w:val="002A7D98"/>
    <w:rsid w:val="00310202"/>
    <w:rsid w:val="003179C5"/>
    <w:rsid w:val="00336E80"/>
    <w:rsid w:val="003735B9"/>
    <w:rsid w:val="003C7B03"/>
    <w:rsid w:val="003D0703"/>
    <w:rsid w:val="00482133"/>
    <w:rsid w:val="00483C96"/>
    <w:rsid w:val="00496ED2"/>
    <w:rsid w:val="004B11B0"/>
    <w:rsid w:val="004E38FC"/>
    <w:rsid w:val="00542A0F"/>
    <w:rsid w:val="0057309A"/>
    <w:rsid w:val="005878E5"/>
    <w:rsid w:val="00597D7A"/>
    <w:rsid w:val="005F17B6"/>
    <w:rsid w:val="005F2AC5"/>
    <w:rsid w:val="005F5FDB"/>
    <w:rsid w:val="006264BA"/>
    <w:rsid w:val="00634745"/>
    <w:rsid w:val="00641838"/>
    <w:rsid w:val="0064607B"/>
    <w:rsid w:val="00685884"/>
    <w:rsid w:val="0069289E"/>
    <w:rsid w:val="0069544E"/>
    <w:rsid w:val="00696021"/>
    <w:rsid w:val="00710D6F"/>
    <w:rsid w:val="00710FDC"/>
    <w:rsid w:val="007117BE"/>
    <w:rsid w:val="007401B2"/>
    <w:rsid w:val="00746FE3"/>
    <w:rsid w:val="007505B9"/>
    <w:rsid w:val="0077029B"/>
    <w:rsid w:val="00785E93"/>
    <w:rsid w:val="007A29F8"/>
    <w:rsid w:val="007A6229"/>
    <w:rsid w:val="007D6D67"/>
    <w:rsid w:val="00822260"/>
    <w:rsid w:val="00823814"/>
    <w:rsid w:val="00844ED7"/>
    <w:rsid w:val="00873750"/>
    <w:rsid w:val="00877200"/>
    <w:rsid w:val="00897523"/>
    <w:rsid w:val="008D23BC"/>
    <w:rsid w:val="008D410F"/>
    <w:rsid w:val="008F2A29"/>
    <w:rsid w:val="008F6662"/>
    <w:rsid w:val="00906860"/>
    <w:rsid w:val="00917FA8"/>
    <w:rsid w:val="00931651"/>
    <w:rsid w:val="00932306"/>
    <w:rsid w:val="00954CDB"/>
    <w:rsid w:val="00972F8F"/>
    <w:rsid w:val="009B7338"/>
    <w:rsid w:val="009C1CB0"/>
    <w:rsid w:val="00A16A7A"/>
    <w:rsid w:val="00A56CD8"/>
    <w:rsid w:val="00A8545E"/>
    <w:rsid w:val="00AB5252"/>
    <w:rsid w:val="00AF5589"/>
    <w:rsid w:val="00B12303"/>
    <w:rsid w:val="00B12AF3"/>
    <w:rsid w:val="00B204B3"/>
    <w:rsid w:val="00B403A3"/>
    <w:rsid w:val="00B92121"/>
    <w:rsid w:val="00BA7493"/>
    <w:rsid w:val="00BC4D33"/>
    <w:rsid w:val="00BD51BD"/>
    <w:rsid w:val="00BD6AED"/>
    <w:rsid w:val="00C94A22"/>
    <w:rsid w:val="00CD3528"/>
    <w:rsid w:val="00CE6A21"/>
    <w:rsid w:val="00D24D8A"/>
    <w:rsid w:val="00D4183D"/>
    <w:rsid w:val="00D52E9F"/>
    <w:rsid w:val="00D5443A"/>
    <w:rsid w:val="00D623A6"/>
    <w:rsid w:val="00D64233"/>
    <w:rsid w:val="00D74AEA"/>
    <w:rsid w:val="00DD4BC1"/>
    <w:rsid w:val="00DF4D43"/>
    <w:rsid w:val="00E42889"/>
    <w:rsid w:val="00E868B7"/>
    <w:rsid w:val="00EA0B53"/>
    <w:rsid w:val="00EE281B"/>
    <w:rsid w:val="00F02AC1"/>
    <w:rsid w:val="00F05259"/>
    <w:rsid w:val="00F07475"/>
    <w:rsid w:val="00F125EE"/>
    <w:rsid w:val="00F1325F"/>
    <w:rsid w:val="00F44A73"/>
    <w:rsid w:val="00FC0F98"/>
    <w:rsid w:val="00FC4265"/>
    <w:rsid w:val="00FE72E0"/>
    <w:rsid w:val="00FF03C3"/>
    <w:rsid w:val="0160F1CA"/>
    <w:rsid w:val="01C20487"/>
    <w:rsid w:val="02123100"/>
    <w:rsid w:val="02B40306"/>
    <w:rsid w:val="03E2198A"/>
    <w:rsid w:val="043DB654"/>
    <w:rsid w:val="078BAA2B"/>
    <w:rsid w:val="0966B677"/>
    <w:rsid w:val="0B303FBA"/>
    <w:rsid w:val="0CAE4573"/>
    <w:rsid w:val="0F14B424"/>
    <w:rsid w:val="0FC67CA2"/>
    <w:rsid w:val="0FDD0054"/>
    <w:rsid w:val="0FF84BDD"/>
    <w:rsid w:val="117073AD"/>
    <w:rsid w:val="12AB582B"/>
    <w:rsid w:val="15A73421"/>
    <w:rsid w:val="16181DAF"/>
    <w:rsid w:val="17534373"/>
    <w:rsid w:val="1BA47A68"/>
    <w:rsid w:val="1C6E4E82"/>
    <w:rsid w:val="1CD77353"/>
    <w:rsid w:val="1D4D0D18"/>
    <w:rsid w:val="1E02315D"/>
    <w:rsid w:val="1EC9AFAF"/>
    <w:rsid w:val="1EFF4431"/>
    <w:rsid w:val="1FD2D0A6"/>
    <w:rsid w:val="2129CBAE"/>
    <w:rsid w:val="22B4FCC0"/>
    <w:rsid w:val="22C0FE96"/>
    <w:rsid w:val="237FB5FE"/>
    <w:rsid w:val="244EE113"/>
    <w:rsid w:val="2452B4BF"/>
    <w:rsid w:val="24DA8269"/>
    <w:rsid w:val="24DF8845"/>
    <w:rsid w:val="26788AE4"/>
    <w:rsid w:val="26A3C529"/>
    <w:rsid w:val="26E4F8FC"/>
    <w:rsid w:val="27037700"/>
    <w:rsid w:val="280BA675"/>
    <w:rsid w:val="2C6887E7"/>
    <w:rsid w:val="2D10F35E"/>
    <w:rsid w:val="2D22D550"/>
    <w:rsid w:val="2D570C71"/>
    <w:rsid w:val="2DEAE900"/>
    <w:rsid w:val="2FE9CACB"/>
    <w:rsid w:val="3068AD76"/>
    <w:rsid w:val="30887953"/>
    <w:rsid w:val="30DE6B1E"/>
    <w:rsid w:val="30E5BC7D"/>
    <w:rsid w:val="326618BB"/>
    <w:rsid w:val="33969409"/>
    <w:rsid w:val="33C72A04"/>
    <w:rsid w:val="34964F5B"/>
    <w:rsid w:val="35882035"/>
    <w:rsid w:val="36B49256"/>
    <w:rsid w:val="38DA0513"/>
    <w:rsid w:val="39AF5DD1"/>
    <w:rsid w:val="3A1E7499"/>
    <w:rsid w:val="3A7C2E98"/>
    <w:rsid w:val="3B1EB012"/>
    <w:rsid w:val="3B3BD3DA"/>
    <w:rsid w:val="3BDEAC50"/>
    <w:rsid w:val="3C9182FF"/>
    <w:rsid w:val="3CCB8172"/>
    <w:rsid w:val="3D949BFD"/>
    <w:rsid w:val="3E0C6C21"/>
    <w:rsid w:val="3E45D4FB"/>
    <w:rsid w:val="3EA66396"/>
    <w:rsid w:val="3F2F223A"/>
    <w:rsid w:val="4098A7FD"/>
    <w:rsid w:val="40BF81E7"/>
    <w:rsid w:val="426A2310"/>
    <w:rsid w:val="42829ABB"/>
    <w:rsid w:val="42F249D5"/>
    <w:rsid w:val="43284FEA"/>
    <w:rsid w:val="441270D0"/>
    <w:rsid w:val="4565F8AF"/>
    <w:rsid w:val="459D26C1"/>
    <w:rsid w:val="45C21DE4"/>
    <w:rsid w:val="47325E67"/>
    <w:rsid w:val="47A39EBA"/>
    <w:rsid w:val="4852BE89"/>
    <w:rsid w:val="4859752F"/>
    <w:rsid w:val="4872E8CD"/>
    <w:rsid w:val="48E45950"/>
    <w:rsid w:val="497B476F"/>
    <w:rsid w:val="49ACF934"/>
    <w:rsid w:val="49F7F205"/>
    <w:rsid w:val="4C2C3186"/>
    <w:rsid w:val="502C685D"/>
    <w:rsid w:val="504E9DC7"/>
    <w:rsid w:val="53CF6B93"/>
    <w:rsid w:val="53F99E3B"/>
    <w:rsid w:val="54AFFD69"/>
    <w:rsid w:val="54BB2523"/>
    <w:rsid w:val="5511D446"/>
    <w:rsid w:val="586FEACE"/>
    <w:rsid w:val="5904653A"/>
    <w:rsid w:val="59221315"/>
    <w:rsid w:val="59294723"/>
    <w:rsid w:val="59DFBF23"/>
    <w:rsid w:val="5CB9F2A0"/>
    <w:rsid w:val="5DAF88C2"/>
    <w:rsid w:val="5E5109B0"/>
    <w:rsid w:val="612350BF"/>
    <w:rsid w:val="62076678"/>
    <w:rsid w:val="69588909"/>
    <w:rsid w:val="69FE2056"/>
    <w:rsid w:val="6B246722"/>
    <w:rsid w:val="6C3D5449"/>
    <w:rsid w:val="6C9365D1"/>
    <w:rsid w:val="6CF0654F"/>
    <w:rsid w:val="6E6E2185"/>
    <w:rsid w:val="6E79C386"/>
    <w:rsid w:val="6F62E37B"/>
    <w:rsid w:val="6FB0A9C7"/>
    <w:rsid w:val="70413238"/>
    <w:rsid w:val="7113DBB1"/>
    <w:rsid w:val="71167332"/>
    <w:rsid w:val="7425E199"/>
    <w:rsid w:val="747E37F3"/>
    <w:rsid w:val="75EB44C6"/>
    <w:rsid w:val="7685304A"/>
    <w:rsid w:val="771458EF"/>
    <w:rsid w:val="785C8260"/>
    <w:rsid w:val="7991DD19"/>
    <w:rsid w:val="7A85113C"/>
    <w:rsid w:val="7AE2538E"/>
    <w:rsid w:val="7BAA394C"/>
    <w:rsid w:val="7BB749FB"/>
    <w:rsid w:val="7CB51500"/>
    <w:rsid w:val="7D2CD9A7"/>
    <w:rsid w:val="7D8BB142"/>
    <w:rsid w:val="7EC281CA"/>
    <w:rsid w:val="7F29B019"/>
    <w:rsid w:val="7FF4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4172E"/>
  <w15:chartTrackingRefBased/>
  <w15:docId w15:val="{34A95315-0530-4F8D-9540-9B5A88E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DC"/>
    <w:pPr>
      <w:jc w:val="both"/>
    </w:pPr>
    <w:rPr>
      <w:rFonts w:ascii="Times New Roman" w:hAnsi="Times New Roman"/>
      <w:sz w:val="28"/>
    </w:rPr>
  </w:style>
  <w:style w:type="paragraph" w:styleId="Heading1">
    <w:name w:val="heading 1"/>
    <w:basedOn w:val="Normal"/>
    <w:next w:val="Normal"/>
    <w:link w:val="Heading1Char"/>
    <w:uiPriority w:val="9"/>
    <w:qFormat/>
    <w:rsid w:val="003D070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D0703"/>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D070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0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D0703"/>
    <w:rPr>
      <w:rFonts w:ascii="Times New Roman" w:eastAsiaTheme="majorEastAsia" w:hAnsi="Times New Roman" w:cstheme="majorBidi"/>
      <w:color w:val="000000" w:themeColor="text1"/>
      <w:sz w:val="28"/>
      <w:szCs w:val="26"/>
    </w:rPr>
  </w:style>
  <w:style w:type="character" w:styleId="Emphasis">
    <w:name w:val="Emphasis"/>
    <w:basedOn w:val="DefaultParagraphFont"/>
    <w:uiPriority w:val="20"/>
    <w:qFormat/>
    <w:rsid w:val="00542A0F"/>
    <w:rPr>
      <w:i/>
      <w:iCs/>
    </w:rPr>
  </w:style>
  <w:style w:type="character" w:customStyle="1" w:styleId="Heading3Char">
    <w:name w:val="Heading 3 Char"/>
    <w:basedOn w:val="DefaultParagraphFont"/>
    <w:link w:val="Heading3"/>
    <w:uiPriority w:val="9"/>
    <w:rsid w:val="003D0703"/>
    <w:rPr>
      <w:rFonts w:ascii="Times New Roman" w:eastAsiaTheme="majorEastAsia" w:hAnsi="Times New Roman" w:cstheme="majorBidi"/>
      <w:sz w:val="28"/>
      <w:szCs w:val="24"/>
    </w:rPr>
  </w:style>
  <w:style w:type="character" w:styleId="CommentReference">
    <w:name w:val="annotation reference"/>
    <w:basedOn w:val="DefaultParagraphFont"/>
    <w:uiPriority w:val="99"/>
    <w:semiHidden/>
    <w:unhideWhenUsed/>
    <w:rsid w:val="009B7338"/>
    <w:rPr>
      <w:sz w:val="16"/>
      <w:szCs w:val="16"/>
    </w:rPr>
  </w:style>
  <w:style w:type="paragraph" w:styleId="CommentText">
    <w:name w:val="annotation text"/>
    <w:basedOn w:val="Normal"/>
    <w:link w:val="CommentTextChar"/>
    <w:uiPriority w:val="99"/>
    <w:semiHidden/>
    <w:unhideWhenUsed/>
    <w:rsid w:val="009B7338"/>
    <w:pPr>
      <w:spacing w:line="240" w:lineRule="auto"/>
    </w:pPr>
    <w:rPr>
      <w:sz w:val="20"/>
      <w:szCs w:val="20"/>
    </w:rPr>
  </w:style>
  <w:style w:type="character" w:customStyle="1" w:styleId="CommentTextChar">
    <w:name w:val="Comment Text Char"/>
    <w:basedOn w:val="DefaultParagraphFont"/>
    <w:link w:val="CommentText"/>
    <w:uiPriority w:val="99"/>
    <w:semiHidden/>
    <w:rsid w:val="009B7338"/>
    <w:rPr>
      <w:sz w:val="20"/>
      <w:szCs w:val="20"/>
    </w:rPr>
  </w:style>
  <w:style w:type="paragraph" w:styleId="CommentSubject">
    <w:name w:val="annotation subject"/>
    <w:basedOn w:val="CommentText"/>
    <w:next w:val="CommentText"/>
    <w:link w:val="CommentSubjectChar"/>
    <w:uiPriority w:val="99"/>
    <w:semiHidden/>
    <w:unhideWhenUsed/>
    <w:rsid w:val="009B7338"/>
    <w:rPr>
      <w:b/>
      <w:bCs/>
    </w:rPr>
  </w:style>
  <w:style w:type="character" w:customStyle="1" w:styleId="CommentSubjectChar">
    <w:name w:val="Comment Subject Char"/>
    <w:basedOn w:val="CommentTextChar"/>
    <w:link w:val="CommentSubject"/>
    <w:uiPriority w:val="99"/>
    <w:semiHidden/>
    <w:rsid w:val="009B7338"/>
    <w:rPr>
      <w:b/>
      <w:bCs/>
      <w:sz w:val="20"/>
      <w:szCs w:val="20"/>
    </w:rPr>
  </w:style>
  <w:style w:type="paragraph" w:styleId="BalloonText">
    <w:name w:val="Balloon Text"/>
    <w:basedOn w:val="Normal"/>
    <w:link w:val="BalloonTextChar"/>
    <w:uiPriority w:val="99"/>
    <w:semiHidden/>
    <w:unhideWhenUsed/>
    <w:rsid w:val="009B7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38"/>
    <w:rPr>
      <w:rFonts w:ascii="Segoe UI" w:hAnsi="Segoe UI" w:cs="Segoe UI"/>
      <w:sz w:val="18"/>
      <w:szCs w:val="18"/>
    </w:rPr>
  </w:style>
  <w:style w:type="paragraph" w:styleId="Caption">
    <w:name w:val="caption"/>
    <w:basedOn w:val="Normal"/>
    <w:next w:val="Normal"/>
    <w:uiPriority w:val="35"/>
    <w:unhideWhenUsed/>
    <w:qFormat/>
    <w:rsid w:val="00164A2D"/>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22260"/>
    <w:rPr>
      <w:color w:val="0000FF"/>
      <w:u w:val="single"/>
    </w:rPr>
  </w:style>
  <w:style w:type="table" w:styleId="TableGrid">
    <w:name w:val="Table Grid"/>
    <w:basedOn w:val="TableNormal"/>
    <w:uiPriority w:val="39"/>
    <w:rsid w:val="00641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3750"/>
    <w:pPr>
      <w:jc w:val="left"/>
      <w:outlineLvl w:val="9"/>
    </w:pPr>
    <w:rPr>
      <w:color w:val="2F5496" w:themeColor="accent1" w:themeShade="BF"/>
    </w:rPr>
  </w:style>
  <w:style w:type="paragraph" w:styleId="TOC1">
    <w:name w:val="toc 1"/>
    <w:basedOn w:val="Normal"/>
    <w:next w:val="Normal"/>
    <w:autoRedefine/>
    <w:uiPriority w:val="39"/>
    <w:unhideWhenUsed/>
    <w:rsid w:val="00873750"/>
    <w:pPr>
      <w:spacing w:after="100"/>
    </w:pPr>
  </w:style>
  <w:style w:type="paragraph" w:styleId="TOC2">
    <w:name w:val="toc 2"/>
    <w:basedOn w:val="Normal"/>
    <w:next w:val="Normal"/>
    <w:autoRedefine/>
    <w:uiPriority w:val="39"/>
    <w:unhideWhenUsed/>
    <w:rsid w:val="00873750"/>
    <w:pPr>
      <w:spacing w:after="100"/>
      <w:ind w:left="280"/>
    </w:pPr>
  </w:style>
  <w:style w:type="paragraph" w:styleId="TOC3">
    <w:name w:val="toc 3"/>
    <w:basedOn w:val="Normal"/>
    <w:next w:val="Normal"/>
    <w:autoRedefine/>
    <w:uiPriority w:val="39"/>
    <w:unhideWhenUsed/>
    <w:rsid w:val="00873750"/>
    <w:pPr>
      <w:spacing w:after="100"/>
      <w:ind w:left="560"/>
    </w:pPr>
  </w:style>
  <w:style w:type="paragraph" w:styleId="Header">
    <w:name w:val="header"/>
    <w:basedOn w:val="Normal"/>
    <w:link w:val="HeaderChar"/>
    <w:uiPriority w:val="99"/>
    <w:unhideWhenUsed/>
    <w:rsid w:val="00215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E0E"/>
    <w:rPr>
      <w:sz w:val="28"/>
    </w:rPr>
  </w:style>
  <w:style w:type="paragraph" w:styleId="Footer">
    <w:name w:val="footer"/>
    <w:basedOn w:val="Normal"/>
    <w:link w:val="FooterChar"/>
    <w:uiPriority w:val="99"/>
    <w:unhideWhenUsed/>
    <w:rsid w:val="00215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E0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45534">
      <w:bodyDiv w:val="1"/>
      <w:marLeft w:val="0"/>
      <w:marRight w:val="0"/>
      <w:marTop w:val="0"/>
      <w:marBottom w:val="0"/>
      <w:divBdr>
        <w:top w:val="none" w:sz="0" w:space="0" w:color="auto"/>
        <w:left w:val="none" w:sz="0" w:space="0" w:color="auto"/>
        <w:bottom w:val="none" w:sz="0" w:space="0" w:color="auto"/>
        <w:right w:val="none" w:sz="0" w:space="0" w:color="auto"/>
      </w:divBdr>
    </w:div>
    <w:div w:id="1340618070">
      <w:bodyDiv w:val="1"/>
      <w:marLeft w:val="0"/>
      <w:marRight w:val="0"/>
      <w:marTop w:val="0"/>
      <w:marBottom w:val="0"/>
      <w:divBdr>
        <w:top w:val="none" w:sz="0" w:space="0" w:color="auto"/>
        <w:left w:val="none" w:sz="0" w:space="0" w:color="auto"/>
        <w:bottom w:val="none" w:sz="0" w:space="0" w:color="auto"/>
        <w:right w:val="none" w:sz="0" w:space="0" w:color="auto"/>
      </w:divBdr>
    </w:div>
    <w:div w:id="1538813591">
      <w:bodyDiv w:val="1"/>
      <w:marLeft w:val="0"/>
      <w:marRight w:val="0"/>
      <w:marTop w:val="0"/>
      <w:marBottom w:val="0"/>
      <w:divBdr>
        <w:top w:val="none" w:sz="0" w:space="0" w:color="auto"/>
        <w:left w:val="none" w:sz="0" w:space="0" w:color="auto"/>
        <w:bottom w:val="none" w:sz="0" w:space="0" w:color="auto"/>
        <w:right w:val="none" w:sz="0" w:space="0" w:color="auto"/>
      </w:divBdr>
      <w:divsChild>
        <w:div w:id="2077705073">
          <w:marLeft w:val="0"/>
          <w:marRight w:val="0"/>
          <w:marTop w:val="90"/>
          <w:marBottom w:val="0"/>
          <w:divBdr>
            <w:top w:val="none" w:sz="0" w:space="0" w:color="auto"/>
            <w:left w:val="none" w:sz="0" w:space="0" w:color="auto"/>
            <w:bottom w:val="none" w:sz="0" w:space="0" w:color="auto"/>
            <w:right w:val="none" w:sz="0" w:space="0" w:color="auto"/>
          </w:divBdr>
          <w:divsChild>
            <w:div w:id="498234042">
              <w:marLeft w:val="0"/>
              <w:marRight w:val="0"/>
              <w:marTop w:val="0"/>
              <w:marBottom w:val="405"/>
              <w:divBdr>
                <w:top w:val="none" w:sz="0" w:space="0" w:color="auto"/>
                <w:left w:val="none" w:sz="0" w:space="0" w:color="auto"/>
                <w:bottom w:val="none" w:sz="0" w:space="0" w:color="auto"/>
                <w:right w:val="none" w:sz="0" w:space="0" w:color="auto"/>
              </w:divBdr>
              <w:divsChild>
                <w:div w:id="456413460">
                  <w:marLeft w:val="0"/>
                  <w:marRight w:val="0"/>
                  <w:marTop w:val="0"/>
                  <w:marBottom w:val="0"/>
                  <w:divBdr>
                    <w:top w:val="none" w:sz="0" w:space="0" w:color="auto"/>
                    <w:left w:val="none" w:sz="0" w:space="0" w:color="auto"/>
                    <w:bottom w:val="none" w:sz="0" w:space="0" w:color="auto"/>
                    <w:right w:val="none" w:sz="0" w:space="0" w:color="auto"/>
                  </w:divBdr>
                  <w:divsChild>
                    <w:div w:id="19153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7F18-C17B-4C11-BCC0-0084978A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2498</Words>
  <Characters>14240</Characters>
  <Application>Microsoft Office Word</Application>
  <DocSecurity>0</DocSecurity>
  <Lines>118</Lines>
  <Paragraphs>33</Paragraphs>
  <ScaleCrop>false</ScaleCrop>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Tho 20173387</dc:creator>
  <cp:keywords/>
  <dc:description/>
  <cp:lastModifiedBy>Nguyễn Ngọc</cp:lastModifiedBy>
  <cp:revision>2</cp:revision>
  <dcterms:created xsi:type="dcterms:W3CDTF">2020-06-08T06:45:00Z</dcterms:created>
  <dcterms:modified xsi:type="dcterms:W3CDTF">2020-06-08T06:45:00Z</dcterms:modified>
</cp:coreProperties>
</file>