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5292FD16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B92E87">
              <w:rPr>
                <w:rFonts w:ascii="Cambria" w:eastAsia="Cambria" w:hAnsi="Cambria" w:cs="Cambria"/>
                <w:b/>
              </w:rPr>
              <w:t>34862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3C748E"/>
    <w:rsid w:val="00B9082F"/>
    <w:rsid w:val="00B92E87"/>
    <w:rsid w:val="00D92509"/>
    <w:rsid w:val="00E4146F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5</cp:revision>
  <dcterms:created xsi:type="dcterms:W3CDTF">2026-02-18T08:21:00Z</dcterms:created>
  <dcterms:modified xsi:type="dcterms:W3CDTF">2026-02-19T12:46:00Z</dcterms:modified>
</cp:coreProperties>
</file>