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5A17A">
      <w:pPr>
        <w:jc w:val="center"/>
      </w:pPr>
      <w:r>
        <w:rPr>
          <w:lang w:val="en-US" w:bidi="te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0</wp:posOffset>
            </wp:positionV>
            <wp:extent cx="6248400" cy="701675"/>
            <wp:effectExtent l="0" t="0" r="0" b="3175"/>
            <wp:wrapNone/>
            <wp:docPr id="167461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18957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AF341">
      <w:pPr>
        <w:jc w:val="center"/>
        <w:rPr>
          <w:rFonts w:ascii="Tahoma" w:hAnsi="Tahoma" w:cs="Tahoma"/>
          <w:b/>
          <w:bCs/>
          <w:sz w:val="28"/>
          <w:szCs w:val="28"/>
          <w:u w:val="single"/>
        </w:rPr>
      </w:pPr>
    </w:p>
    <w:p w14:paraId="04F96D94">
      <w:pPr>
        <w:jc w:val="center"/>
        <w:rPr>
          <w:rFonts w:ascii="Tahoma" w:hAnsi="Tahoma" w:cs="Tahoma"/>
          <w:b/>
          <w:bCs/>
          <w:sz w:val="28"/>
          <w:szCs w:val="28"/>
          <w:u w:val="single"/>
        </w:rPr>
      </w:pPr>
    </w:p>
    <w:p w14:paraId="6097D511">
      <w:pPr>
        <w:spacing w:after="0"/>
        <w:jc w:val="center"/>
        <w:rPr>
          <w:rFonts w:ascii="Comic Sans MS" w:hAnsi="Comic Sans MS" w:cs="Tahoma"/>
          <w:b/>
          <w:bCs/>
          <w:sz w:val="24"/>
          <w:szCs w:val="24"/>
          <w:u w:val="single"/>
        </w:rPr>
      </w:pPr>
      <w:r>
        <w:rPr>
          <w:rFonts w:ascii="Comic Sans MS" w:hAnsi="Comic Sans MS" w:cs="Tahoma"/>
          <w:b/>
          <w:bCs/>
          <w:sz w:val="24"/>
          <w:szCs w:val="24"/>
          <w:u w:val="single"/>
        </w:rPr>
        <w:t>ACADEMIC CALENDER</w:t>
      </w:r>
    </w:p>
    <w:p w14:paraId="6509F501">
      <w:pPr>
        <w:spacing w:after="0"/>
        <w:jc w:val="center"/>
        <w:rPr>
          <w:rFonts w:ascii="Comic Sans MS" w:hAnsi="Comic Sans MS" w:cs="Tahoma"/>
          <w:b/>
          <w:bCs/>
          <w:sz w:val="24"/>
          <w:szCs w:val="24"/>
        </w:rPr>
      </w:pPr>
      <w:r>
        <w:rPr>
          <w:rFonts w:ascii="Comic Sans MS" w:hAnsi="Comic Sans MS" w:cs="Tahoma"/>
          <w:b/>
          <w:bCs/>
          <w:sz w:val="24"/>
          <w:szCs w:val="24"/>
        </w:rPr>
        <w:t>For</w:t>
      </w:r>
    </w:p>
    <w:p w14:paraId="060BBBEF">
      <w:pPr>
        <w:spacing w:after="0"/>
        <w:jc w:val="center"/>
        <w:rPr>
          <w:rFonts w:ascii="Comic Sans MS" w:hAnsi="Comic Sans MS" w:cs="Tahoma"/>
          <w:b/>
          <w:bCs/>
          <w:sz w:val="24"/>
          <w:szCs w:val="24"/>
          <w:u w:val="single"/>
        </w:rPr>
      </w:pPr>
      <w:r>
        <w:rPr>
          <w:rFonts w:ascii="Comic Sans MS" w:hAnsi="Comic Sans MS" w:cs="Tahoma"/>
          <w:b/>
          <w:bCs/>
          <w:sz w:val="24"/>
          <w:szCs w:val="24"/>
          <w:u w:val="single"/>
        </w:rPr>
        <w:t>Academic Year 2025-2026</w:t>
      </w:r>
    </w:p>
    <w:p w14:paraId="0AB57D43">
      <w:pPr>
        <w:spacing w:after="0"/>
        <w:jc w:val="center"/>
        <w:rPr>
          <w:rFonts w:ascii="Comic Sans MS" w:hAnsi="Comic Sans MS" w:cs="Tahoma"/>
          <w:b/>
          <w:bCs/>
          <w:sz w:val="24"/>
          <w:szCs w:val="24"/>
        </w:rPr>
      </w:pPr>
      <w:r>
        <w:rPr>
          <w:rFonts w:ascii="Comic Sans MS" w:hAnsi="Comic Sans MS" w:cs="Tahoma"/>
          <w:b/>
          <w:bCs/>
          <w:sz w:val="24"/>
          <w:szCs w:val="24"/>
          <w:lang w:val="en-US" w:bidi="te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27305</wp:posOffset>
                </wp:positionV>
                <wp:extent cx="1333500" cy="37147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71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133E5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05.5pt;margin-top:2.15pt;height:29.25pt;width:105pt;z-index:251660288;v-text-anchor:middle;mso-width-relative:page;mso-height-relative:page;" fillcolor="#FFFFFF [3201]" filled="t" stroked="t" coordsize="21600,21600" arcsize="0.166666666666667" o:gfxdata="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6+0IvXAAAACAEAAA8AAAAAAAAAAQAgAAAAIgAAAGRycy9k&#10;b3ducmV2LnhtbFBLAQIUABQAAAAIAIdO4kBBQa8ydQIAAA8FAAAOAAAAAAAAAAEAIAAAACYBAABk&#10;cnMvZTJvRG9jLnhtbFBLBQYAAAAABgAGAFkBAAANBgAAAAA=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774133E5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  <w:lang w:val="en-US"/>
                        </w:rPr>
                        <w:t>MBA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0F8260">
      <w:pPr>
        <w:spacing w:after="0"/>
        <w:jc w:val="center"/>
        <w:rPr>
          <w:rFonts w:ascii="Tahoma" w:hAnsi="Tahoma" w:cs="Tahoma"/>
          <w:b/>
          <w:bCs/>
          <w:sz w:val="28"/>
          <w:szCs w:val="28"/>
          <w:u w:val="single"/>
        </w:rPr>
      </w:pPr>
    </w:p>
    <w:p w14:paraId="69BEBFD6">
      <w:pPr>
        <w:spacing w:after="0"/>
        <w:jc w:val="center"/>
        <w:rPr>
          <w:rFonts w:ascii="Comic Sans MS" w:hAnsi="Comic Sans MS" w:cs="Tahoma"/>
          <w:b/>
          <w:bCs/>
          <w:sz w:val="24"/>
          <w:szCs w:val="24"/>
          <w:u w:val="single"/>
        </w:rPr>
      </w:pPr>
      <w:r>
        <w:rPr>
          <w:rFonts w:ascii="Comic Sans MS" w:hAnsi="Comic Sans MS" w:cs="Tahoma"/>
          <w:b/>
          <w:bCs/>
          <w:sz w:val="24"/>
          <w:szCs w:val="24"/>
          <w:u w:val="single"/>
        </w:rPr>
        <w:t>I &amp; II Semester</w:t>
      </w:r>
    </w:p>
    <w:p w14:paraId="5427F098">
      <w:pPr>
        <w:spacing w:after="0"/>
        <w:jc w:val="center"/>
        <w:rPr>
          <w:rFonts w:ascii="Comic Sans MS" w:hAnsi="Comic Sans MS" w:cs="Tahoma"/>
          <w:b/>
          <w:bCs/>
          <w:sz w:val="24"/>
          <w:szCs w:val="24"/>
          <w:u w:val="single"/>
        </w:rPr>
      </w:pPr>
      <w:r>
        <w:rPr>
          <w:rFonts w:ascii="Comic Sans MS" w:hAnsi="Comic Sans MS" w:cs="Tahoma"/>
          <w:b/>
          <w:bCs/>
          <w:sz w:val="24"/>
          <w:szCs w:val="24"/>
          <w:u w:val="single"/>
        </w:rPr>
        <w:t>(For 2025 admitted batch)</w:t>
      </w:r>
    </w:p>
    <w:tbl>
      <w:tblPr>
        <w:tblStyle w:val="16"/>
        <w:tblW w:w="10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4"/>
        <w:gridCol w:w="3385"/>
        <w:gridCol w:w="3137"/>
      </w:tblGrid>
      <w:tr w14:paraId="04022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  <w:jc w:val="center"/>
        </w:trPr>
        <w:tc>
          <w:tcPr>
            <w:tcW w:w="4114" w:type="dxa"/>
          </w:tcPr>
          <w:p w14:paraId="30FE70D6">
            <w:pPr>
              <w:spacing w:after="0" w:line="240" w:lineRule="auto"/>
              <w:jc w:val="center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3385" w:type="dxa"/>
          </w:tcPr>
          <w:p w14:paraId="2C3B9524">
            <w:pPr>
              <w:spacing w:after="0" w:line="240" w:lineRule="auto"/>
              <w:jc w:val="center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 xml:space="preserve">From To </w:t>
            </w:r>
          </w:p>
        </w:tc>
        <w:tc>
          <w:tcPr>
            <w:tcW w:w="3137" w:type="dxa"/>
          </w:tcPr>
          <w:p w14:paraId="04D53FED">
            <w:pPr>
              <w:spacing w:after="0" w:line="240" w:lineRule="auto"/>
              <w:jc w:val="center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No. of Weeks/days</w:t>
            </w:r>
          </w:p>
        </w:tc>
      </w:tr>
      <w:tr w14:paraId="237E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  <w:jc w:val="center"/>
        </w:trPr>
        <w:tc>
          <w:tcPr>
            <w:tcW w:w="10636" w:type="dxa"/>
            <w:gridSpan w:val="3"/>
          </w:tcPr>
          <w:p w14:paraId="58B7EFFE">
            <w:pPr>
              <w:spacing w:after="0" w:line="240" w:lineRule="auto"/>
              <w:jc w:val="center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I Semester</w:t>
            </w:r>
          </w:p>
        </w:tc>
      </w:tr>
      <w:tr w14:paraId="4DFC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  <w:jc w:val="center"/>
        </w:trPr>
        <w:tc>
          <w:tcPr>
            <w:tcW w:w="4114" w:type="dxa"/>
          </w:tcPr>
          <w:p w14:paraId="5012D43E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Commencement of Class Work</w:t>
            </w:r>
          </w:p>
        </w:tc>
        <w:tc>
          <w:tcPr>
            <w:tcW w:w="3385" w:type="dxa"/>
          </w:tcPr>
          <w:p w14:paraId="7D65228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28th July 2025</w:t>
            </w:r>
          </w:p>
        </w:tc>
        <w:tc>
          <w:tcPr>
            <w:tcW w:w="3137" w:type="dxa"/>
          </w:tcPr>
          <w:p w14:paraId="2BEA138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</w:tr>
      <w:tr w14:paraId="2F80D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  <w:jc w:val="center"/>
        </w:trPr>
        <w:tc>
          <w:tcPr>
            <w:tcW w:w="4114" w:type="dxa"/>
          </w:tcPr>
          <w:p w14:paraId="70163D99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 xml:space="preserve">Instruction Period for the Semester </w:t>
            </w:r>
          </w:p>
        </w:tc>
        <w:tc>
          <w:tcPr>
            <w:tcW w:w="3385" w:type="dxa"/>
          </w:tcPr>
          <w:p w14:paraId="20460ED8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18.08.2025 to 13.12.2025</w:t>
            </w:r>
          </w:p>
        </w:tc>
        <w:tc>
          <w:tcPr>
            <w:tcW w:w="3137" w:type="dxa"/>
          </w:tcPr>
          <w:p w14:paraId="3AB43C7A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(17 weeks)</w:t>
            </w:r>
          </w:p>
        </w:tc>
      </w:tr>
      <w:tr w14:paraId="1970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  <w:jc w:val="center"/>
        </w:trPr>
        <w:tc>
          <w:tcPr>
            <w:tcW w:w="4114" w:type="dxa"/>
            <w:vAlign w:val="center"/>
          </w:tcPr>
          <w:p w14:paraId="7DB0E9EB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Induction program</w:t>
            </w:r>
          </w:p>
        </w:tc>
        <w:tc>
          <w:tcPr>
            <w:tcW w:w="3385" w:type="dxa"/>
            <w:vAlign w:val="center"/>
          </w:tcPr>
          <w:p w14:paraId="070AEAE3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18.08.2025 to 01.09.2025</w:t>
            </w:r>
          </w:p>
        </w:tc>
        <w:tc>
          <w:tcPr>
            <w:tcW w:w="3137" w:type="dxa"/>
          </w:tcPr>
          <w:p w14:paraId="48E1CC86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(3 weeks)</w:t>
            </w:r>
          </w:p>
        </w:tc>
      </w:tr>
      <w:tr w14:paraId="50C0E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  <w:jc w:val="center"/>
        </w:trPr>
        <w:tc>
          <w:tcPr>
            <w:tcW w:w="10636" w:type="dxa"/>
            <w:gridSpan w:val="3"/>
            <w:vAlign w:val="center"/>
          </w:tcPr>
          <w:p w14:paraId="2CDDB6F7">
            <w:pPr>
              <w:spacing w:after="0" w:line="240" w:lineRule="auto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Examinations:</w:t>
            </w:r>
          </w:p>
        </w:tc>
      </w:tr>
      <w:tr w14:paraId="2F6BB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  <w:jc w:val="center"/>
        </w:trPr>
        <w:tc>
          <w:tcPr>
            <w:tcW w:w="4114" w:type="dxa"/>
            <w:vAlign w:val="center"/>
          </w:tcPr>
          <w:p w14:paraId="12E6C271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I Mid-term Examinations</w:t>
            </w:r>
          </w:p>
        </w:tc>
        <w:tc>
          <w:tcPr>
            <w:tcW w:w="3385" w:type="dxa"/>
            <w:vAlign w:val="center"/>
          </w:tcPr>
          <w:p w14:paraId="39BE30D5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22.10.2O25 to 24.10.2O25</w:t>
            </w:r>
          </w:p>
        </w:tc>
        <w:tc>
          <w:tcPr>
            <w:tcW w:w="3137" w:type="dxa"/>
            <w:vAlign w:val="center"/>
          </w:tcPr>
          <w:p w14:paraId="506435AB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(04 Days)</w:t>
            </w:r>
          </w:p>
        </w:tc>
      </w:tr>
      <w:tr w14:paraId="0E29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  <w:jc w:val="center"/>
        </w:trPr>
        <w:tc>
          <w:tcPr>
            <w:tcW w:w="4114" w:type="dxa"/>
            <w:vAlign w:val="center"/>
          </w:tcPr>
          <w:p w14:paraId="5F7AC5C3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Semester Project</w:t>
            </w:r>
          </w:p>
        </w:tc>
        <w:tc>
          <w:tcPr>
            <w:tcW w:w="3385" w:type="dxa"/>
            <w:vAlign w:val="center"/>
          </w:tcPr>
          <w:p w14:paraId="0401AD0D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01.10.2025 to 31.10.2025</w:t>
            </w:r>
          </w:p>
        </w:tc>
        <w:tc>
          <w:tcPr>
            <w:tcW w:w="3137" w:type="dxa"/>
            <w:vAlign w:val="center"/>
          </w:tcPr>
          <w:p w14:paraId="4F586BB7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(One month)</w:t>
            </w:r>
          </w:p>
        </w:tc>
      </w:tr>
      <w:tr w14:paraId="42471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  <w:jc w:val="center"/>
        </w:trPr>
        <w:tc>
          <w:tcPr>
            <w:tcW w:w="4114" w:type="dxa"/>
            <w:vAlign w:val="center"/>
          </w:tcPr>
          <w:p w14:paraId="45100CF9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II Mid-term Examinations</w:t>
            </w:r>
          </w:p>
        </w:tc>
        <w:tc>
          <w:tcPr>
            <w:tcW w:w="3385" w:type="dxa"/>
            <w:vAlign w:val="center"/>
          </w:tcPr>
          <w:p w14:paraId="13CE7A29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09.12.2025 to 12.12.2025</w:t>
            </w:r>
          </w:p>
        </w:tc>
        <w:tc>
          <w:tcPr>
            <w:tcW w:w="3137" w:type="dxa"/>
            <w:vAlign w:val="center"/>
          </w:tcPr>
          <w:p w14:paraId="7331383B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(04 Days)</w:t>
            </w:r>
          </w:p>
        </w:tc>
      </w:tr>
      <w:tr w14:paraId="73D3D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  <w:vAlign w:val="center"/>
          </w:tcPr>
          <w:p w14:paraId="1383DDF1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Preparation &amp; University Practical Examinations</w:t>
            </w:r>
          </w:p>
        </w:tc>
        <w:tc>
          <w:tcPr>
            <w:tcW w:w="3385" w:type="dxa"/>
            <w:vAlign w:val="center"/>
          </w:tcPr>
          <w:p w14:paraId="44E610BC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15.12.2O25 to 18.12.2025</w:t>
            </w:r>
          </w:p>
        </w:tc>
        <w:tc>
          <w:tcPr>
            <w:tcW w:w="3137" w:type="dxa"/>
            <w:vAlign w:val="center"/>
          </w:tcPr>
          <w:p w14:paraId="491CE040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(05 Days)</w:t>
            </w:r>
          </w:p>
        </w:tc>
      </w:tr>
      <w:tr w14:paraId="7D5E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  <w:jc w:val="center"/>
        </w:trPr>
        <w:tc>
          <w:tcPr>
            <w:tcW w:w="4114" w:type="dxa"/>
            <w:vAlign w:val="center"/>
          </w:tcPr>
          <w:p w14:paraId="02017FF4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End Theory Examinations</w:t>
            </w:r>
          </w:p>
        </w:tc>
        <w:tc>
          <w:tcPr>
            <w:tcW w:w="3385" w:type="dxa"/>
            <w:vAlign w:val="center"/>
          </w:tcPr>
          <w:p w14:paraId="0E96537D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19.12.2025 to 02.01.2026</w:t>
            </w:r>
          </w:p>
        </w:tc>
        <w:tc>
          <w:tcPr>
            <w:tcW w:w="3137" w:type="dxa"/>
            <w:vAlign w:val="center"/>
          </w:tcPr>
          <w:p w14:paraId="380D9D75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(02 weeks)</w:t>
            </w:r>
          </w:p>
        </w:tc>
      </w:tr>
      <w:tr w14:paraId="2FAC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  <w:jc w:val="center"/>
        </w:trPr>
        <w:tc>
          <w:tcPr>
            <w:tcW w:w="4114" w:type="dxa"/>
            <w:vAlign w:val="center"/>
          </w:tcPr>
          <w:p w14:paraId="05A1B20A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Commencement of Class Work for MBA II semester</w:t>
            </w:r>
          </w:p>
        </w:tc>
        <w:tc>
          <w:tcPr>
            <w:tcW w:w="6522" w:type="dxa"/>
            <w:gridSpan w:val="2"/>
            <w:vAlign w:val="center"/>
          </w:tcPr>
          <w:p w14:paraId="24DF9035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05.01.2026 (Monday)</w:t>
            </w:r>
          </w:p>
        </w:tc>
      </w:tr>
      <w:tr w14:paraId="5E41E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  <w:vAlign w:val="center"/>
          </w:tcPr>
          <w:p w14:paraId="02A5FFF4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Declaration of results for I semester</w:t>
            </w:r>
          </w:p>
        </w:tc>
        <w:tc>
          <w:tcPr>
            <w:tcW w:w="6522" w:type="dxa"/>
            <w:gridSpan w:val="2"/>
            <w:vAlign w:val="center"/>
          </w:tcPr>
          <w:p w14:paraId="312B1E9B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04.02.2026</w:t>
            </w:r>
          </w:p>
        </w:tc>
      </w:tr>
    </w:tbl>
    <w:p w14:paraId="22F28130">
      <w:pPr>
        <w:spacing w:after="0" w:line="240" w:lineRule="auto"/>
        <w:rPr>
          <w:rFonts w:ascii="Comic Sans MS" w:hAnsi="Comic Sans MS" w:cs="Tahoma"/>
          <w:b/>
          <w:bCs/>
        </w:rPr>
      </w:pPr>
    </w:p>
    <w:tbl>
      <w:tblPr>
        <w:tblStyle w:val="16"/>
        <w:tblW w:w="10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4"/>
        <w:gridCol w:w="3329"/>
        <w:gridCol w:w="3193"/>
      </w:tblGrid>
      <w:tr w14:paraId="22162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10636" w:type="dxa"/>
            <w:gridSpan w:val="3"/>
          </w:tcPr>
          <w:p w14:paraId="4C52DDDC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II Semester</w:t>
            </w:r>
          </w:p>
        </w:tc>
      </w:tr>
      <w:tr w14:paraId="006C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</w:tcPr>
          <w:p w14:paraId="4826D8D1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Commencement of Class Work</w:t>
            </w:r>
          </w:p>
        </w:tc>
        <w:tc>
          <w:tcPr>
            <w:tcW w:w="3329" w:type="dxa"/>
            <w:vAlign w:val="center"/>
          </w:tcPr>
          <w:p w14:paraId="1558B0CE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05.01.2026</w:t>
            </w:r>
          </w:p>
        </w:tc>
        <w:tc>
          <w:tcPr>
            <w:tcW w:w="3193" w:type="dxa"/>
            <w:vAlign w:val="center"/>
          </w:tcPr>
          <w:p w14:paraId="06839160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-</w:t>
            </w:r>
          </w:p>
        </w:tc>
      </w:tr>
      <w:tr w14:paraId="3530A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</w:tcPr>
          <w:p w14:paraId="694411B5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 xml:space="preserve">Instruction Period for the Semester </w:t>
            </w:r>
          </w:p>
        </w:tc>
        <w:tc>
          <w:tcPr>
            <w:tcW w:w="3329" w:type="dxa"/>
            <w:vAlign w:val="center"/>
          </w:tcPr>
          <w:p w14:paraId="73683FEB">
            <w:pPr>
              <w:spacing w:after="0" w:line="240" w:lineRule="auto"/>
              <w:jc w:val="center"/>
              <w:rPr>
                <w:rFonts w:hint="default" w:ascii="Comic Sans MS" w:hAnsi="Comic Sans MS" w:cs="Tahoma"/>
                <w:sz w:val="20"/>
                <w:szCs w:val="20"/>
                <w:lang w:val="en-US"/>
              </w:rPr>
            </w:pP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05.01.2026 to 02.05.2026</w:t>
            </w:r>
          </w:p>
        </w:tc>
        <w:tc>
          <w:tcPr>
            <w:tcW w:w="3193" w:type="dxa"/>
            <w:vAlign w:val="center"/>
          </w:tcPr>
          <w:p w14:paraId="016906A6">
            <w:pPr>
              <w:spacing w:after="0" w:line="240" w:lineRule="auto"/>
              <w:jc w:val="center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(17 weeks)</w:t>
            </w:r>
          </w:p>
        </w:tc>
      </w:tr>
      <w:tr w14:paraId="29AF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  <w:vAlign w:val="center"/>
          </w:tcPr>
          <w:p w14:paraId="277ECA40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Summer vacation</w:t>
            </w:r>
          </w:p>
        </w:tc>
        <w:tc>
          <w:tcPr>
            <w:tcW w:w="3329" w:type="dxa"/>
            <w:vAlign w:val="center"/>
          </w:tcPr>
          <w:p w14:paraId="4621B7ED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25.05.2026 to 14.06.2026</w:t>
            </w:r>
          </w:p>
        </w:tc>
        <w:tc>
          <w:tcPr>
            <w:tcW w:w="3193" w:type="dxa"/>
            <w:vAlign w:val="center"/>
          </w:tcPr>
          <w:p w14:paraId="1699E9E9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(03 weeks)</w:t>
            </w:r>
          </w:p>
        </w:tc>
      </w:tr>
      <w:tr w14:paraId="3363D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  <w:vAlign w:val="center"/>
          </w:tcPr>
          <w:p w14:paraId="4624519C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Examinations:</w:t>
            </w:r>
          </w:p>
        </w:tc>
        <w:tc>
          <w:tcPr>
            <w:tcW w:w="3329" w:type="dxa"/>
            <w:vAlign w:val="center"/>
          </w:tcPr>
          <w:p w14:paraId="7A5BB944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2BDF5F9D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</w:p>
        </w:tc>
      </w:tr>
      <w:tr w14:paraId="7AC69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  <w:vAlign w:val="center"/>
          </w:tcPr>
          <w:p w14:paraId="1777F916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I Mid-term Examinations</w:t>
            </w:r>
          </w:p>
        </w:tc>
        <w:tc>
          <w:tcPr>
            <w:tcW w:w="3329" w:type="dxa"/>
            <w:vAlign w:val="center"/>
          </w:tcPr>
          <w:p w14:paraId="709B91FD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02.03.2026-05.03.2026</w:t>
            </w:r>
          </w:p>
        </w:tc>
        <w:tc>
          <w:tcPr>
            <w:tcW w:w="3193" w:type="dxa"/>
            <w:vAlign w:val="center"/>
          </w:tcPr>
          <w:p w14:paraId="1B3C7E50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(04 Days)</w:t>
            </w:r>
          </w:p>
        </w:tc>
      </w:tr>
      <w:tr w14:paraId="66777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  <w:vAlign w:val="center"/>
          </w:tcPr>
          <w:p w14:paraId="2E8FB1D6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II Mid-term Examinations</w:t>
            </w:r>
          </w:p>
        </w:tc>
        <w:tc>
          <w:tcPr>
            <w:tcW w:w="3329" w:type="dxa"/>
            <w:vAlign w:val="center"/>
          </w:tcPr>
          <w:p w14:paraId="59A62433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29.04.2026 to 02.05.2026</w:t>
            </w:r>
          </w:p>
        </w:tc>
        <w:tc>
          <w:tcPr>
            <w:tcW w:w="3193" w:type="dxa"/>
            <w:vAlign w:val="center"/>
          </w:tcPr>
          <w:p w14:paraId="55C7A0FA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(04 Days)</w:t>
            </w:r>
          </w:p>
        </w:tc>
      </w:tr>
      <w:tr w14:paraId="56647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  <w:vAlign w:val="center"/>
          </w:tcPr>
          <w:p w14:paraId="105A875C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Preparation &amp; University Practical Examinations</w:t>
            </w:r>
          </w:p>
        </w:tc>
        <w:tc>
          <w:tcPr>
            <w:tcW w:w="3329" w:type="dxa"/>
            <w:vAlign w:val="center"/>
          </w:tcPr>
          <w:p w14:paraId="7C079EF9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03.05.2026 to 07.05.2026</w:t>
            </w:r>
          </w:p>
        </w:tc>
        <w:tc>
          <w:tcPr>
            <w:tcW w:w="3193" w:type="dxa"/>
            <w:vAlign w:val="center"/>
          </w:tcPr>
          <w:p w14:paraId="4B6AAC65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(05 Days)</w:t>
            </w:r>
          </w:p>
        </w:tc>
      </w:tr>
      <w:tr w14:paraId="6BB10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  <w:vAlign w:val="center"/>
          </w:tcPr>
          <w:p w14:paraId="66E6D149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End Theory Examinations</w:t>
            </w:r>
          </w:p>
        </w:tc>
        <w:tc>
          <w:tcPr>
            <w:tcW w:w="3329" w:type="dxa"/>
            <w:vAlign w:val="center"/>
          </w:tcPr>
          <w:p w14:paraId="3FF7BCE7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08.05.2026 to 23.05.2026</w:t>
            </w:r>
          </w:p>
        </w:tc>
        <w:tc>
          <w:tcPr>
            <w:tcW w:w="3193" w:type="dxa"/>
            <w:vAlign w:val="center"/>
          </w:tcPr>
          <w:p w14:paraId="1E16CC87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(02 weeks)</w:t>
            </w:r>
          </w:p>
        </w:tc>
      </w:tr>
      <w:tr w14:paraId="6A755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  <w:vAlign w:val="center"/>
          </w:tcPr>
          <w:p w14:paraId="0226DF68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Commencement of Class Work for III semester</w:t>
            </w:r>
          </w:p>
        </w:tc>
        <w:tc>
          <w:tcPr>
            <w:tcW w:w="6522" w:type="dxa"/>
            <w:gridSpan w:val="2"/>
            <w:vAlign w:val="center"/>
          </w:tcPr>
          <w:p w14:paraId="28554644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15.06.2026 ( Monday)</w:t>
            </w:r>
          </w:p>
        </w:tc>
      </w:tr>
      <w:tr w14:paraId="6513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4114" w:type="dxa"/>
            <w:vAlign w:val="center"/>
          </w:tcPr>
          <w:p w14:paraId="33572672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Declaration of results for II semester</w:t>
            </w:r>
          </w:p>
        </w:tc>
        <w:tc>
          <w:tcPr>
            <w:tcW w:w="6522" w:type="dxa"/>
            <w:gridSpan w:val="2"/>
            <w:vAlign w:val="center"/>
          </w:tcPr>
          <w:p w14:paraId="316AB0F7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18.06.2026</w:t>
            </w:r>
          </w:p>
        </w:tc>
      </w:tr>
    </w:tbl>
    <w:p w14:paraId="1CCD549E">
      <w:pPr>
        <w:spacing w:after="0" w:line="240" w:lineRule="auto"/>
        <w:rPr>
          <w:rFonts w:ascii="Comic Sans MS" w:hAnsi="Comic Sans MS" w:cs="Tahoma"/>
          <w:b/>
          <w:bCs/>
        </w:rPr>
      </w:pPr>
    </w:p>
    <w:p w14:paraId="40B263BC">
      <w:pPr>
        <w:spacing w:after="0" w:line="240" w:lineRule="auto"/>
        <w:rPr>
          <w:rFonts w:ascii="Comic Sans MS" w:hAnsi="Comic Sans MS" w:cs="Tahoma"/>
          <w:b/>
          <w:bCs/>
        </w:rPr>
      </w:pPr>
      <w:r>
        <w:rPr>
          <w:rFonts w:ascii="Comic Sans MS" w:hAnsi="Comic Sans MS" w:cs="Tahoma"/>
          <w:b/>
          <w:bCs/>
        </w:rPr>
        <w:t xml:space="preserve">Note: </w:t>
      </w:r>
    </w:p>
    <w:p w14:paraId="491B3361">
      <w:pPr>
        <w:pStyle w:val="22"/>
        <w:numPr>
          <w:ilvl w:val="0"/>
          <w:numId w:val="2"/>
        </w:numPr>
        <w:jc w:val="both"/>
        <w:rPr>
          <w:rFonts w:ascii="Comic Sans MS" w:hAnsi="Comic Sans MS" w:cs="Tahoma"/>
          <w:sz w:val="18"/>
          <w:szCs w:val="18"/>
        </w:rPr>
      </w:pPr>
      <w:r>
        <w:rPr>
          <w:rFonts w:ascii="Comic Sans MS" w:hAnsi="Comic Sans MS" w:cs="Tahoma"/>
          <w:sz w:val="18"/>
          <w:szCs w:val="18"/>
        </w:rPr>
        <w:t>The midterm examinations are to be conducted and completed as per the s</w:t>
      </w:r>
      <w:bookmarkStart w:id="0" w:name="_GoBack"/>
      <w:bookmarkEnd w:id="0"/>
      <w:r>
        <w:rPr>
          <w:rFonts w:ascii="Comic Sans MS" w:hAnsi="Comic Sans MS" w:cs="Tahoma"/>
          <w:sz w:val="18"/>
          <w:szCs w:val="18"/>
        </w:rPr>
        <w:t>chedule given above.</w:t>
      </w:r>
    </w:p>
    <w:p w14:paraId="70B4B86C">
      <w:pPr>
        <w:pStyle w:val="22"/>
        <w:numPr>
          <w:ilvl w:val="0"/>
          <w:numId w:val="2"/>
        </w:numPr>
        <w:jc w:val="both"/>
        <w:rPr>
          <w:rFonts w:ascii="Comic Sans MS" w:hAnsi="Comic Sans MS" w:cs="Tahoma"/>
          <w:sz w:val="18"/>
          <w:szCs w:val="18"/>
        </w:rPr>
      </w:pPr>
      <w:r>
        <w:rPr>
          <w:rFonts w:ascii="Comic Sans MS" w:hAnsi="Comic Sans MS" w:cs="Tahoma"/>
          <w:sz w:val="18"/>
          <w:szCs w:val="18"/>
        </w:rPr>
        <w:t>For slippage of working days to any unavoidable reasons, compensation can be made by conducting class</w:t>
      </w:r>
    </w:p>
    <w:p w14:paraId="363B8BE9">
      <w:pPr>
        <w:pStyle w:val="22"/>
        <w:ind w:left="720" w:firstLine="0"/>
        <w:jc w:val="both"/>
        <w:rPr>
          <w:rFonts w:ascii="Comic Sans MS" w:hAnsi="Comic Sans MS" w:cs="Tahoma"/>
          <w:sz w:val="18"/>
          <w:szCs w:val="18"/>
        </w:rPr>
      </w:pPr>
      <w:r>
        <w:rPr>
          <w:rFonts w:ascii="Comic Sans MS" w:hAnsi="Comic Sans MS" w:cs="Tahoma"/>
          <w:sz w:val="18"/>
          <w:szCs w:val="18"/>
        </w:rPr>
        <w:t>Working on second Saturdays, Sunday and other holidays, except on National Holidays and important festivals.</w:t>
      </w:r>
    </w:p>
    <w:p w14:paraId="3B8EBC77">
      <w:pPr>
        <w:pStyle w:val="22"/>
        <w:ind w:left="720" w:firstLine="0"/>
        <w:jc w:val="both"/>
        <w:rPr>
          <w:rFonts w:ascii="Comic Sans MS" w:hAnsi="Comic Sans MS" w:cs="Tahoma"/>
          <w:sz w:val="18"/>
          <w:szCs w:val="18"/>
        </w:rPr>
      </w:pPr>
    </w:p>
    <w:p w14:paraId="49B7D156">
      <w:pPr>
        <w:pStyle w:val="22"/>
        <w:ind w:left="720" w:firstLine="0"/>
        <w:jc w:val="both"/>
        <w:rPr>
          <w:rFonts w:ascii="Comic Sans MS" w:hAnsi="Comic Sans MS" w:cs="Tahoma"/>
          <w:sz w:val="18"/>
          <w:szCs w:val="18"/>
        </w:rPr>
      </w:pPr>
    </w:p>
    <w:p w14:paraId="5DED342F">
      <w:pPr>
        <w:pStyle w:val="22"/>
        <w:ind w:left="720" w:firstLine="0"/>
        <w:jc w:val="both"/>
        <w:rPr>
          <w:rFonts w:ascii="Comic Sans MS" w:hAnsi="Comic Sans MS" w:cs="Tahoma"/>
          <w:b/>
          <w:bCs/>
          <w:sz w:val="18"/>
          <w:szCs w:val="18"/>
        </w:rPr>
      </w:pPr>
    </w:p>
    <w:p w14:paraId="21765C67">
      <w:pPr>
        <w:pStyle w:val="22"/>
        <w:ind w:left="720" w:firstLine="0"/>
        <w:rPr>
          <w:rFonts w:ascii="Comic Sans MS" w:hAnsi="Comic Sans MS" w:cs="Tahoma"/>
        </w:rPr>
      </w:pPr>
      <w:r>
        <w:rPr>
          <w:rFonts w:ascii="Comic Sans MS" w:hAnsi="Comic Sans MS" w:cs="Tahoma"/>
          <w:b/>
          <w:bCs/>
          <w:sz w:val="18"/>
          <w:szCs w:val="18"/>
        </w:rPr>
        <w:t>Date: 11.10.2025</w:t>
      </w:r>
      <w:r>
        <w:rPr>
          <w:rFonts w:ascii="Comic Sans MS" w:hAnsi="Comic Sans MS" w:cs="Tahoma"/>
          <w:b/>
          <w:bCs/>
          <w:sz w:val="18"/>
          <w:szCs w:val="18"/>
        </w:rPr>
        <w:tab/>
      </w:r>
      <w:r>
        <w:rPr>
          <w:rFonts w:ascii="Comic Sans MS" w:hAnsi="Comic Sans MS" w:cs="Tahoma"/>
          <w:b/>
          <w:bCs/>
          <w:sz w:val="18"/>
          <w:szCs w:val="18"/>
        </w:rPr>
        <w:tab/>
      </w:r>
      <w:r>
        <w:rPr>
          <w:rFonts w:ascii="Comic Sans MS" w:hAnsi="Comic Sans MS" w:cs="Tahoma"/>
          <w:b/>
          <w:bCs/>
          <w:sz w:val="18"/>
          <w:szCs w:val="18"/>
        </w:rPr>
        <w:tab/>
      </w:r>
      <w:r>
        <w:rPr>
          <w:rFonts w:ascii="Comic Sans MS" w:hAnsi="Comic Sans MS" w:cs="Tahoma"/>
          <w:b/>
          <w:bCs/>
          <w:sz w:val="18"/>
          <w:szCs w:val="18"/>
        </w:rPr>
        <w:tab/>
      </w:r>
      <w:r>
        <w:rPr>
          <w:rFonts w:ascii="Comic Sans MS" w:hAnsi="Comic Sans MS" w:cs="Tahoma"/>
          <w:b/>
          <w:bCs/>
          <w:sz w:val="18"/>
          <w:szCs w:val="18"/>
        </w:rPr>
        <w:tab/>
      </w:r>
      <w:r>
        <w:rPr>
          <w:rFonts w:ascii="Comic Sans MS" w:hAnsi="Comic Sans MS" w:cs="Tahoma"/>
          <w:b/>
          <w:bCs/>
          <w:sz w:val="18"/>
          <w:szCs w:val="18"/>
        </w:rPr>
        <w:tab/>
      </w:r>
      <w:r>
        <w:rPr>
          <w:rFonts w:ascii="Comic Sans MS" w:hAnsi="Comic Sans MS" w:cs="Tahoma"/>
          <w:b/>
          <w:bCs/>
          <w:sz w:val="18"/>
          <w:szCs w:val="18"/>
        </w:rPr>
        <w:tab/>
      </w:r>
      <w:r>
        <w:rPr>
          <w:rFonts w:ascii="Comic Sans MS" w:hAnsi="Comic Sans MS" w:cs="Tahoma"/>
          <w:b/>
          <w:bCs/>
          <w:sz w:val="18"/>
          <w:szCs w:val="18"/>
        </w:rPr>
        <w:tab/>
      </w:r>
      <w:r>
        <w:rPr>
          <w:rFonts w:ascii="Comic Sans MS" w:hAnsi="Comic Sans MS" w:cs="Tahoma"/>
          <w:b/>
          <w:bCs/>
          <w:sz w:val="18"/>
          <w:szCs w:val="18"/>
        </w:rPr>
        <w:t xml:space="preserve">    </w:t>
      </w:r>
    </w:p>
    <w:sectPr>
      <w:footerReference r:id="rId5" w:type="default"/>
      <w:pgSz w:w="11906" w:h="16838"/>
      <w:pgMar w:top="720" w:right="720" w:bottom="720" w:left="720" w:header="708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6033724"/>
      <w:docPartObj>
        <w:docPartGallery w:val="AutoText"/>
      </w:docPartObj>
    </w:sdtPr>
    <w:sdtContent>
      <w:p w14:paraId="6E9A0FEE">
        <w:pPr>
          <w:pStyle w:val="1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C3469D7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2DFE1E6E"/>
    <w:multiLevelType w:val="multilevel"/>
    <w:tmpl w:val="2DFE1E6E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F5D"/>
    <w:rsid w:val="00015A65"/>
    <w:rsid w:val="00047EEE"/>
    <w:rsid w:val="00090231"/>
    <w:rsid w:val="000A507F"/>
    <w:rsid w:val="000B72EB"/>
    <w:rsid w:val="000B7E7A"/>
    <w:rsid w:val="000C25E7"/>
    <w:rsid w:val="001351C6"/>
    <w:rsid w:val="00171601"/>
    <w:rsid w:val="00186F68"/>
    <w:rsid w:val="001875C3"/>
    <w:rsid w:val="001B1A57"/>
    <w:rsid w:val="001F0FBA"/>
    <w:rsid w:val="001F3B06"/>
    <w:rsid w:val="00203A70"/>
    <w:rsid w:val="0021798D"/>
    <w:rsid w:val="00271569"/>
    <w:rsid w:val="00286572"/>
    <w:rsid w:val="00293AC0"/>
    <w:rsid w:val="002B1D7A"/>
    <w:rsid w:val="002B6F0E"/>
    <w:rsid w:val="00300D56"/>
    <w:rsid w:val="00315480"/>
    <w:rsid w:val="00323E45"/>
    <w:rsid w:val="003414A7"/>
    <w:rsid w:val="0034289C"/>
    <w:rsid w:val="003452AE"/>
    <w:rsid w:val="003459D9"/>
    <w:rsid w:val="00351C82"/>
    <w:rsid w:val="00380140"/>
    <w:rsid w:val="003A06C7"/>
    <w:rsid w:val="003C5524"/>
    <w:rsid w:val="003D0108"/>
    <w:rsid w:val="003D599A"/>
    <w:rsid w:val="003F3F48"/>
    <w:rsid w:val="00413840"/>
    <w:rsid w:val="00415212"/>
    <w:rsid w:val="00416518"/>
    <w:rsid w:val="004346BD"/>
    <w:rsid w:val="00437042"/>
    <w:rsid w:val="0044329A"/>
    <w:rsid w:val="00456C79"/>
    <w:rsid w:val="00464F1F"/>
    <w:rsid w:val="0049352D"/>
    <w:rsid w:val="004B2D62"/>
    <w:rsid w:val="004D05FC"/>
    <w:rsid w:val="004F5C52"/>
    <w:rsid w:val="00501767"/>
    <w:rsid w:val="00507B29"/>
    <w:rsid w:val="005157CE"/>
    <w:rsid w:val="005206DD"/>
    <w:rsid w:val="005218E7"/>
    <w:rsid w:val="00534F01"/>
    <w:rsid w:val="0054238F"/>
    <w:rsid w:val="00562BC2"/>
    <w:rsid w:val="005664D5"/>
    <w:rsid w:val="0058102C"/>
    <w:rsid w:val="00583EFC"/>
    <w:rsid w:val="005849E0"/>
    <w:rsid w:val="005B30E4"/>
    <w:rsid w:val="005E6CB8"/>
    <w:rsid w:val="00615336"/>
    <w:rsid w:val="00624378"/>
    <w:rsid w:val="0067218C"/>
    <w:rsid w:val="006745DC"/>
    <w:rsid w:val="00684E27"/>
    <w:rsid w:val="006B30CB"/>
    <w:rsid w:val="006D4DFE"/>
    <w:rsid w:val="006F749C"/>
    <w:rsid w:val="00736144"/>
    <w:rsid w:val="00744C7E"/>
    <w:rsid w:val="0075472B"/>
    <w:rsid w:val="00757AC5"/>
    <w:rsid w:val="007737A9"/>
    <w:rsid w:val="007C3FC3"/>
    <w:rsid w:val="007E66DC"/>
    <w:rsid w:val="008136FB"/>
    <w:rsid w:val="008161D8"/>
    <w:rsid w:val="00825CC2"/>
    <w:rsid w:val="008B53BE"/>
    <w:rsid w:val="008D54A8"/>
    <w:rsid w:val="00915B4A"/>
    <w:rsid w:val="009523BE"/>
    <w:rsid w:val="00961D9E"/>
    <w:rsid w:val="00973F08"/>
    <w:rsid w:val="009A2527"/>
    <w:rsid w:val="009B1FB6"/>
    <w:rsid w:val="009B4F89"/>
    <w:rsid w:val="009F2F66"/>
    <w:rsid w:val="00A0343D"/>
    <w:rsid w:val="00A166D7"/>
    <w:rsid w:val="00A200F6"/>
    <w:rsid w:val="00A424AD"/>
    <w:rsid w:val="00A510F8"/>
    <w:rsid w:val="00A54AB5"/>
    <w:rsid w:val="00A95862"/>
    <w:rsid w:val="00AB390D"/>
    <w:rsid w:val="00AD1FCC"/>
    <w:rsid w:val="00AE0A96"/>
    <w:rsid w:val="00AF000D"/>
    <w:rsid w:val="00B077AD"/>
    <w:rsid w:val="00B230DE"/>
    <w:rsid w:val="00B35F5D"/>
    <w:rsid w:val="00B43FEE"/>
    <w:rsid w:val="00B457B2"/>
    <w:rsid w:val="00B461C8"/>
    <w:rsid w:val="00B855BB"/>
    <w:rsid w:val="00B92F49"/>
    <w:rsid w:val="00BA7D0F"/>
    <w:rsid w:val="00BD1EB0"/>
    <w:rsid w:val="00BE7B2C"/>
    <w:rsid w:val="00BF1FED"/>
    <w:rsid w:val="00C442F3"/>
    <w:rsid w:val="00C443B4"/>
    <w:rsid w:val="00C47444"/>
    <w:rsid w:val="00C676EB"/>
    <w:rsid w:val="00C92230"/>
    <w:rsid w:val="00CA1507"/>
    <w:rsid w:val="00CB3B99"/>
    <w:rsid w:val="00D07C3C"/>
    <w:rsid w:val="00D31250"/>
    <w:rsid w:val="00D403AF"/>
    <w:rsid w:val="00D567AB"/>
    <w:rsid w:val="00D63A98"/>
    <w:rsid w:val="00D93F60"/>
    <w:rsid w:val="00DA655F"/>
    <w:rsid w:val="00DC3CE0"/>
    <w:rsid w:val="00DC5D8F"/>
    <w:rsid w:val="00DD6834"/>
    <w:rsid w:val="00DF7A4D"/>
    <w:rsid w:val="00E05FBE"/>
    <w:rsid w:val="00E105A1"/>
    <w:rsid w:val="00E1387E"/>
    <w:rsid w:val="00E46262"/>
    <w:rsid w:val="00ED6269"/>
    <w:rsid w:val="00EE04D5"/>
    <w:rsid w:val="00EE3D1A"/>
    <w:rsid w:val="00F15D80"/>
    <w:rsid w:val="00F17D5D"/>
    <w:rsid w:val="00F24424"/>
    <w:rsid w:val="00F341D1"/>
    <w:rsid w:val="00F37E11"/>
    <w:rsid w:val="00F42B62"/>
    <w:rsid w:val="00F45F35"/>
    <w:rsid w:val="00F64904"/>
    <w:rsid w:val="00F81C2D"/>
    <w:rsid w:val="00F85476"/>
    <w:rsid w:val="00F92063"/>
    <w:rsid w:val="00FC4BFC"/>
    <w:rsid w:val="00FF00FB"/>
    <w:rsid w:val="2709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link w:val="20"/>
    <w:unhideWhenUsed/>
    <w:qFormat/>
    <w:uiPriority w:val="9"/>
    <w:pPr>
      <w:widowControl w:val="0"/>
      <w:autoSpaceDE w:val="0"/>
      <w:autoSpaceDN w:val="0"/>
      <w:spacing w:after="0" w:line="240" w:lineRule="auto"/>
      <w:ind w:left="95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Body Text"/>
    <w:basedOn w:val="1"/>
    <w:link w:val="2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0">
    <w:name w:val="footer"/>
    <w:basedOn w:val="1"/>
    <w:link w:val="1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6"/>
    <w:unhideWhenUsed/>
    <w:qFormat/>
    <w:uiPriority w:val="99"/>
    <w:rPr>
      <w:color w:val="1155CC"/>
      <w:u w:val="single"/>
    </w:rPr>
  </w:style>
  <w:style w:type="paragraph" w:styleId="13">
    <w:name w:val="List Bullet"/>
    <w:basedOn w:val="1"/>
    <w:unhideWhenUsed/>
    <w:qFormat/>
    <w:uiPriority w:val="99"/>
    <w:pPr>
      <w:numPr>
        <w:ilvl w:val="0"/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5">
    <w:name w:val="Strong"/>
    <w:basedOn w:val="6"/>
    <w:qFormat/>
    <w:uiPriority w:val="22"/>
    <w:rPr>
      <w:b/>
      <w:bCs/>
    </w:rPr>
  </w:style>
  <w:style w:type="table" w:styleId="16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link w:val="28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sz w:val="36"/>
      <w:szCs w:val="24"/>
      <w:lang w:val="en-US"/>
    </w:rPr>
  </w:style>
  <w:style w:type="character" w:customStyle="1" w:styleId="18">
    <w:name w:val="Header Char"/>
    <w:basedOn w:val="6"/>
    <w:link w:val="11"/>
    <w:qFormat/>
    <w:uiPriority w:val="99"/>
  </w:style>
  <w:style w:type="character" w:customStyle="1" w:styleId="19">
    <w:name w:val="Footer Char"/>
    <w:basedOn w:val="6"/>
    <w:link w:val="10"/>
    <w:qFormat/>
    <w:uiPriority w:val="99"/>
  </w:style>
  <w:style w:type="character" w:customStyle="1" w:styleId="20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customStyle="1" w:styleId="21">
    <w:name w:val="Body Text Char"/>
    <w:basedOn w:val="6"/>
    <w:link w:val="9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2">
    <w:name w:val="List Paragraph"/>
    <w:basedOn w:val="1"/>
    <w:qFormat/>
    <w:uiPriority w:val="34"/>
    <w:pPr>
      <w:widowControl w:val="0"/>
      <w:autoSpaceDE w:val="0"/>
      <w:autoSpaceDN w:val="0"/>
      <w:spacing w:after="0" w:line="240" w:lineRule="auto"/>
      <w:ind w:left="1198" w:hanging="360"/>
    </w:pPr>
    <w:rPr>
      <w:rFonts w:ascii="Times New Roman" w:hAnsi="Times New Roman" w:eastAsia="Times New Roman" w:cs="Times New Roman"/>
      <w:lang w:val="en-US"/>
    </w:rPr>
  </w:style>
  <w:style w:type="character" w:customStyle="1" w:styleId="23">
    <w:name w:val="Unresolved Mention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Heading 3 Char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5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Heading 2 Char"/>
    <w:basedOn w:val="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  <w:style w:type="character" w:customStyle="1" w:styleId="28">
    <w:name w:val="Title Char"/>
    <w:basedOn w:val="6"/>
    <w:link w:val="17"/>
    <w:qFormat/>
    <w:uiPriority w:val="0"/>
    <w:rPr>
      <w:rFonts w:ascii="Times New Roman" w:hAnsi="Times New Roman" w:eastAsia="Times New Roman" w:cs="Times New Roman"/>
      <w:sz w:val="36"/>
      <w:szCs w:val="24"/>
      <w:lang w:val="en-US"/>
    </w:rPr>
  </w:style>
  <w:style w:type="character" w:customStyle="1" w:styleId="29">
    <w:name w:val="Balloon Text Char"/>
    <w:basedOn w:val="6"/>
    <w:link w:val="8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E5CE17-883A-4C5E-9D40-3D11F4DD67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253</Words>
  <Characters>1443</Characters>
  <Lines>12</Lines>
  <Paragraphs>3</Paragraphs>
  <TotalTime>1225</TotalTime>
  <ScaleCrop>false</ScaleCrop>
  <LinksUpToDate>false</LinksUpToDate>
  <CharactersWithSpaces>1693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2025-07-18T14:40:00Z</dcterms:created>
  <dc:creator>Bala Koteswari</dc:creator>
  <cp:lastModifiedBy>SSE-EXAMCELL-PC04</cp:lastModifiedBy>
  <cp:lastPrinted>2025-10-11T09:38:00Z</cp:lastPrinted>
  <dcterms:modified xsi:type="dcterms:W3CDTF">2026-02-09T07:08:07Z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4D49BB6D1E584B7995793E30E5B691CC_12</vt:lpwstr>
  </property>
</Properties>
</file>