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sz w:val="40"/>
          <w:szCs w:val="40"/>
        </w:rPr>
        <w:t xml:space="preserve">SOM WAKDIKAR</w:t>
      </w:r>
    </w:p>
    <w:p>
      <w:pPr>
        <w:jc w:val="center"/>
      </w:pPr>
      <w:hyperlink w:history="1" r:id="rIdcrhtoe1o8ju-p8tcpst6o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somwakdikar@gmail.com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•  </w:t>
      </w:r>
      <w:hyperlink w:history="1" r:id="rIdf8ykv9ugxclp_celcjdyj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(469) 713-6779</w:t>
        </w:r>
      </w:hyperlink>
      <w:r>
        <w:rPr>
          <w:rFonts w:ascii="Calibri" w:cs="Calibri" w:eastAsia="Calibri" w:hAnsi="Calibri"/>
          <w:sz w:val="20"/>
          <w:szCs w:val="20"/>
        </w:rPr>
        <w:t xml:space="preserve">  •  </w:t>
      </w:r>
      <w:hyperlink w:history="1" r:id="rIdgxsu2bbmd7irc5faktk06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linkedin.com/in/somwakdikar (see recommendations)</w:t>
        </w:r>
      </w:hyperlink>
    </w:p>
    <w:p>
      <w:pPr>
        <w:pBdr>
          <w:bottom w:val="single" w:color="000000" w:sz="12" w:space="1"/>
        </w:pBd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tabs>
          <w:tab w:val="right" w:pos="10800"/>
        </w:tabs>
        <w:spacing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Saronic | Software Engineer - Mission Support &amp; Operations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May 2026 – Present</w:t>
      </w:r>
    </w:p>
    <w:p>
      <w:r>
        <w:rPr>
          <w:rFonts w:ascii="Calibri" w:cs="Calibri" w:eastAsia="Calibri" w:hAnsi="Calibri"/>
          <w:i/>
          <w:iCs/>
          <w:sz w:val="17"/>
          <w:szCs w:val="17"/>
        </w:rPr>
        <w:t xml:space="preserve">Nix, Python, Rust, Linux, Bash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Owned a customer-facing initiative to deploy secure boot and disk encryption on 40+ customer Corsairs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Built search and AI integrations for JOC support, enabling new users to independently troubleshoot vessels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Forward-deployed as a technical lead, troubleshooting hardware and software issues to bring 16 Corsairs (maritime sUSVs) to mission-ready status for on-water operations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Served as the primary POC for in-theater operations support, troubleshooting Corsairs remotely in real time</w:t>
      </w:r>
    </w:p>
    <w:p>
      <w:pPr>
        <w:tabs>
          <w:tab w:val="right" w:pos="10800"/>
        </w:tabs>
        <w:spacing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Paycom | Software Developer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Jun 2025 – Feb 2026</w:t>
      </w:r>
    </w:p>
    <w:p>
      <w:r>
        <w:rPr>
          <w:rFonts w:ascii="Calibri" w:cs="Calibri" w:eastAsia="Calibri" w:hAnsi="Calibri"/>
          <w:i/>
          <w:iCs/>
          <w:sz w:val="17"/>
          <w:szCs w:val="17"/>
        </w:rPr>
        <w:t xml:space="preserve">Full-stack, PHP, C#, React, SQL, JavaScript/TypeScript, Splunk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Resolved high-impact production accrual issues through root cause analysis, deploying fixes and hotfixes to 5M+ users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Identified and fixed a GitLab CI/CD deployment flaw causing intermittent outages in staging and regression environments used by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~3,000 devs/QA</w:t>
      </w:r>
      <w:r>
        <w:rPr>
          <w:rFonts w:ascii="Calibri" w:cs="Calibri" w:eastAsia="Calibri" w:hAnsi="Calibri"/>
          <w:sz w:val="20"/>
          <w:szCs w:val="20"/>
        </w:rPr>
        <w:t xml:space="preserve">, tracing the root cause using Splunk logs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Built a client-facing accrual filter with cross-platform support across web and mobile, integrated into the existing codebase and deployed to production</w:t>
      </w:r>
    </w:p>
    <w:p>
      <w:pPr>
        <w:tabs>
          <w:tab w:val="right" w:pos="10800"/>
        </w:tabs>
        <w:spacing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Lockheed Martin | DevSecOps &amp; Embedded Software Engineer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Jun 2024 – Jun 2025</w:t>
      </w:r>
    </w:p>
    <w:p>
      <w:r>
        <w:rPr>
          <w:rFonts w:ascii="Calibri" w:cs="Calibri" w:eastAsia="Calibri" w:hAnsi="Calibri"/>
          <w:i/>
          <w:iCs/>
          <w:sz w:val="17"/>
          <w:szCs w:val="17"/>
        </w:rPr>
        <w:t xml:space="preserve">Python, C/C++, Bash, Linux, Perl, GitLab CI/CD, Docker/Podman, Agile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Founded GitLab CI/CD pipelines across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11 agile teams</w:t>
      </w:r>
      <w:r>
        <w:rPr>
          <w:rFonts w:ascii="Calibri" w:cs="Calibri" w:eastAsia="Calibri" w:hAnsi="Calibri"/>
          <w:sz w:val="20"/>
          <w:szCs w:val="20"/>
        </w:rPr>
        <w:t xml:space="preserve">, automating build, compile, and test, and led all technical demos on the pipeline infrastructure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Built a pipeline from scratch for F-35 mission software that automatically builds and deploys containers for various OS, hosting the build tool and all dependencies, with Makefiles and RPM packaging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Refactored legacy Ada code into object-oriented C++ for the F-16, improving maintainability and scalability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Built Python/Bash automation using Clang/LLVM, GDB, CMake, and g++, cutting repetitive development and code review time by ~33%</w:t>
      </w:r>
    </w:p>
    <w:p>
      <w:pPr>
        <w:tabs>
          <w:tab w:val="right" w:pos="10800"/>
        </w:tabs>
        <w:spacing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NASA | Software Engineer - Integrations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Jan 2023 – Aug 2023</w:t>
      </w:r>
    </w:p>
    <w:p>
      <w:r>
        <w:rPr>
          <w:rFonts w:ascii="Calibri" w:cs="Calibri" w:eastAsia="Calibri" w:hAnsi="Calibri"/>
          <w:i/>
          <w:iCs/>
          <w:sz w:val="17"/>
          <w:szCs w:val="17"/>
        </w:rPr>
        <w:t xml:space="preserve">Python, Linux, Bash, MediaWiki, React, Node.js, PHP, SQL, Unity VR, Computer Vision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Developed a Python computer vision solution providing a real-time video feed for the Starliner flight control team, earning an award for outstanding contributions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Built a Python MediaWiki extension with SQL/PHP integration for ITAR-compliant Artemis mission training, and debugged telemetry and flight display issues across deployed systems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Built a React/Node.js web app for new hire training and a Unity VR experience for ISS astronaut training</w:t>
      </w:r>
    </w:p>
    <w:p>
      <w:pPr>
        <w:pBdr>
          <w:bottom w:val="single" w:color="000000" w:sz="12" w:space="1"/>
        </w:pBd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10800"/>
        </w:tabs>
        <w:spacing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B.S. Electrical &amp; Computer Engineering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The University of Texas at Austin</w:t>
      </w:r>
      <w:r>
        <w:rPr>
          <w:rFonts w:ascii="Calibri" w:cs="Calibri" w:eastAsia="Calibri" w:hAnsi="Calibri"/>
          <w:sz w:val="20"/>
          <w:szCs w:val="20"/>
        </w:rPr>
        <w:t xml:space="preserve">, Austin, TX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Aug 2021 – May 2024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GPA: 4.0/4.0, graduated early in 2 years with High Honors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Technical Cores in Software Engineering, Computer Architecture &amp; Embedded Systems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Led the Design, Build, Fly team to a top-10 finish, optimizing the propulsion system of the aircraft</w:t>
      </w:r>
    </w:p>
    <w:p>
      <w:pPr>
        <w:tabs>
          <w:tab w:val="right" w:pos="10800"/>
        </w:tabs>
        <w:spacing w:before="8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Nano-electronic Software Researcher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Aug 2023 – May 2024</w:t>
      </w:r>
    </w:p>
    <w:p>
      <w:r>
        <w:rPr>
          <w:rFonts w:ascii="Calibri" w:cs="Calibri" w:eastAsia="Calibri" w:hAnsi="Calibri"/>
          <w:i/>
          <w:iCs/>
          <w:sz w:val="17"/>
          <w:szCs w:val="17"/>
        </w:rPr>
        <w:t xml:space="preserve">Julia, GitHub CI/CD, OOP, React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Optimized matrix inversion routines for structured 1M×1M+ matrices, enabling device simulations to run on a standard laptop instead of a supercomputer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Published an open-source nano-electronics simulator (Julia/React), with CI pipelines for automated testing</w:t>
      </w:r>
    </w:p>
    <w:p>
      <w:pPr>
        <w:tabs>
          <w:tab w:val="right" w:pos="10800"/>
        </w:tabs>
        <w:spacing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Honors Diploma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TAMS</w:t>
      </w:r>
      <w:r>
        <w:rPr>
          <w:rFonts w:ascii="Calibri" w:cs="Calibri" w:eastAsia="Calibri" w:hAnsi="Calibri"/>
          <w:sz w:val="20"/>
          <w:szCs w:val="20"/>
        </w:rPr>
        <w:t xml:space="preserve">, Denton, TX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Aug 2019 – May 2021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GPA: 4.0/4.0, Early college residential program for high-school students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0"/>
          <w:szCs w:val="20"/>
        </w:rPr>
        <w:t xml:space="preserve">Awarded for exceptional academic performance and completing 475 community service hours</w:t>
      </w:r>
    </w:p>
    <w:p>
      <w:pPr>
        <w:pBdr>
          <w:bottom w:val="single" w:color="000000" w:sz="12" w:space="1"/>
        </w:pBd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2"/>
        </w:numPr>
      </w:pPr>
      <w:hyperlink w:history="1" r:id="rIdcfq-yrp2o6ixh8dyfqzeg">
        <w:r>
          <w:rPr>
            <w:rFonts w:ascii="Calibri" w:cs="Calibri" w:eastAsia="Calibri" w:hAnsi="Calibri"/>
            <w:color w:val="1155CC"/>
            <w:sz w:val="20"/>
            <w:szCs w:val="20"/>
          </w:rPr>
          <w:t xml:space="preserve">Fine-tuning an LLM</w:t>
        </w:r>
      </w:hyperlink>
      <w:r>
        <w:rPr>
          <w:rFonts w:ascii="Calibri" w:cs="Calibri" w:eastAsia="Calibri" w:hAnsi="Calibri"/>
          <w:sz w:val="20"/>
          <w:szCs w:val="20"/>
        </w:rPr>
        <w:t xml:space="preserve">: Achieved a higher accuracy than GPT-3.5 Turbo on logical reasoning datasets</w:t>
      </w:r>
    </w:p>
    <w:p>
      <w:pPr>
        <w:pStyle w:val="ListParagraph"/>
        <w:numPr>
          <w:ilvl w:val="0"/>
          <w:numId w:val="2"/>
        </w:numPr>
      </w:pPr>
      <w:hyperlink w:history="1" r:id="rIdvckwge0jl7jqg0hlbkzck">
        <w:r>
          <w:rPr>
            <w:rFonts w:ascii="Calibri" w:cs="Calibri" w:eastAsia="Calibri" w:hAnsi="Calibri"/>
            <w:color w:val="1155CC"/>
            <w:sz w:val="20"/>
            <w:szCs w:val="20"/>
          </w:rPr>
          <w:t xml:space="preserve">Kaggle Competition</w:t>
        </w:r>
      </w:hyperlink>
      <w:r>
        <w:rPr>
          <w:rFonts w:ascii="Calibri" w:cs="Calibri" w:eastAsia="Calibri" w:hAnsi="Calibri"/>
          <w:sz w:val="20"/>
          <w:szCs w:val="20"/>
        </w:rPr>
        <w:t xml:space="preserve">: Ranked 2nd of 104 in an AI/ML Data Science course competition for binary classification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rhtoe1o8ju-p8tcpst6o" Type="http://schemas.openxmlformats.org/officeDocument/2006/relationships/hyperlink" Target="mailto:somwakdikar@gmail.com" TargetMode="External"/><Relationship Id="rIdf8ykv9ugxclp_celcjdyj" Type="http://schemas.openxmlformats.org/officeDocument/2006/relationships/hyperlink" Target="tel:+14697136779" TargetMode="External"/><Relationship Id="rIdgxsu2bbmd7irc5faktk06" Type="http://schemas.openxmlformats.org/officeDocument/2006/relationships/hyperlink" Target="https://www.linkedin.com/in/somwakdikar/details/recommendations/" TargetMode="External"/><Relationship Id="rIdcfq-yrp2o6ixh8dyfqzeg" Type="http://schemas.openxmlformats.org/officeDocument/2006/relationships/hyperlink" Target="https://medium.com/@jaspertan_49883/rationallama-fine-tuning-an-llm-for-logical-reasoning-and-why-its-hard-c590ff4081fc" TargetMode="External"/><Relationship Id="rIdvckwge0jl7jqg0hlbkzck" Type="http://schemas.openxmlformats.org/officeDocument/2006/relationships/hyperlink" Target="https://www.kaggle.com/competitions/zooglebowl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2026-10-28T17:30:56.843Z</dcterms:created>
  <dcterms:modified xsi:type="dcterms:W3CDTF">2026-10-28T17:30:56.854Z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