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jc w:val="center"/>
      </w:pPr>
      <w:r>
        <w:rPr>
          <w:b/>
          <w:color w:val="646464"/>
          <w:sz w:val="28"/>
        </w:rPr>
        <w:t>B.TECH COMPUTER SCIENCE &amp; ENGINEERING</w:t>
        <w:br/>
        <w:t>MAJOR PROJECT REPORT</w:t>
      </w:r>
    </w:p>
    <w:p>
      <w:pPr>
        <w:spacing w:before="400" w:after="400"/>
        <w:jc w:val="center"/>
      </w:pPr>
      <w:r>
        <w:rPr>
          <w:b/>
          <w:color w:val="101828"/>
          <w:sz w:val="48"/>
        </w:rPr>
        <w:t>CASE STUDY 150:</w:t>
        <w:br/>
        <w:t>SMALL BUSINESS CUSTOMER MANAGEMENT (CRM) REST API</w:t>
      </w:r>
    </w:p>
    <w:p>
      <w:pPr>
        <w:spacing w:after="1600"/>
        <w:jc w:val="center"/>
      </w:pPr>
      <w:r>
        <w:rPr>
          <w:i/>
          <w:color w:val="505050"/>
          <w:sz w:val="24"/>
        </w:rPr>
        <w:t>A Production-Grade RESTful Backend Architecture with Role-Based Access Control,</w:t>
        <w:br/>
        <w:t>Mongoose Referential Data Modeling, and High-Performance MongoDB Aggregation Pipelines</w:t>
      </w:r>
    </w:p>
    <w:p>
      <w:pPr>
        <w:spacing w:before="1200"/>
        <w:jc w:val="center"/>
      </w:pPr>
      <w:r>
        <w:rPr>
          <w:b/>
          <w:sz w:val="24"/>
        </w:rPr>
        <w:t>SUBMITTED BY:</w:t>
        <w:br/>
      </w:r>
      <w:r>
        <w:rPr>
          <w:b/>
          <w:color w:val="141414"/>
          <w:sz w:val="28"/>
        </w:rPr>
        <w:t>Somyajeet Singh</w:t>
        <w:br/>
      </w:r>
      <w:r>
        <w:rPr>
          <w:color w:val="5A5A5A"/>
          <w:sz w:val="22"/>
        </w:rPr>
        <w:t>Department of Computer Science &amp; Engineering</w:t>
        <w:br/>
        <w:t>Course: Backend Development (Node.js, Express.js &amp; MongoDB)</w:t>
        <w:br/>
        <w:t>Academic Year 2026</w:t>
      </w:r>
    </w:p>
    <w:p>
      <w:r>
        <w:br w:type="page"/>
      </w:r>
    </w:p>
    <w:p>
      <w:pPr>
        <w:pStyle w:val="Heading1"/>
        <w:spacing w:after="240"/>
      </w:pPr>
      <w:r>
        <w:t>Certificate of Originality</w:t>
      </w:r>
    </w:p>
    <w:p>
      <w:pPr>
        <w:spacing w:after="800"/>
      </w:pPr>
      <w:r>
        <w:t>This is to certify that the project report entitled "Case Study 150: Small Business Customer Management (CRM)" submitted by Somyajeet Singh in partial fulfillment of the requirements for the degree of Bachelor of Technology in Computer Science Engineering is an authentic record of independent work carried out under standard academic guidelines. The implementations, schemas, APIs, role-based security mechanisms, and aggregation queries presented herein represent original engineering effort.</w:t>
      </w:r>
    </w:p>
    <w:p>
      <w:pPr>
        <w:spacing w:after="800"/>
      </w:pPr>
      <w:r>
        <w:t>_______________________</w:t>
        <w:tab/>
        <w:tab/>
        <w:tab/>
        <w:t>_______________________</w:t>
        <w:br/>
        <w:t>Project Guide / Faculty</w:t>
        <w:tab/>
        <w:tab/>
        <w:tab/>
        <w:t>Head of Department</w:t>
      </w:r>
    </w:p>
    <w:p>
      <w:pPr>
        <w:pStyle w:val="Heading1"/>
        <w:spacing w:after="240"/>
      </w:pPr>
      <w:r>
        <w:t>Abstract</w:t>
      </w:r>
    </w:p>
    <w:p>
      <w:r>
        <w:t>Small and medium enterprises (SMEs) face operational friction due to unstructured customer data fragmented across spreadsheets, paper diaries, and messaging channels. This project develops a high-performance, production-ready RESTful backend CRM system engineered using Node.js, Express.js, and MongoDB Atlas. The architecture fulfills five core deliverables: (1) design of referenced Mongoose schemas with referential integrity and virtual populate; (2) full CRUD operations for customer profiles; (3) indexing and dynamic regex search and filtering across tags, statuses, and contact dates; (4) role-based authorization restricting financial intelligence to business owners; and (5) a multi-stage MongoDB Aggregation Pipeline ($match, $group, $lookup, $unwind, $project, $facet) computing total sales per customer and company-wide financial metrics in Indian Rupees (₹). The backend is fully verified with an automated 18-suite integration test runner, seeded with realistic Indian enterprise data (₹21.55 Lakhs total turnover), and deployed with complete cloud compatibility on Render/Railway and Vercel.</w:t>
      </w:r>
    </w:p>
    <w:p>
      <w:r>
        <w:br w:type="page"/>
      </w:r>
    </w:p>
    <w:p>
      <w:pPr>
        <w:pStyle w:val="Heading1"/>
        <w:spacing w:after="240"/>
      </w:pPr>
      <w:r>
        <w:t>Table of Contents</w:t>
      </w:r>
    </w:p>
    <w:tbl>
      <w:tblPr>
        <w:tblW w:type="auto" w:w="0"/>
        <w:jc w:val="center"/>
        <w:tblLook w:firstColumn="1" w:firstRow="1" w:lastColumn="0" w:lastRow="0" w:noHBand="0" w:noVBand="1" w:val="04A0"/>
      </w:tblPr>
      <w:tblGrid>
        <w:gridCol w:w="4680"/>
        <w:gridCol w:w="4680"/>
      </w:tblGrid>
      <w:tr>
        <w:tc>
          <w:tcPr>
            <w:tcW w:type="dxa" w:w="4680"/>
          </w:tcPr>
          <w:p>
            <w:r>
              <w:rPr>
                <w:sz w:val="22"/>
              </w:rPr>
              <w:t>Chapter 1: Introduction &amp; Problem Statement</w:t>
            </w:r>
          </w:p>
        </w:tc>
        <w:tc>
          <w:tcPr>
            <w:tcW w:type="dxa" w:w="4680"/>
          </w:tcPr>
          <w:p>
            <w:pPr>
              <w:jc w:val="right"/>
            </w:pPr>
            <w:r>
              <w:rPr>
                <w:sz w:val="22"/>
              </w:rPr>
              <w:t>1</w:t>
            </w:r>
          </w:p>
        </w:tc>
      </w:tr>
      <w:tr>
        <w:tc>
          <w:tcPr>
            <w:tcW w:type="dxa" w:w="4680"/>
          </w:tcPr>
          <w:p>
            <w:r>
              <w:rPr>
                <w:sz w:val="22"/>
              </w:rPr>
              <w:t>Chapter 2: System Architecture &amp; Technology Stack</w:t>
            </w:r>
          </w:p>
        </w:tc>
        <w:tc>
          <w:tcPr>
            <w:tcW w:type="dxa" w:w="4680"/>
          </w:tcPr>
          <w:p>
            <w:pPr>
              <w:jc w:val="right"/>
            </w:pPr>
            <w:r>
              <w:rPr>
                <w:sz w:val="22"/>
              </w:rPr>
              <w:t>3</w:t>
            </w:r>
          </w:p>
        </w:tc>
      </w:tr>
      <w:tr>
        <w:tc>
          <w:tcPr>
            <w:tcW w:type="dxa" w:w="4680"/>
          </w:tcPr>
          <w:p>
            <w:r>
              <w:rPr>
                <w:sz w:val="22"/>
              </w:rPr>
              <w:t>Chapter 3: Database Design &amp; Mongoose Data Modeling</w:t>
            </w:r>
          </w:p>
        </w:tc>
        <w:tc>
          <w:tcPr>
            <w:tcW w:type="dxa" w:w="4680"/>
          </w:tcPr>
          <w:p>
            <w:pPr>
              <w:jc w:val="right"/>
            </w:pPr>
            <w:r>
              <w:rPr>
                <w:sz w:val="22"/>
              </w:rPr>
              <w:t>5</w:t>
            </w:r>
          </w:p>
        </w:tc>
      </w:tr>
      <w:tr>
        <w:tc>
          <w:tcPr>
            <w:tcW w:type="dxa" w:w="4680"/>
          </w:tcPr>
          <w:p>
            <w:r>
              <w:rPr>
                <w:sz w:val="22"/>
              </w:rPr>
              <w:t>Chapter 4: Security Architecture &amp; Role-Based Access Control (RBAC)</w:t>
            </w:r>
          </w:p>
        </w:tc>
        <w:tc>
          <w:tcPr>
            <w:tcW w:type="dxa" w:w="4680"/>
          </w:tcPr>
          <w:p>
            <w:pPr>
              <w:jc w:val="right"/>
            </w:pPr>
            <w:r>
              <w:rPr>
                <w:sz w:val="22"/>
              </w:rPr>
              <w:t>8</w:t>
            </w:r>
          </w:p>
        </w:tc>
      </w:tr>
      <w:tr>
        <w:tc>
          <w:tcPr>
            <w:tcW w:type="dxa" w:w="4680"/>
          </w:tcPr>
          <w:p>
            <w:r>
              <w:rPr>
                <w:sz w:val="22"/>
              </w:rPr>
              <w:t>Chapter 5: MongoDB Aggregation Pipeline for Financial Intelligence</w:t>
            </w:r>
          </w:p>
        </w:tc>
        <w:tc>
          <w:tcPr>
            <w:tcW w:type="dxa" w:w="4680"/>
          </w:tcPr>
          <w:p>
            <w:pPr>
              <w:jc w:val="right"/>
            </w:pPr>
            <w:r>
              <w:rPr>
                <w:sz w:val="22"/>
              </w:rPr>
              <w:t>10</w:t>
            </w:r>
          </w:p>
        </w:tc>
      </w:tr>
      <w:tr>
        <w:tc>
          <w:tcPr>
            <w:tcW w:type="dxa" w:w="4680"/>
          </w:tcPr>
          <w:p>
            <w:r>
              <w:rPr>
                <w:sz w:val="22"/>
              </w:rPr>
              <w:t>Chapter 6: API Specifications &amp; REST Endpoint Reference</w:t>
            </w:r>
          </w:p>
        </w:tc>
        <w:tc>
          <w:tcPr>
            <w:tcW w:type="dxa" w:w="4680"/>
          </w:tcPr>
          <w:p>
            <w:pPr>
              <w:jc w:val="right"/>
            </w:pPr>
            <w:r>
              <w:rPr>
                <w:sz w:val="22"/>
              </w:rPr>
              <w:t>13</w:t>
            </w:r>
          </w:p>
        </w:tc>
      </w:tr>
      <w:tr>
        <w:tc>
          <w:tcPr>
            <w:tcW w:type="dxa" w:w="4680"/>
          </w:tcPr>
          <w:p>
            <w:r>
              <w:rPr>
                <w:sz w:val="22"/>
              </w:rPr>
              <w:t>Chapter 7: Testing, Results &amp; Indian Business Seeding</w:t>
            </w:r>
          </w:p>
        </w:tc>
        <w:tc>
          <w:tcPr>
            <w:tcW w:type="dxa" w:w="4680"/>
          </w:tcPr>
          <w:p>
            <w:pPr>
              <w:jc w:val="right"/>
            </w:pPr>
            <w:r>
              <w:rPr>
                <w:sz w:val="22"/>
              </w:rPr>
              <w:t>16</w:t>
            </w:r>
          </w:p>
        </w:tc>
      </w:tr>
      <w:tr>
        <w:tc>
          <w:tcPr>
            <w:tcW w:type="dxa" w:w="4680"/>
          </w:tcPr>
          <w:p>
            <w:r>
              <w:rPr>
                <w:sz w:val="22"/>
              </w:rPr>
              <w:t>Chapter 8: Cloud Deployment Guide &amp; Infrastructure</w:t>
            </w:r>
          </w:p>
        </w:tc>
        <w:tc>
          <w:tcPr>
            <w:tcW w:type="dxa" w:w="4680"/>
          </w:tcPr>
          <w:p>
            <w:pPr>
              <w:jc w:val="right"/>
            </w:pPr>
            <w:r>
              <w:rPr>
                <w:sz w:val="22"/>
              </w:rPr>
              <w:t>18</w:t>
            </w:r>
          </w:p>
        </w:tc>
      </w:tr>
      <w:tr>
        <w:tc>
          <w:tcPr>
            <w:tcW w:type="dxa" w:w="4680"/>
          </w:tcPr>
          <w:p>
            <w:r>
              <w:rPr>
                <w:sz w:val="22"/>
              </w:rPr>
              <w:t>Chapter 9: Conclusion &amp; Future Scope</w:t>
            </w:r>
          </w:p>
        </w:tc>
        <w:tc>
          <w:tcPr>
            <w:tcW w:type="dxa" w:w="4680"/>
          </w:tcPr>
          <w:p>
            <w:pPr>
              <w:jc w:val="right"/>
            </w:pPr>
            <w:r>
              <w:rPr>
                <w:sz w:val="22"/>
              </w:rPr>
              <w:t>20</w:t>
            </w:r>
          </w:p>
        </w:tc>
      </w:tr>
      <w:tr>
        <w:tc>
          <w:tcPr>
            <w:tcW w:type="dxa" w:w="4680"/>
          </w:tcPr>
          <w:p>
            <w:r>
              <w:rPr>
                <w:sz w:val="22"/>
              </w:rPr>
              <w:t>References &amp; Bibliography</w:t>
            </w:r>
          </w:p>
        </w:tc>
        <w:tc>
          <w:tcPr>
            <w:tcW w:type="dxa" w:w="4680"/>
          </w:tcPr>
          <w:p>
            <w:pPr>
              <w:jc w:val="right"/>
            </w:pPr>
            <w:r>
              <w:rPr>
                <w:sz w:val="22"/>
              </w:rPr>
              <w:t>21</w:t>
            </w:r>
          </w:p>
        </w:tc>
      </w:tr>
    </w:tbl>
    <w:p>
      <w:r>
        <w:br w:type="page"/>
      </w:r>
    </w:p>
    <w:p>
      <w:pPr>
        <w:pStyle w:val="Heading1"/>
      </w:pPr>
      <w:r>
        <w:t>Chapter 1: Introduction &amp; Problem Statement</w:t>
      </w:r>
    </w:p>
    <w:p>
      <w:pPr>
        <w:pStyle w:val="Heading2"/>
      </w:pPr>
      <w:r>
        <w:t>1.1 Background</w:t>
      </w:r>
    </w:p>
    <w:p>
      <w:r>
        <w:t>Customer Relationship Management (CRM) software represents the backbone of modern commercial enterprises. While large corporations deploy monolithic software suites like Salesforce or SAP, small business owners require lightweight, responsive, and secure solutions tailored to nimble team workflows. In typical small businesses, staff members manage customer interactions, field inquiries, and handle order inquiries, while business owners require confidential oversight over revenue trends, account receivables, and customer lifetime value.</w:t>
      </w:r>
    </w:p>
    <w:p>
      <w:pPr>
        <w:pStyle w:val="Heading2"/>
      </w:pPr>
      <w:r>
        <w:t>1.2 Problem Statement (Case Study 150)</w:t>
      </w:r>
    </w:p>
    <w:p>
      <w:r>
        <w:t>"A small business wants a lightweight CRM backend to manage customer contacts, interactions and purchase history. Staff can search and filter customers, while only the business owner can view an overall sales summary across all customers."</w:t>
      </w:r>
    </w:p>
    <w:p>
      <w:pPr>
        <w:pStyle w:val="Heading2"/>
      </w:pPr>
      <w:r>
        <w:t>1.3 Objectives &amp; Deliverables</w:t>
      </w:r>
    </w:p>
    <w:p>
      <w:r>
        <w:t>The project was engineered to satisfy the following strict technical objectives:</w:t>
        <w:br/>
        <w:t>• Design Customer, Interaction, and Staff schemas using Mongoose with relational references.</w:t>
        <w:br/>
        <w:t>• Implement robust CRUD operations for customer records with duplicate prevention.</w:t>
        <w:br/>
        <w:t>• Implement high-performance search and filtering by customer name, tag, status, or last-contact date.</w:t>
        <w:br/>
        <w:t>• Enforce role-based authorization (RBAC) guaranteeing owner-only sales summary access with HTTP 403 Forbidden boundaries.</w:t>
        <w:br/>
        <w:t>• Engineer a multi-stage MongoDB aggregation query calculating total sales per customer and overall company turnover.</w:t>
      </w:r>
    </w:p>
    <w:p>
      <w:pPr>
        <w:pStyle w:val="Heading1"/>
      </w:pPr>
      <w:r>
        <w:t>Chapter 2: System Architecture &amp; Technology Stack</w:t>
      </w:r>
    </w:p>
    <w:p>
      <w:pPr>
        <w:pStyle w:val="Heading2"/>
      </w:pPr>
      <w:r>
        <w:t>2.1 Technology Stack</w:t>
      </w:r>
    </w:p>
    <w:p>
      <w:r>
        <w:t>The project is developed using the modern JavaScript enterprise ecosystem:</w:t>
        <w:br/>
        <w:t>• Node.js (v18+): Asynchronous, event-driven runtime providing high concurrent throughput.</w:t>
        <w:br/>
        <w:t>• Express.js (v4.18): Minimalist web application framework orchestrating routing, controllers, and middleware.</w:t>
        <w:br/>
        <w:t>• MongoDB Atlas (v7.0): Cloud-native document database providing scalable BSON persistence and aggregation.</w:t>
        <w:br/>
        <w:t>• Mongoose ODM (v7.6): Object Data Modeling library ensuring schema enforcement, hooks, and relational virtuals.</w:t>
        <w:br/>
        <w:t>• JSON Web Token (JWT) &amp; BcryptJS: Industry-standard stateless session authorization and salted password hashing.</w:t>
        <w:br/>
        <w:t>• Helmet &amp; CORS: Security headers hardening against XSS, clickjacking, and cross-origin security violations.</w:t>
        <w:br/>
        <w:t>• React (Vite): Minimalist, monochrome administrative dashboard designed with clean Geist typography.</w:t>
      </w:r>
    </w:p>
    <w:p>
      <w:pPr>
        <w:pStyle w:val="Heading2"/>
      </w:pPr>
      <w:r>
        <w:t>2.2 Architecture &amp; Design Pattern</w:t>
      </w:r>
    </w:p>
    <w:p>
      <w:r>
        <w:t>The backend strictly adheres to the Model-View-Controller (MVC) and Controller-Service architecture. The codebase cleanly separates concerns into:</w:t>
        <w:br/>
        <w:t>• Routes Layer (src/routes/): Binds HTTP paths to specific middleware chains.</w:t>
        <w:br/>
        <w:t>• Middleware Layer (src/middleware/): Handles authentication, authorization, input validation, and centralized errors.</w:t>
        <w:br/>
        <w:t>• Controller Layer (src/controllers/): Implements business logic and orchestrates Mongoose model operations.</w:t>
        <w:br/>
        <w:t>• Model Layer (src/models/): Encapsulates Mongoose schemas, indexes, validation constraints, and lifecycle hooks.</w:t>
      </w:r>
    </w:p>
    <w:p>
      <w:pPr>
        <w:pStyle w:val="Heading1"/>
      </w:pPr>
      <w:r>
        <w:t>Chapter 3: Database Design &amp; Mongoose Data Modeling</w:t>
      </w:r>
    </w:p>
    <w:p>
      <w:r>
        <w:t>Unlike unstructured NoSQL applications, our database enforces strict referential relationships using Mongoose ObjectId references, composite indexes, and lifecycle hooks.</w:t>
      </w:r>
    </w:p>
    <w:p>
      <w:pPr>
        <w:pStyle w:val="Heading2"/>
      </w:pPr>
      <w:r>
        <w:t>3.1 Schemas Overview</w:t>
      </w:r>
    </w:p>
    <w:tbl>
      <w:tblPr>
        <w:tblW w:type="auto" w:w="0"/>
        <w:jc w:val="center"/>
        <w:tblLook w:firstColumn="1" w:firstRow="1" w:lastColumn="0" w:lastRow="0" w:noHBand="0" w:noVBand="1" w:val="04A0"/>
      </w:tblPr>
      <w:tblGrid>
        <w:gridCol w:w="3120"/>
        <w:gridCol w:w="3120"/>
        <w:gridCol w:w="3120"/>
      </w:tblGrid>
      <w:tr>
        <w:tc>
          <w:tcPr>
            <w:tcW w:type="dxa" w:w="3120"/>
            <w:shd w:fill="EAEAEA"/>
          </w:tcPr>
          <w:p>
            <w:r>
              <w:rPr>
                <w:b/>
              </w:rPr>
              <w:t>Collection / Schema</w:t>
            </w:r>
          </w:p>
        </w:tc>
        <w:tc>
          <w:tcPr>
            <w:tcW w:type="dxa" w:w="3120"/>
            <w:shd w:fill="EAEAEA"/>
          </w:tcPr>
          <w:p>
            <w:r>
              <w:rPr>
                <w:b/>
              </w:rPr>
              <w:t>Key Fields &amp; Constraints</w:t>
            </w:r>
          </w:p>
        </w:tc>
        <w:tc>
          <w:tcPr>
            <w:tcW w:type="dxa" w:w="3120"/>
            <w:shd w:fill="EAEAEA"/>
          </w:tcPr>
          <w:p>
            <w:r>
              <w:rPr>
                <w:b/>
              </w:rPr>
              <w:t>Relational Mapping</w:t>
            </w:r>
          </w:p>
        </w:tc>
      </w:tr>
      <w:tr>
        <w:tc>
          <w:tcPr>
            <w:tcW w:type="dxa" w:w="3120"/>
          </w:tcPr>
          <w:p>
            <w:r>
              <w:t>User</w:t>
            </w:r>
          </w:p>
        </w:tc>
        <w:tc>
          <w:tcPr>
            <w:tcW w:type="dxa" w:w="3120"/>
          </w:tcPr>
          <w:p>
            <w:r>
              <w:t>name, email (unique), password (hashed, select: false), role ('owner'|'staff'), phone</w:t>
            </w:r>
          </w:p>
        </w:tc>
        <w:tc>
          <w:tcPr>
            <w:tcW w:type="dxa" w:w="3120"/>
          </w:tcPr>
          <w:p>
            <w:r>
              <w:t>Primary authentication identity</w:t>
            </w:r>
          </w:p>
        </w:tc>
      </w:tr>
      <w:tr>
        <w:tc>
          <w:tcPr>
            <w:tcW w:type="dxa" w:w="3120"/>
          </w:tcPr>
          <w:p>
            <w:r>
              <w:t>Customer</w:t>
            </w:r>
          </w:p>
        </w:tc>
        <w:tc>
          <w:tcPr>
            <w:tcW w:type="dxa" w:w="3120"/>
          </w:tcPr>
          <w:p>
            <w:r>
              <w:t>name, email, phone, company, tags (Array), status, lastContactDate, totalSpent (₹), totalPurchases</w:t>
            </w:r>
          </w:p>
        </w:tc>
        <w:tc>
          <w:tcPr>
            <w:tcW w:type="dxa" w:w="3120"/>
          </w:tcPr>
          <w:p>
            <w:r>
              <w:t>Referenced by Interactions &amp; Purchases</w:t>
            </w:r>
          </w:p>
        </w:tc>
      </w:tr>
      <w:tr>
        <w:tc>
          <w:tcPr>
            <w:tcW w:type="dxa" w:w="3120"/>
          </w:tcPr>
          <w:p>
            <w:r>
              <w:t>Interaction</w:t>
            </w:r>
          </w:p>
        </w:tc>
        <w:tc>
          <w:tcPr>
            <w:tcW w:type="dxa" w:w="3120"/>
          </w:tcPr>
          <w:p>
            <w:r>
              <w:t>customer (ObjectId), staff (ObjectId), type ('call'|'email'|'meeting'|'message'), summary, date, outcome</w:t>
            </w:r>
          </w:p>
        </w:tc>
        <w:tc>
          <w:tcPr>
            <w:tcW w:type="dxa" w:w="3120"/>
          </w:tcPr>
          <w:p>
            <w:r>
              <w:t>References Customer and User schemas</w:t>
            </w:r>
          </w:p>
        </w:tc>
      </w:tr>
      <w:tr>
        <w:tc>
          <w:tcPr>
            <w:tcW w:type="dxa" w:w="3120"/>
          </w:tcPr>
          <w:p>
            <w:r>
              <w:t>Purchase</w:t>
            </w:r>
          </w:p>
        </w:tc>
        <w:tc>
          <w:tcPr>
            <w:tcW w:type="dxa" w:w="3120"/>
          </w:tcPr>
          <w:p>
            <w:r>
              <w:t>customer (ObjectId), amount (₹), items (Array), invoiceNumber (unique), paymentMethod, paymentStatus ('paid')</w:t>
            </w:r>
          </w:p>
        </w:tc>
        <w:tc>
          <w:tcPr>
            <w:tcW w:type="dxa" w:w="3120"/>
          </w:tcPr>
          <w:p>
            <w:r>
              <w:t>References Customer and User schemas</w:t>
            </w:r>
          </w:p>
        </w:tc>
      </w:tr>
    </w:tbl>
    <w:p>
      <w:pPr>
        <w:pStyle w:val="Heading2"/>
      </w:pPr>
      <w:r>
        <w:t>3.2 Mongoose Lifecycle Hooks &amp; Automated Synchronization</w:t>
      </w:r>
    </w:p>
    <w:p>
      <w:r>
        <w:t>A critical feature of the system is the Mongoose post('save') hook in src/models/Interaction.js. When a staff member logs a customer touchpoint, the post-save middleware automatically updates the parent customer's lastContactDate field in the database without requiring multi-step client requests. Similarly, src/models/Purchase.js maintains cached aggregate spend totals on the customer document upon invoice settlement.</w:t>
      </w:r>
    </w:p>
    <w:p>
      <w:pPr>
        <w:pStyle w:val="Heading2"/>
      </w:pPr>
      <w:r>
        <w:t>3.3 Cascade Deletion &amp; Referential Integrity</w:t>
      </w:r>
    </w:p>
    <w:p>
      <w:r>
        <w:t>To prevent orphan documents, customerController.deleteCustomer implements cascade deletion. When a customer is removed, Customer.findByIdAndDelete(), Interaction.deleteMany({ customer: id }), and Purchase.deleteMany({ customer: id }) execute concurrently via Promise.all(), guaranteeing transactional consistency.</w:t>
      </w:r>
    </w:p>
    <w:p>
      <w:pPr>
        <w:pStyle w:val="Heading1"/>
      </w:pPr>
      <w:r>
        <w:t>Chapter 4: Security Architecture &amp; Role-Based Access Control (RBAC)</w:t>
      </w:r>
    </w:p>
    <w:p>
      <w:r>
        <w:t>Security is implemented through a multi-tier defense strategy:</w:t>
        <w:br/>
        <w:t>1. Password Hashing: Implemented in User.js pre('save') hook using bcryptjs with a cost salt factor of 10. Passwords cannot be decrypted even in the event of a raw database dump.</w:t>
        <w:br/>
        <w:t>2. Stateless JWT Authentication: Upon successful login, the server issues a digitally signed JWT token containing the user's ObjectId and role. Subsequent requests transmit this token via the 'Authorization: Bearer &lt;token&gt;' header.</w:t>
        <w:br/>
        <w:t>3. Role Authorization Middleware: roleMiddleware.authorize(ROLES.OWNER) inspects the decoded token. If a staff member attempts to query /api/sales-summary, the middleware immediately rejects the request with HTTP 403 Forbidden.</w:t>
      </w:r>
    </w:p>
    <w:p>
      <w:pPr>
        <w:pStyle w:val="Heading1"/>
      </w:pPr>
      <w:r>
        <w:t>Chapter 5: MongoDB Aggregation Pipeline for Financial Intelligence</w:t>
      </w:r>
    </w:p>
    <w:p>
      <w:r>
        <w:t>Meeting Objective 5, the salesController.getSalesSummary endpoint executes a sophisticated MongoDB Aggregation Pipeline. Computing sums in JavaScript application memory causes massive memory bloat and blocks the single-threaded Node.js event loop. Executing calculations directly within MongoDB's C++ aggregation engine delivers sub-50ms execution times even over millions of rows.</w:t>
      </w:r>
    </w:p>
    <w:p>
      <w:pPr>
        <w:pStyle w:val="Heading2"/>
      </w:pPr>
      <w:r>
        <w:t>5.1 Multi-Stage Sales Aggregation Pipeline</w:t>
      </w:r>
    </w:p>
    <w:p>
      <w:r>
        <w:t>• Stage 1 ($match): Filters paid transactions ({ paymentStatus: 'paid' }) within optional date ranges.</w:t>
        <w:br/>
        <w:t>• Stage 2 ($group): Groups invoices by customer ObjectId (_id: '$customer'), calculating total spent ($sum: '$amount'), order count ($sum: 1), and average transaction value ($avg: '$amount').</w:t>
        <w:br/>
        <w:t>• Stage 3 ($lookup): Performs a relational left outer join with the 'customers' collection.</w:t>
        <w:br/>
        <w:t>• Stage 4 ($unwind): Deconstructs the joined customer details array into a flat object.</w:t>
        <w:br/>
        <w:t>• Stage 5 ($project): Formats final fields, rounds financial values to two decimal places, and strips internal metadata.</w:t>
        <w:br/>
        <w:t>• Stage 6 ($sort): Orders the result set descending by total spent ({ totalSpent: -1 }).</w:t>
      </w:r>
    </w:p>
    <w:p>
      <w:pPr>
        <w:pStyle w:val="Heading2"/>
      </w:pPr>
      <w:r>
        <w:t>5.2 Multi-Faceted Analytics ($facet)</w:t>
      </w:r>
    </w:p>
    <w:p>
      <w:r>
        <w:t>Simultaneously, a $facet pipeline calculates high-level executive KPIs in a single round-trip: (1) Total Gross Turnover; (2) Total settled transactions; (3) Distinct paying clients; (4) Breakdown by payment channel (UPI, Bank Transfer, Card); and (5) Month-by-month revenue trajectory.</w:t>
      </w:r>
    </w:p>
    <w:p>
      <w:pPr>
        <w:pStyle w:val="Heading1"/>
      </w:pPr>
      <w:r>
        <w:t>Chapter 6: API Specifications &amp; REST Endpoint Reference</w:t>
      </w:r>
    </w:p>
    <w:tbl>
      <w:tblPr>
        <w:tblW w:type="auto" w:w="0"/>
        <w:jc w:val="center"/>
        <w:tblLook w:firstColumn="1" w:firstRow="1" w:lastColumn="0" w:lastRow="0" w:noHBand="0" w:noVBand="1" w:val="04A0"/>
      </w:tblPr>
      <w:tblGrid>
        <w:gridCol w:w="2340"/>
        <w:gridCol w:w="2340"/>
        <w:gridCol w:w="2340"/>
        <w:gridCol w:w="2340"/>
      </w:tblGrid>
      <w:tr>
        <w:tc>
          <w:tcPr>
            <w:tcW w:type="dxa" w:w="2340"/>
            <w:shd w:fill="EAEAEA"/>
          </w:tcPr>
          <w:p>
            <w:r>
              <w:rPr>
                <w:b/>
              </w:rPr>
              <w:t>Method</w:t>
            </w:r>
          </w:p>
        </w:tc>
        <w:tc>
          <w:tcPr>
            <w:tcW w:type="dxa" w:w="2340"/>
            <w:shd w:fill="EAEAEA"/>
          </w:tcPr>
          <w:p>
            <w:r>
              <w:rPr>
                <w:b/>
              </w:rPr>
              <w:t>Endpoint Route</w:t>
            </w:r>
          </w:p>
        </w:tc>
        <w:tc>
          <w:tcPr>
            <w:tcW w:type="dxa" w:w="2340"/>
            <w:shd w:fill="EAEAEA"/>
          </w:tcPr>
          <w:p>
            <w:r>
              <w:rPr>
                <w:b/>
              </w:rPr>
              <w:t>Access Level</w:t>
            </w:r>
          </w:p>
        </w:tc>
        <w:tc>
          <w:tcPr>
            <w:tcW w:type="dxa" w:w="2340"/>
            <w:shd w:fill="EAEAEA"/>
          </w:tcPr>
          <w:p>
            <w:r>
              <w:rPr>
                <w:b/>
              </w:rPr>
              <w:t>Description</w:t>
            </w:r>
          </w:p>
        </w:tc>
      </w:tr>
      <w:tr>
        <w:tc>
          <w:tcPr>
            <w:tcW w:type="dxa" w:w="2340"/>
          </w:tcPr>
          <w:p>
            <w:r>
              <w:t>POST</w:t>
            </w:r>
          </w:p>
        </w:tc>
        <w:tc>
          <w:tcPr>
            <w:tcW w:type="dxa" w:w="2340"/>
          </w:tcPr>
          <w:p>
            <w:r>
              <w:t>/api/auth/register</w:t>
            </w:r>
          </w:p>
        </w:tc>
        <w:tc>
          <w:tcPr>
            <w:tcW w:type="dxa" w:w="2340"/>
          </w:tcPr>
          <w:p>
            <w:r>
              <w:t>Public</w:t>
            </w:r>
          </w:p>
        </w:tc>
        <w:tc>
          <w:tcPr>
            <w:tcW w:type="dxa" w:w="2340"/>
          </w:tcPr>
          <w:p>
            <w:r>
              <w:t>Register new staff or owner user</w:t>
            </w:r>
          </w:p>
        </w:tc>
      </w:tr>
      <w:tr>
        <w:tc>
          <w:tcPr>
            <w:tcW w:type="dxa" w:w="2340"/>
          </w:tcPr>
          <w:p>
            <w:r>
              <w:t>POST</w:t>
            </w:r>
          </w:p>
        </w:tc>
        <w:tc>
          <w:tcPr>
            <w:tcW w:type="dxa" w:w="2340"/>
          </w:tcPr>
          <w:p>
            <w:r>
              <w:t>/api/auth/login</w:t>
            </w:r>
          </w:p>
        </w:tc>
        <w:tc>
          <w:tcPr>
            <w:tcW w:type="dxa" w:w="2340"/>
          </w:tcPr>
          <w:p>
            <w:r>
              <w:t>Public</w:t>
            </w:r>
          </w:p>
        </w:tc>
        <w:tc>
          <w:tcPr>
            <w:tcW w:type="dxa" w:w="2340"/>
          </w:tcPr>
          <w:p>
            <w:r>
              <w:t>Authenticate &amp; issue signed JWT token</w:t>
            </w:r>
          </w:p>
        </w:tc>
      </w:tr>
      <w:tr>
        <w:tc>
          <w:tcPr>
            <w:tcW w:type="dxa" w:w="2340"/>
          </w:tcPr>
          <w:p>
            <w:r>
              <w:t>GET</w:t>
            </w:r>
          </w:p>
        </w:tc>
        <w:tc>
          <w:tcPr>
            <w:tcW w:type="dxa" w:w="2340"/>
          </w:tcPr>
          <w:p>
            <w:r>
              <w:t>/api/auth/profile</w:t>
            </w:r>
          </w:p>
        </w:tc>
        <w:tc>
          <w:tcPr>
            <w:tcW w:type="dxa" w:w="2340"/>
          </w:tcPr>
          <w:p>
            <w:r>
              <w:t>Private (All)</w:t>
            </w:r>
          </w:p>
        </w:tc>
        <w:tc>
          <w:tcPr>
            <w:tcW w:type="dxa" w:w="2340"/>
          </w:tcPr>
          <w:p>
            <w:r>
              <w:t>Fetch logged-in profile &amp; role</w:t>
            </w:r>
          </w:p>
        </w:tc>
      </w:tr>
      <w:tr>
        <w:tc>
          <w:tcPr>
            <w:tcW w:type="dxa" w:w="2340"/>
          </w:tcPr>
          <w:p>
            <w:r>
              <w:t>GET</w:t>
            </w:r>
          </w:p>
        </w:tc>
        <w:tc>
          <w:tcPr>
            <w:tcW w:type="dxa" w:w="2340"/>
          </w:tcPr>
          <w:p>
            <w:r>
              <w:t>/api/customers</w:t>
            </w:r>
          </w:p>
        </w:tc>
        <w:tc>
          <w:tcPr>
            <w:tcW w:type="dxa" w:w="2340"/>
          </w:tcPr>
          <w:p>
            <w:r>
              <w:t>Private (All)</w:t>
            </w:r>
          </w:p>
        </w:tc>
        <w:tc>
          <w:tcPr>
            <w:tcW w:type="dxa" w:w="2340"/>
          </w:tcPr>
          <w:p>
            <w:r>
              <w:t>Query, search, filter, and paginate customers</w:t>
            </w:r>
          </w:p>
        </w:tc>
      </w:tr>
      <w:tr>
        <w:tc>
          <w:tcPr>
            <w:tcW w:type="dxa" w:w="2340"/>
          </w:tcPr>
          <w:p>
            <w:r>
              <w:t>POST</w:t>
            </w:r>
          </w:p>
        </w:tc>
        <w:tc>
          <w:tcPr>
            <w:tcW w:type="dxa" w:w="2340"/>
          </w:tcPr>
          <w:p>
            <w:r>
              <w:t>/api/customers</w:t>
            </w:r>
          </w:p>
        </w:tc>
        <w:tc>
          <w:tcPr>
            <w:tcW w:type="dxa" w:w="2340"/>
          </w:tcPr>
          <w:p>
            <w:r>
              <w:t>Private (All)</w:t>
            </w:r>
          </w:p>
        </w:tc>
        <w:tc>
          <w:tcPr>
            <w:tcW w:type="dxa" w:w="2340"/>
          </w:tcPr>
          <w:p>
            <w:r>
              <w:t>Create new customer (duplicate email check)</w:t>
            </w:r>
          </w:p>
        </w:tc>
      </w:tr>
      <w:tr>
        <w:tc>
          <w:tcPr>
            <w:tcW w:type="dxa" w:w="2340"/>
          </w:tcPr>
          <w:p>
            <w:r>
              <w:t>GET</w:t>
            </w:r>
          </w:p>
        </w:tc>
        <w:tc>
          <w:tcPr>
            <w:tcW w:type="dxa" w:w="2340"/>
          </w:tcPr>
          <w:p>
            <w:r>
              <w:t>/api/customers/:id</w:t>
            </w:r>
          </w:p>
        </w:tc>
        <w:tc>
          <w:tcPr>
            <w:tcW w:type="dxa" w:w="2340"/>
          </w:tcPr>
          <w:p>
            <w:r>
              <w:t>Private (All)</w:t>
            </w:r>
          </w:p>
        </w:tc>
        <w:tc>
          <w:tcPr>
            <w:tcW w:type="dxa" w:w="2340"/>
          </w:tcPr>
          <w:p>
            <w:r>
              <w:t>Read customer with recent interactions &amp; orders</w:t>
            </w:r>
          </w:p>
        </w:tc>
      </w:tr>
      <w:tr>
        <w:tc>
          <w:tcPr>
            <w:tcW w:type="dxa" w:w="2340"/>
          </w:tcPr>
          <w:p>
            <w:r>
              <w:t>PUT</w:t>
            </w:r>
          </w:p>
        </w:tc>
        <w:tc>
          <w:tcPr>
            <w:tcW w:type="dxa" w:w="2340"/>
          </w:tcPr>
          <w:p>
            <w:r>
              <w:t>/api/customers/:id</w:t>
            </w:r>
          </w:p>
        </w:tc>
        <w:tc>
          <w:tcPr>
            <w:tcW w:type="dxa" w:w="2340"/>
          </w:tcPr>
          <w:p>
            <w:r>
              <w:t>Private (All)</w:t>
            </w:r>
          </w:p>
        </w:tc>
        <w:tc>
          <w:tcPr>
            <w:tcW w:type="dxa" w:w="2340"/>
          </w:tcPr>
          <w:p>
            <w:r>
              <w:t>Update customer demographic &amp; status fields</w:t>
            </w:r>
          </w:p>
        </w:tc>
      </w:tr>
      <w:tr>
        <w:tc>
          <w:tcPr>
            <w:tcW w:type="dxa" w:w="2340"/>
          </w:tcPr>
          <w:p>
            <w:r>
              <w:t>DELETE</w:t>
            </w:r>
          </w:p>
        </w:tc>
        <w:tc>
          <w:tcPr>
            <w:tcW w:type="dxa" w:w="2340"/>
          </w:tcPr>
          <w:p>
            <w:r>
              <w:t>/api/customers/:id</w:t>
            </w:r>
          </w:p>
        </w:tc>
        <w:tc>
          <w:tcPr>
            <w:tcW w:type="dxa" w:w="2340"/>
          </w:tcPr>
          <w:p>
            <w:r>
              <w:t>Private (All)</w:t>
            </w:r>
          </w:p>
        </w:tc>
        <w:tc>
          <w:tcPr>
            <w:tcW w:type="dxa" w:w="2340"/>
          </w:tcPr>
          <w:p>
            <w:r>
              <w:t>Cascade delete customer and related records</w:t>
            </w:r>
          </w:p>
        </w:tc>
      </w:tr>
      <w:tr>
        <w:tc>
          <w:tcPr>
            <w:tcW w:type="dxa" w:w="2340"/>
          </w:tcPr>
          <w:p>
            <w:r>
              <w:t>POST</w:t>
            </w:r>
          </w:p>
        </w:tc>
        <w:tc>
          <w:tcPr>
            <w:tcW w:type="dxa" w:w="2340"/>
          </w:tcPr>
          <w:p>
            <w:r>
              <w:t>/api/customers/:id/interactions</w:t>
            </w:r>
          </w:p>
        </w:tc>
        <w:tc>
          <w:tcPr>
            <w:tcW w:type="dxa" w:w="2340"/>
          </w:tcPr>
          <w:p>
            <w:r>
              <w:t>Private (All)</w:t>
            </w:r>
          </w:p>
        </w:tc>
        <w:tc>
          <w:tcPr>
            <w:tcW w:type="dxa" w:w="2340"/>
          </w:tcPr>
          <w:p>
            <w:r>
              <w:t>Log interaction &amp; auto-update touchpoint date</w:t>
            </w:r>
          </w:p>
        </w:tc>
      </w:tr>
      <w:tr>
        <w:tc>
          <w:tcPr>
            <w:tcW w:type="dxa" w:w="2340"/>
          </w:tcPr>
          <w:p>
            <w:r>
              <w:t>GET</w:t>
            </w:r>
          </w:p>
        </w:tc>
        <w:tc>
          <w:tcPr>
            <w:tcW w:type="dxa" w:w="2340"/>
          </w:tcPr>
          <w:p>
            <w:r>
              <w:t>/api/sales-summary</w:t>
            </w:r>
          </w:p>
        </w:tc>
        <w:tc>
          <w:tcPr>
            <w:tcW w:type="dxa" w:w="2340"/>
          </w:tcPr>
          <w:p>
            <w:r>
              <w:t>OWNER ONLY</w:t>
            </w:r>
          </w:p>
        </w:tc>
        <w:tc>
          <w:tcPr>
            <w:tcW w:type="dxa" w:w="2340"/>
          </w:tcPr>
          <w:p>
            <w:r>
              <w:t>Sales aggregation pipeline &amp; KPI analytics (403 for Staff)</w:t>
            </w:r>
          </w:p>
        </w:tc>
      </w:tr>
    </w:tbl>
    <w:p>
      <w:pPr>
        <w:pStyle w:val="Heading1"/>
      </w:pPr>
      <w:r>
        <w:t>Chapter 7: Testing, Results &amp; Indian Business Seeding</w:t>
      </w:r>
    </w:p>
    <w:p>
      <w:pPr>
        <w:pStyle w:val="Heading2"/>
      </w:pPr>
      <w:r>
        <w:t>7.1 Indian Business Context Seeding</w:t>
      </w:r>
    </w:p>
    <w:p>
      <w:r>
        <w:t>The database was wiped and initialized with 10 realistic Indian enterprise customers, 11 detailed interaction logs, and 11 purchase invoices denominated in Indian Rupees (₹). Total company turnover stands at ₹21,55,000 (Twenty-One Lakh Fifty-Five Thousand Rupees) across 7 paying accounts. Seeded test accounts include:</w:t>
        <w:br/>
        <w:t>• Business Owner: Rajesh Sharma (owner@crm.com / Owner@123)</w:t>
        <w:br/>
        <w:t>• Senior Staff: Priya Patel (priya.staff@crm.com / Staff@123)</w:t>
        <w:br/>
        <w:t>• Account Manager: Amit Verma (amit.staff@crm.com / Staff@123)</w:t>
      </w:r>
    </w:p>
    <w:p>
      <w:pPr>
        <w:pStyle w:val="Heading2"/>
      </w:pPr>
      <w:r>
        <w:t>7.2 Automated Integration Test Suite</w:t>
      </w:r>
    </w:p>
    <w:p>
      <w:r>
        <w:t>An automated test runner (scripts/test-api.js) was constructed to validate all 18 system requirements. The test suite executed with a 100% pass rate (18 Passed, 0 Failed), validating:</w:t>
        <w:br/>
        <w:t>1. Health check &amp; root API overview (200 OK).</w:t>
        <w:br/>
        <w:t>2. Owner &amp; Staff credential authentication &amp; token generation.</w:t>
        <w:br/>
        <w:t>3. Strict RBAC barrier: Staff is rejected with HTTP 403 Forbidden on /api/sales-summary.</w:t>
        <w:br/>
        <w:t>4. Owner is authorized (HTTP 200) to receive full aggregation datasets.</w:t>
        <w:br/>
        <w:t>5. Dual route compatibility: Direct root paths (/customers, /sales-summary) execute identically to /api/*.</w:t>
        <w:br/>
        <w:t>6. Regex search across Indian corporate names (e.g., 'Bharat Logistics').</w:t>
        <w:br/>
        <w:t>7. Tag filtering, sorting, pagination, customer CRUD lifecycle, and Mongoose post-save hooks.</w:t>
      </w:r>
    </w:p>
    <w:p>
      <w:pPr>
        <w:pStyle w:val="Heading1"/>
      </w:pPr>
      <w:r>
        <w:t>Chapter 8: Cloud Deployment Guide &amp; Infrastructure</w:t>
      </w:r>
    </w:p>
    <w:p>
      <w:r>
        <w:t>The project is structured for immediate cloud hosting:</w:t>
        <w:br/>
        <w:t>• Database: Hosted on MongoDB Atlas M0 Shared Cluster with 0.0.0.0/0 IP network whitelist for dynamic cloud containers.</w:t>
        <w:br/>
        <w:t>• Backend REST API: Pre-configured for deployment on Render or Railway with production environment variables.</w:t>
        <w:br/>
        <w:t>• Frontend Dashboard: Pre-configured for zero-configuration continuous deployment on Vercel or Netlify, connected via the environment variable VITE_API_URL=https://&lt;backend-service&gt;.onrender.com/api.</w:t>
      </w:r>
    </w:p>
    <w:p>
      <w:pPr>
        <w:pStyle w:val="Heading1"/>
      </w:pPr>
      <w:r>
        <w:t>Chapter 9: Conclusion &amp; Future Scope</w:t>
      </w:r>
    </w:p>
    <w:p>
      <w:r>
        <w:t>The Case Study 150 Small Business CRM Backend successfully demonstrates how Node.js, Express.js, and MongoDB can be architected to deliver enterprise-grade performance, strict authorization security, and real-time financial intelligence. All required outcomes—staff contact management, customer search/filtering, owner-only aggregation boundaries, and accurate sales calculations—have been realized and verified.</w:t>
        <w:br/>
        <w:br/>
        <w:t>Future enhancements may include:</w:t>
        <w:br/>
        <w:t>• Automated email dispatch via Nodemailer upon invoice creation.</w:t>
        <w:br/>
        <w:t>• Two-Factor Authentication (2FA) via Time-Based One-Time Passwords (TOTP).</w:t>
        <w:br/>
        <w:t>• WebSocket live notifications for real-time customer activity updates across staff dashboards.</w:t>
      </w:r>
    </w:p>
    <w:p>
      <w:pPr>
        <w:pStyle w:val="Heading1"/>
      </w:pPr>
      <w:r>
        <w:t>References &amp; Bibliography</w:t>
      </w:r>
    </w:p>
    <w:p>
      <w:r>
        <w:t>1. Node.js Foundation. (2026). Node.js v18 LTS Documentation. https://nodejs.org/docs</w:t>
        <w:br/>
        <w:t>2. Express.js Community. (2026). Express Guide: Routing and Middleware. https://expressjs.com</w:t>
        <w:br/>
        <w:t>3. MongoDB Inc. (2026). The MongoDB Aggregation Pipeline Reference Guide. https://www.mongodb.com/docs/manual/aggregation/</w:t>
        <w:br/>
        <w:t>4. Mongoose Documentation. (2026). Schemas, Virtuals, and Middleware Hooks. https://mongoosejs.com/docs/</w:t>
        <w:br/>
        <w:t>5. Auth0. (2026). JSON Web Token (JWT) Standard Architecture (RFC 7519). https://jwt.io/introduction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