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Normalization Project on Online Hotel Management</w:t>
      </w:r>
    </w:p>
    <w:p w:rsidR="00000000" w:rsidDel="00000000" w:rsidP="00000000" w:rsidRDefault="00000000" w:rsidRPr="00000000" w14:paraId="00000003">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Topic-Online Hotel Booking</w:t>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Submitted to:- Prof. Ashok Harnal</w:t>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TERM - III</w:t>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Submitted By:- Group 4(Section G)</w:t>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Sonansh Gaur -025025</w:t>
      </w:r>
    </w:p>
    <w:p w:rsidR="00000000" w:rsidDel="00000000" w:rsidP="00000000" w:rsidRDefault="00000000" w:rsidRPr="00000000" w14:paraId="00000012">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Gitika Jain- 025044</w:t>
      </w:r>
    </w:p>
    <w:p w:rsidR="00000000" w:rsidDel="00000000" w:rsidP="00000000" w:rsidRDefault="00000000" w:rsidRPr="00000000" w14:paraId="0000001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Mebal Chaudhary- 025050</w:t>
      </w:r>
    </w:p>
    <w:p w:rsidR="00000000" w:rsidDel="00000000" w:rsidP="00000000" w:rsidRDefault="00000000" w:rsidRPr="00000000" w14:paraId="00000014">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1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CASE:-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online generated</w:t>
      </w:r>
      <w:r w:rsidDel="00000000" w:rsidR="00000000" w:rsidRPr="00000000">
        <w:rPr>
          <w:rFonts w:ascii="Times New Roman" w:cs="Times New Roman" w:eastAsia="Times New Roman" w:hAnsi="Times New Roman"/>
          <w:b w:val="1"/>
          <w:sz w:val="24"/>
          <w:szCs w:val="24"/>
          <w:rtl w:val="0"/>
        </w:rPr>
        <w:t xml:space="preserve"> Hotel booking ticket</w:t>
      </w:r>
      <w:r w:rsidDel="00000000" w:rsidR="00000000" w:rsidRPr="00000000">
        <w:rPr>
          <w:rFonts w:ascii="Times New Roman" w:cs="Times New Roman" w:eastAsia="Times New Roman" w:hAnsi="Times New Roman"/>
          <w:sz w:val="24"/>
          <w:szCs w:val="24"/>
          <w:rtl w:val="0"/>
        </w:rPr>
        <w:t xml:space="preserve"> that we had taken in our project.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5572125"/>
            <wp:effectExtent b="0" l="0" r="0" t="0"/>
            <wp:docPr id="2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524375"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2095500"/>
            <wp:effectExtent b="0" l="0" r="0" t="0"/>
            <wp:docPr id="2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267200" cy="2095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19575" cy="1409700"/>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219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Let us capture the above information in a tabular form.</w:t>
      </w:r>
    </w:p>
    <w:p w:rsidR="00000000" w:rsidDel="00000000" w:rsidP="00000000" w:rsidRDefault="00000000" w:rsidRPr="00000000" w14:paraId="0000002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6683208" cy="65602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683208" cy="6560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609600"/>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800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k0au5vi9oqkn" w:id="0"/>
      <w:bookmarkEnd w:id="0"/>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wobmo6tkyq3e" w:id="1"/>
      <w:bookmarkEnd w:id="1"/>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6tnv6d2q05vs" w:id="2"/>
      <w:bookmarkEnd w:id="2"/>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o5xyik600szd" w:id="3"/>
      <w:bookmarkEnd w:id="3"/>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5df7qh67ihcf" w:id="4"/>
      <w:bookmarkEnd w:id="4"/>
      <w:r w:rsidDel="00000000" w:rsidR="00000000" w:rsidRPr="00000000">
        <w:rPr>
          <w:rFonts w:ascii="Times New Roman" w:cs="Times New Roman" w:eastAsia="Times New Roman" w:hAnsi="Times New Roman"/>
          <w:b w:val="1"/>
          <w:sz w:val="33"/>
          <w:szCs w:val="33"/>
          <w:rtl w:val="0"/>
        </w:rPr>
        <w:t xml:space="preserve">First Normal Form: No nested tables or Groups of Elements</w:t>
      </w:r>
    </w:p>
    <w:p w:rsidR="00000000" w:rsidDel="00000000" w:rsidP="00000000" w:rsidRDefault="00000000" w:rsidRPr="00000000" w14:paraId="0000002D">
      <w:pPr>
        <w:shd w:fill="ffffff" w:val="clear"/>
        <w:spacing w:after="10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no cell we should be having multiple elements or a table.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3708" cy="653902"/>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393708" cy="65390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0700"/>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280" w:lineRule="auto"/>
        <w:rPr>
          <w:rFonts w:ascii="Times New Roman" w:cs="Times New Roman" w:eastAsia="Times New Roman" w:hAnsi="Times New Roman"/>
          <w:b w:val="1"/>
          <w:color w:val="000000"/>
          <w:sz w:val="26"/>
          <w:szCs w:val="26"/>
        </w:rPr>
      </w:pPr>
      <w:bookmarkStart w:colFirst="0" w:colLast="0" w:name="_5idc2sulokgn" w:id="5"/>
      <w:bookmarkEnd w:id="5"/>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before="280" w:lineRule="auto"/>
        <w:rPr>
          <w:rFonts w:ascii="Times New Roman" w:cs="Times New Roman" w:eastAsia="Times New Roman" w:hAnsi="Times New Roman"/>
          <w:b w:val="1"/>
          <w:color w:val="000000"/>
          <w:sz w:val="26"/>
          <w:szCs w:val="26"/>
        </w:rPr>
      </w:pPr>
      <w:bookmarkStart w:colFirst="0" w:colLast="0" w:name="_mz5kdi1ynp1b" w:id="6"/>
      <w:bookmarkEnd w:id="6"/>
      <w:r w:rsidDel="00000000" w:rsidR="00000000" w:rsidRPr="00000000">
        <w:rPr>
          <w:rFonts w:ascii="Times New Roman" w:cs="Times New Roman" w:eastAsia="Times New Roman" w:hAnsi="Times New Roman"/>
          <w:b w:val="1"/>
          <w:color w:val="000000"/>
          <w:sz w:val="26"/>
          <w:szCs w:val="26"/>
          <w:rtl w:val="0"/>
        </w:rPr>
        <w:t xml:space="preserve">Define primary key</w:t>
      </w:r>
    </w:p>
    <w:p w:rsidR="00000000" w:rsidDel="00000000" w:rsidP="00000000" w:rsidRDefault="00000000" w:rsidRPr="00000000" w14:paraId="00000039">
      <w:pPr>
        <w:shd w:fill="ffffff" w:val="clear"/>
        <w:spacing w:after="10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Before we proceed further, we need to specify our primary key. Each row has an Booking_id for every Room_id. Therefore, Primary Key: [</w:t>
      </w:r>
      <w:r w:rsidDel="00000000" w:rsidR="00000000" w:rsidRPr="00000000">
        <w:rPr>
          <w:rFonts w:ascii="Times New Roman" w:cs="Times New Roman" w:eastAsia="Times New Roman" w:hAnsi="Times New Roman"/>
          <w:i w:val="1"/>
          <w:sz w:val="21"/>
          <w:szCs w:val="21"/>
          <w:rtl w:val="0"/>
        </w:rPr>
        <w:t xml:space="preserve">Booking_id,Room_id</w:t>
      </w:r>
      <w:r w:rsidDel="00000000" w:rsidR="00000000" w:rsidRPr="00000000">
        <w:rPr>
          <w:rFonts w:ascii="Times New Roman" w:cs="Times New Roman" w:eastAsia="Times New Roman" w:hAnsi="Times New Roman"/>
          <w:sz w:val="21"/>
          <w:szCs w:val="21"/>
          <w:rtl w:val="0"/>
        </w:rPr>
        <w:t xml:space="preserve">]. It is a composite primary key.</w:t>
      </w:r>
    </w:p>
    <w:p w:rsidR="00000000" w:rsidDel="00000000" w:rsidP="00000000" w:rsidRDefault="00000000" w:rsidRPr="00000000" w14:paraId="0000003A">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underlying structure of the orders table can be represented as in the figure below. We identify the columns that make up the primary key with the PK notation.</w:t>
      </w:r>
    </w:p>
    <w:p w:rsidR="00000000" w:rsidDel="00000000" w:rsidP="00000000" w:rsidRDefault="00000000" w:rsidRPr="00000000" w14:paraId="0000003C">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Booking</w:t>
      </w:r>
    </w:p>
    <w:p w:rsidR="00000000" w:rsidDel="00000000" w:rsidP="00000000" w:rsidRDefault="00000000" w:rsidRPr="00000000" w14:paraId="0000003E">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Booking_ID(PK)</w:t>
      </w:r>
    </w:p>
    <w:p w:rsidR="00000000" w:rsidDel="00000000" w:rsidP="00000000" w:rsidRDefault="00000000" w:rsidRPr="00000000" w14:paraId="00000040">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Booking_Date</w:t>
      </w:r>
    </w:p>
    <w:p w:rsidR="00000000" w:rsidDel="00000000" w:rsidP="00000000" w:rsidRDefault="00000000" w:rsidRPr="00000000" w14:paraId="00000041">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Booking_Time</w:t>
      </w:r>
    </w:p>
    <w:p w:rsidR="00000000" w:rsidDel="00000000" w:rsidP="00000000" w:rsidRDefault="00000000" w:rsidRPr="00000000" w14:paraId="00000042">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Hotel_ID</w:t>
      </w:r>
    </w:p>
    <w:p w:rsidR="00000000" w:rsidDel="00000000" w:rsidP="00000000" w:rsidRDefault="00000000" w:rsidRPr="00000000" w14:paraId="00000043">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Hotel_Name</w:t>
      </w:r>
    </w:p>
    <w:p w:rsidR="00000000" w:rsidDel="00000000" w:rsidP="00000000" w:rsidRDefault="00000000" w:rsidRPr="00000000" w14:paraId="00000044">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Hotel_Address</w:t>
      </w:r>
    </w:p>
    <w:p w:rsidR="00000000" w:rsidDel="00000000" w:rsidP="00000000" w:rsidRDefault="00000000" w:rsidRPr="00000000" w14:paraId="00000045">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Hotel_Email</w:t>
      </w:r>
    </w:p>
    <w:p w:rsidR="00000000" w:rsidDel="00000000" w:rsidP="00000000" w:rsidRDefault="00000000" w:rsidRPr="00000000" w14:paraId="00000046">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Hotel_Contact</w:t>
      </w:r>
    </w:p>
    <w:p w:rsidR="00000000" w:rsidDel="00000000" w:rsidP="00000000" w:rsidRDefault="00000000" w:rsidRPr="00000000" w14:paraId="00000047">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CheckIN_Date</w:t>
      </w:r>
    </w:p>
    <w:p w:rsidR="00000000" w:rsidDel="00000000" w:rsidP="00000000" w:rsidRDefault="00000000" w:rsidRPr="00000000" w14:paraId="00000048">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CheckIN_Time</w:t>
      </w:r>
    </w:p>
    <w:p w:rsidR="00000000" w:rsidDel="00000000" w:rsidP="00000000" w:rsidRDefault="00000000" w:rsidRPr="00000000" w14:paraId="00000049">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CheckOUT_Date</w:t>
      </w:r>
    </w:p>
    <w:p w:rsidR="00000000" w:rsidDel="00000000" w:rsidP="00000000" w:rsidRDefault="00000000" w:rsidRPr="00000000" w14:paraId="0000004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6"/>
          <w:szCs w:val="16"/>
          <w:highlight w:val="white"/>
          <w:rtl w:val="0"/>
        </w:rPr>
        <w:t xml:space="preserve">CheckOUT_Time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Customer_PNR</w:t>
      </w:r>
    </w:p>
    <w:p w:rsidR="00000000" w:rsidDel="00000000" w:rsidP="00000000" w:rsidRDefault="00000000" w:rsidRPr="00000000" w14:paraId="0000004C">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Customer_Name</w:t>
      </w:r>
    </w:p>
    <w:p w:rsidR="00000000" w:rsidDel="00000000" w:rsidP="00000000" w:rsidRDefault="00000000" w:rsidRPr="00000000" w14:paraId="0000004D">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Customer_contact</w:t>
      </w:r>
    </w:p>
    <w:p w:rsidR="00000000" w:rsidDel="00000000" w:rsidP="00000000" w:rsidRDefault="00000000" w:rsidRPr="00000000" w14:paraId="0000004E">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Customer_Email</w:t>
      </w:r>
    </w:p>
    <w:p w:rsidR="00000000" w:rsidDel="00000000" w:rsidP="00000000" w:rsidRDefault="00000000" w:rsidRPr="00000000" w14:paraId="0000004F">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Room_ID(PK)</w:t>
      </w:r>
    </w:p>
    <w:p w:rsidR="00000000" w:rsidDel="00000000" w:rsidP="00000000" w:rsidRDefault="00000000" w:rsidRPr="00000000" w14:paraId="00000050">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Room_Type</w:t>
      </w:r>
    </w:p>
    <w:p w:rsidR="00000000" w:rsidDel="00000000" w:rsidP="00000000" w:rsidRDefault="00000000" w:rsidRPr="00000000" w14:paraId="00000051">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Room_Qty</w:t>
      </w:r>
    </w:p>
    <w:p w:rsidR="00000000" w:rsidDel="00000000" w:rsidP="00000000" w:rsidRDefault="00000000" w:rsidRPr="00000000" w14:paraId="00000052">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Guests</w:t>
      </w:r>
    </w:p>
    <w:p w:rsidR="00000000" w:rsidDel="00000000" w:rsidP="00000000" w:rsidRDefault="00000000" w:rsidRPr="00000000" w14:paraId="00000053">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Meal_Plan</w:t>
      </w:r>
    </w:p>
    <w:p w:rsidR="00000000" w:rsidDel="00000000" w:rsidP="00000000" w:rsidRDefault="00000000" w:rsidRPr="00000000" w14:paraId="00000054">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Charges_per_room</w:t>
      </w:r>
    </w:p>
    <w:p w:rsidR="00000000" w:rsidDel="00000000" w:rsidP="00000000" w:rsidRDefault="00000000" w:rsidRPr="00000000" w14:paraId="00000055">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Accomodation_charges</w:t>
      </w:r>
    </w:p>
    <w:p w:rsidR="00000000" w:rsidDel="00000000" w:rsidP="00000000" w:rsidRDefault="00000000" w:rsidRPr="00000000" w14:paraId="00000056">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MMT_Service_FEE</w:t>
      </w:r>
    </w:p>
    <w:p w:rsidR="00000000" w:rsidDel="00000000" w:rsidP="00000000" w:rsidRDefault="00000000" w:rsidRPr="00000000" w14:paraId="00000057">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Discount</w:t>
      </w:r>
    </w:p>
    <w:p w:rsidR="00000000" w:rsidDel="00000000" w:rsidP="00000000" w:rsidRDefault="00000000" w:rsidRPr="00000000" w14:paraId="00000058">
      <w:pPr>
        <w:rPr>
          <w:rFonts w:ascii="Times New Roman" w:cs="Times New Roman" w:eastAsia="Times New Roman" w:hAnsi="Times New Roman"/>
          <w:sz w:val="17"/>
          <w:szCs w:val="17"/>
          <w:highlight w:val="white"/>
        </w:rPr>
      </w:pPr>
      <w:r w:rsidDel="00000000" w:rsidR="00000000" w:rsidRPr="00000000">
        <w:rPr>
          <w:rFonts w:ascii="Times New Roman" w:cs="Times New Roman" w:eastAsia="Times New Roman" w:hAnsi="Times New Roman"/>
          <w:sz w:val="18"/>
          <w:szCs w:val="18"/>
          <w:highlight w:val="white"/>
          <w:rtl w:val="0"/>
        </w:rPr>
        <w:t xml:space="preserve">Total</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Our database schema now satisfies the two requirements of First Normal Form: atomicity and uniqueness. Thus it fulfills the most basic criterion of a relational database.</w:t>
      </w:r>
    </w:p>
    <w:p w:rsidR="00000000" w:rsidDel="00000000" w:rsidP="00000000" w:rsidRDefault="00000000" w:rsidRPr="00000000" w14:paraId="0000005B">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80" w:lineRule="auto"/>
        <w:rPr>
          <w:rFonts w:ascii="Times New Roman" w:cs="Times New Roman" w:eastAsia="Times New Roman" w:hAnsi="Times New Roman"/>
          <w:b w:val="1"/>
          <w:sz w:val="33"/>
          <w:szCs w:val="33"/>
          <w:highlight w:val="white"/>
        </w:rPr>
      </w:pPr>
      <w:bookmarkStart w:colFirst="0" w:colLast="0" w:name="_w1c2swe5a7nr" w:id="7"/>
      <w:bookmarkEnd w:id="7"/>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80" w:lineRule="auto"/>
        <w:rPr>
          <w:rFonts w:ascii="Times New Roman" w:cs="Times New Roman" w:eastAsia="Times New Roman" w:hAnsi="Times New Roman"/>
          <w:b w:val="1"/>
          <w:sz w:val="33"/>
          <w:szCs w:val="33"/>
          <w:highlight w:val="white"/>
        </w:rPr>
      </w:pPr>
      <w:bookmarkStart w:colFirst="0" w:colLast="0" w:name="_53gd68l88yrv" w:id="8"/>
      <w:bookmarkEnd w:id="8"/>
      <w:r w:rsidDel="00000000" w:rsidR="00000000" w:rsidRPr="00000000">
        <w:rPr>
          <w:rFonts w:ascii="Times New Roman" w:cs="Times New Roman" w:eastAsia="Times New Roman" w:hAnsi="Times New Roman"/>
          <w:b w:val="1"/>
          <w:sz w:val="33"/>
          <w:szCs w:val="33"/>
          <w:highlight w:val="white"/>
          <w:rtl w:val="0"/>
        </w:rPr>
        <w:t xml:space="preserve">Second Normal Form: No Dependencies on a part of a Composite Primary Key</w:t>
      </w:r>
    </w:p>
    <w:p w:rsidR="00000000" w:rsidDel="00000000" w:rsidP="00000000" w:rsidRDefault="00000000" w:rsidRPr="00000000" w14:paraId="0000005E">
      <w:pPr>
        <w:shd w:fill="ffffff" w:val="clear"/>
        <w:spacing w:after="10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F">
      <w:pPr>
        <w:shd w:fill="ffffff" w:val="clear"/>
        <w:spacing w:after="10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Next, we test each field for partial dependencies on the composite PK. This means that for a table that has a composite primary key, each column in the table that is not part of the primary key must depend upon the entire composite PK for its existence. If any column only depends upon one part of the composite key, then we say that the entire table has failed Second Normal Form and we must create another table to rectify the failure.</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Booking_Date,Booking_Time,CheckIN_Date,CheckOUT_Date,Guestsand Meal Plan depends on Booking_ID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Room_Type and Charges_per_room are dependent on Room_ID</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columns that depend on Room_id - whether in whole or in part - follow it into the new table. We call this new table Booking_Room.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3963" cy="250512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223963" cy="25051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5261" cy="1191778"/>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15261" cy="119177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85663" cy="1073869"/>
            <wp:effectExtent b="0" l="0" r="0" t="0"/>
            <wp:docPr id="1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885663" cy="107386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d9tl7tjknen4" w:id="9"/>
      <w:bookmarkEnd w:id="9"/>
      <w:r w:rsidDel="00000000" w:rsidR="00000000" w:rsidRPr="00000000">
        <w:rPr>
          <w:rtl w:val="0"/>
        </w:rPr>
      </w:r>
    </w:p>
    <w:p w:rsidR="00000000" w:rsidDel="00000000" w:rsidP="00000000" w:rsidRDefault="00000000" w:rsidRPr="00000000" w14:paraId="0000006E">
      <w:pPr>
        <w:pStyle w:val="Heading2"/>
        <w:keepNext w:val="0"/>
        <w:keepLines w:val="0"/>
        <w:shd w:fill="ffffff" w:val="clear"/>
        <w:spacing w:after="80" w:lineRule="auto"/>
        <w:rPr>
          <w:rFonts w:ascii="Times New Roman" w:cs="Times New Roman" w:eastAsia="Times New Roman" w:hAnsi="Times New Roman"/>
          <w:b w:val="1"/>
          <w:sz w:val="33"/>
          <w:szCs w:val="33"/>
        </w:rPr>
      </w:pPr>
      <w:bookmarkStart w:colFirst="0" w:colLast="0" w:name="_gd914kifag9b" w:id="10"/>
      <w:bookmarkEnd w:id="10"/>
      <w:r w:rsidDel="00000000" w:rsidR="00000000" w:rsidRPr="00000000">
        <w:rPr>
          <w:rFonts w:ascii="Times New Roman" w:cs="Times New Roman" w:eastAsia="Times New Roman" w:hAnsi="Times New Roman"/>
          <w:b w:val="1"/>
          <w:sz w:val="33"/>
          <w:szCs w:val="33"/>
          <w:rtl w:val="0"/>
        </w:rPr>
        <w:t xml:space="preserve">Third Normal Form: No Dependencies on Non-Key Attributes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hd w:fill="ffffff" w:val="clear"/>
        <w:spacing w:after="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Fields like Hotel_Name,Hotel_Address,Hotel_Email,Hotel_Contact,CheckOUT_Time,CheckIN_Time rely on Hotel_ID which is not a part of Primary Key</w:t>
      </w:r>
    </w:p>
    <w:p w:rsidR="00000000" w:rsidDel="00000000" w:rsidP="00000000" w:rsidRDefault="00000000" w:rsidRPr="00000000" w14:paraId="00000071">
      <w:pPr>
        <w:shd w:fill="ffffff" w:val="clear"/>
        <w:spacing w:after="10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Fields like Customer_Name,Customer_Email,Customer_Contact,Discount rely on Customer_PNR which is also not a part of primary key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0014" cy="1985963"/>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1670014"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4258" cy="1353703"/>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794258" cy="135370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6565" cy="1435819"/>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606565" cy="143581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4716" cy="1441735"/>
            <wp:effectExtent b="0" l="0" r="0" t="0"/>
            <wp:docPr id="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544716" cy="14417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5413" cy="1838188"/>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95413" cy="18381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Relationship Diagrams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(ERD) or Entity Relationship Diagram (ERD) is a diagram that shows the relationship between entity sets contained in a database. In other words, ER diagrams aid in the explanation of database logical structure. Entities, attributes, and relationships are the three main notions that ER diagrams are built on.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0690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 Code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codes that have been used in the formulation of tables have been shown below.</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308610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72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1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10"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GRANT AUTHORISATION: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manager obtains information about the authenticated user through authorization. Part of that information is determining which database actions and data items the user is allowed to access. Providing them with the permission for the same is called granting authorization.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tells what part which user plays in the database management system, what kind of authority in the database management system they would be provided and in which tables they can use those authorities.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77900"/>
            <wp:effectExtent b="0" l="0" r="0" t="0"/>
            <wp:docPr id="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CREATION: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separate id for every user associated with the database management system.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1314450"/>
            <wp:effectExtent b="0" l="0" r="0" t="0"/>
            <wp:docPr id="13"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3054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codes that would be used in proving these users an access in the database management system and through these codes only they would get the permission to access the database management system.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1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2.png"/><Relationship Id="rId25" Type="http://schemas.openxmlformats.org/officeDocument/2006/relationships/image" Target="media/image13.png"/><Relationship Id="rId28" Type="http://schemas.openxmlformats.org/officeDocument/2006/relationships/image" Target="media/image1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11.png"/><Relationship Id="rId3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23.png"/><Relationship Id="rId19" Type="http://schemas.openxmlformats.org/officeDocument/2006/relationships/image" Target="media/image2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