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Question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By how many ways we can access elements in the DOM and write about them in brief?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Answer: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getElementById() : It is used to access an element from DOM tree structure. It will return the element that has ID attribute with the value.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getElementsByTagName() : It takes tag name as argument and return s a collection of all the nodes it finds in the document which are sort of tag.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getElementsByClassName() : It returns collection of all elements in the document with the specified class name.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querySelector() : It returns the first element that matches a specified CSS selector in the document.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Question 2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javascript program that will take 2 numbers from the HTML page and display them on the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HTML page after the addition of those 2 numbers.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Code: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Assignment 4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Enter the First Number: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"text"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"val1"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Enter the Second Number: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"text"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"val2"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add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()"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Add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"answer"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"assignment4.js"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add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Number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"val1"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Number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"val2"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"answer"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290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b/>
        <w:bCs/>
        <w:sz w:val="32"/>
        <w:szCs w:val="32"/>
        <w:lang w:val="en-IN"/>
      </w:rPr>
    </w:pPr>
    <w:r>
      <w:rPr>
        <w:rFonts w:hint="default" w:ascii="Times New Roman" w:hAnsi="Times New Roman" w:cs="Times New Roman"/>
        <w:b/>
        <w:bCs/>
        <w:sz w:val="32"/>
        <w:szCs w:val="32"/>
        <w:lang w:val="en-IN"/>
      </w:rPr>
      <w:t>ASSIGNMENT NO 4</w:t>
    </w:r>
  </w:p>
  <w:p>
    <w:pPr>
      <w:pStyle w:val="5"/>
      <w:wordWrap w:val="0"/>
      <w:jc w:val="right"/>
      <w:rPr>
        <w:rFonts w:hint="default" w:ascii="Times New Roman" w:hAnsi="Times New Roman" w:cs="Times New Roman"/>
        <w:b/>
        <w:bCs/>
        <w:sz w:val="24"/>
        <w:szCs w:val="24"/>
        <w:lang w:val="en-IN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IN"/>
      </w:rPr>
      <w:t>SONAL MADYE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D29CC6"/>
    <w:multiLevelType w:val="singleLevel"/>
    <w:tmpl w:val="64D29C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E7A60"/>
    <w:rsid w:val="013D3371"/>
    <w:rsid w:val="0B19099F"/>
    <w:rsid w:val="244254F4"/>
    <w:rsid w:val="2D0E4ACA"/>
    <w:rsid w:val="339E7A60"/>
    <w:rsid w:val="3BAA5617"/>
    <w:rsid w:val="67034205"/>
    <w:rsid w:val="6745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2021-01-27T15:44:00Z</dcterms:created>
  <dc:creator>Sonal Madye</dc:creator>
  <cp:lastModifiedBy>Sonal Madye</cp:lastModifiedBy>
  <dcterms:modified xsi:type="dcterms:W3CDTF">2021-01-27T17:52:19Z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