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5941" w14:textId="77777777" w:rsidR="00205927" w:rsidRDefault="00000000">
      <w:pPr>
        <w:spacing w:after="40"/>
      </w:pPr>
      <w:r>
        <w:t>Fundamentals of Geospatial Science and Technology (GEO 1102)</w:t>
      </w:r>
    </w:p>
    <w:p w14:paraId="6D9CE974" w14:textId="77777777" w:rsidR="00205927" w:rsidRDefault="00000000">
      <w:pPr>
        <w:spacing w:after="200"/>
      </w:pPr>
      <w:r>
        <w:rPr>
          <w:b/>
          <w:bCs/>
          <w:sz w:val="28"/>
          <w:szCs w:val="28"/>
        </w:rPr>
        <w:t>E-Portfolio: Reflection and Submission</w:t>
      </w:r>
    </w:p>
    <w:p w14:paraId="37B4F4FD" w14:textId="77777777" w:rsidR="00205927" w:rsidRDefault="00000000">
      <w:pPr>
        <w:spacing w:after="140"/>
      </w:pPr>
      <w:r>
        <w:t>Keep a portfolio across the course recording what you did in the two assignments and in class, and what changed in your own thinking as a result. Submit the link at the end of the semester.</w:t>
      </w:r>
    </w:p>
    <w:p w14:paraId="34274C7A" w14:textId="77777777" w:rsidR="00205927" w:rsidRDefault="00000000">
      <w:pPr>
        <w:spacing w:before="240" w:after="100"/>
      </w:pPr>
      <w:r>
        <w:rPr>
          <w:b/>
          <w:bCs/>
          <w:sz w:val="24"/>
          <w:szCs w:val="24"/>
        </w:rPr>
        <w:t>Narration, description and reflection</w:t>
      </w:r>
    </w:p>
    <w:p w14:paraId="62ADB17F" w14:textId="77777777" w:rsidR="00205927" w:rsidRDefault="00000000">
      <w:pPr>
        <w:spacing w:after="140"/>
      </w:pPr>
      <w:r>
        <w:t>Most portfolios stop at the first two. Only the third earns marks. The three entries below are about the same event so that you can see the difference.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205927" w14:paraId="7A8C0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326C" w14:textId="77777777" w:rsidR="00205927" w:rsidRDefault="00205927"/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388A" w14:textId="77777777" w:rsidR="00205927" w:rsidRDefault="00000000">
            <w:r>
              <w:rPr>
                <w:b/>
                <w:bCs/>
              </w:rPr>
              <w:t>Example</w:t>
            </w:r>
          </w:p>
        </w:tc>
      </w:tr>
      <w:tr w:rsidR="00205927" w14:paraId="1998FF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0DFE2" w14:textId="77777777" w:rsidR="00205927" w:rsidRDefault="00000000">
            <w:pPr>
              <w:spacing w:after="40"/>
            </w:pPr>
            <w:r>
              <w:rPr>
                <w:b/>
                <w:bCs/>
              </w:rPr>
              <w:t>Narration</w:t>
            </w:r>
          </w:p>
          <w:p w14:paraId="2D39D1B8" w14:textId="77777777" w:rsidR="00205927" w:rsidRDefault="00000000">
            <w:r>
              <w:rPr>
                <w:i/>
                <w:iCs/>
                <w:sz w:val="20"/>
                <w:szCs w:val="20"/>
              </w:rPr>
              <w:t>What happened, in order</w:t>
            </w:r>
          </w:p>
        </w:tc>
        <w:tc>
          <w:tcPr>
            <w:tcW w:w="7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F59E9" w14:textId="77777777" w:rsidR="00205927" w:rsidRDefault="00000000">
            <w:r>
              <w:t>In the lab we made a map of our study area. We reprojected the layer to a different coordinate system, measured the area of a polygon, exported the map and submitted it on 18 September.</w:t>
            </w:r>
          </w:p>
        </w:tc>
      </w:tr>
      <w:tr w:rsidR="00205927" w14:paraId="523348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C67F3" w14:textId="77777777" w:rsidR="00205927" w:rsidRDefault="00000000">
            <w:pPr>
              <w:spacing w:after="40"/>
            </w:pPr>
            <w:r>
              <w:rPr>
                <w:b/>
                <w:bCs/>
              </w:rPr>
              <w:t>Description</w:t>
            </w:r>
          </w:p>
          <w:p w14:paraId="144CA4A1" w14:textId="77777777" w:rsidR="00205927" w:rsidRDefault="00000000">
            <w:r>
              <w:rPr>
                <w:i/>
                <w:iCs/>
                <w:sz w:val="20"/>
                <w:szCs w:val="20"/>
              </w:rPr>
              <w:t>Detail about the thing itself</w:t>
            </w:r>
          </w:p>
        </w:tc>
        <w:tc>
          <w:tcPr>
            <w:tcW w:w="7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475AD" w14:textId="77777777" w:rsidR="00205927" w:rsidRDefault="00000000">
            <w:r>
              <w:t>The layer arrived in a geographic coordinate system (latitude and longitude, WGS84). When we measured area in that system the figures came out wrong; after reprojecting to a UTM zone the same polygon reported a very different area. The exercise compared the Web Mercator projection, which keeps shape but inflates area away from the equator, with an equal-area projection.</w:t>
            </w:r>
          </w:p>
        </w:tc>
      </w:tr>
      <w:tr w:rsidR="00205927" w14:paraId="08D56C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A3ACD" w14:textId="77777777" w:rsidR="00205927" w:rsidRDefault="00000000">
            <w:pPr>
              <w:spacing w:after="40"/>
            </w:pPr>
            <w:r>
              <w:rPr>
                <w:b/>
                <w:bCs/>
              </w:rPr>
              <w:t>Reflection</w:t>
            </w:r>
          </w:p>
          <w:p w14:paraId="302E9088" w14:textId="77777777" w:rsidR="00205927" w:rsidRDefault="00000000">
            <w:r>
              <w:rPr>
                <w:i/>
                <w:iCs/>
                <w:sz w:val="20"/>
                <w:szCs w:val="20"/>
              </w:rPr>
              <w:t>What it did to you</w:t>
            </w:r>
          </w:p>
        </w:tc>
        <w:tc>
          <w:tcPr>
            <w:tcW w:w="7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B84E1" w14:textId="77777777" w:rsidR="00205927" w:rsidRDefault="00000000">
            <w:r>
              <w:t>I had assumed a map is simply true to the ground and that area is area. Watching the area of the same polygon change between projections showed me that every map is a model with a deliberate trade-off, and that measuring area in a geographic coordinate system means very little. When I was asked which projection I should use for my analysis I could not answer, and I realised I had been making maps without ever choosing a projection on purpose. I now check the coordinate system, and what it preserves, before I measure or map anything.</w:t>
            </w:r>
          </w:p>
        </w:tc>
      </w:tr>
    </w:tbl>
    <w:p w14:paraId="7EB23BA1" w14:textId="77777777" w:rsidR="00205927" w:rsidRDefault="00205927">
      <w:pPr>
        <w:spacing w:after="60"/>
      </w:pPr>
    </w:p>
    <w:p w14:paraId="16A68A99" w14:textId="77777777" w:rsidR="00205927" w:rsidRDefault="00000000">
      <w:pPr>
        <w:spacing w:after="140"/>
      </w:pPr>
      <w:r>
        <w:t xml:space="preserve">Reflection answers two questions that narration and description never reach: </w:t>
      </w:r>
      <w:proofErr w:type="gramStart"/>
      <w:r>
        <w:t>so</w:t>
      </w:r>
      <w:proofErr w:type="gramEnd"/>
      <w:r>
        <w:t xml:space="preserve"> what, and what will I do differently. It is written in the first person, it names something you got wrong or did not understand, and it says what changed.</w:t>
      </w:r>
    </w:p>
    <w:p w14:paraId="0E1FD3D8" w14:textId="77777777" w:rsidR="00205927" w:rsidRDefault="00000000">
      <w:pPr>
        <w:spacing w:before="240" w:after="100"/>
      </w:pPr>
      <w:r>
        <w:rPr>
          <w:b/>
          <w:bCs/>
          <w:sz w:val="24"/>
          <w:szCs w:val="24"/>
        </w:rPr>
        <w:t>What the portfolio should contain</w:t>
      </w:r>
    </w:p>
    <w:p w14:paraId="760ECB26" w14:textId="77777777" w:rsidR="00205927" w:rsidRDefault="00000000">
      <w:pPr>
        <w:pStyle w:val="ListParagraph"/>
        <w:numPr>
          <w:ilvl w:val="0"/>
          <w:numId w:val="2"/>
        </w:numPr>
        <w:spacing w:after="80"/>
      </w:pPr>
      <w:r>
        <w:t xml:space="preserve">One entry for each of the two assignments (the </w:t>
      </w:r>
      <w:proofErr w:type="spellStart"/>
      <w:r>
        <w:t>StoryMap</w:t>
      </w:r>
      <w:proofErr w:type="spellEnd"/>
      <w:r>
        <w:t xml:space="preserve"> and the field survey), and short entries for the sessions that made you think.</w:t>
      </w:r>
    </w:p>
    <w:p w14:paraId="30946E29" w14:textId="77777777" w:rsidR="00205927" w:rsidRDefault="00000000">
      <w:pPr>
        <w:pStyle w:val="ListParagraph"/>
        <w:numPr>
          <w:ilvl w:val="0"/>
          <w:numId w:val="2"/>
        </w:numPr>
        <w:spacing w:after="80"/>
      </w:pPr>
      <w:r>
        <w:t>At least one entry about something you got wrong, misread or could not answer.</w:t>
      </w:r>
    </w:p>
    <w:p w14:paraId="4952F063" w14:textId="77777777" w:rsidR="00205927" w:rsidRDefault="00000000">
      <w:pPr>
        <w:pStyle w:val="ListParagraph"/>
        <w:numPr>
          <w:ilvl w:val="0"/>
          <w:numId w:val="2"/>
        </w:numPr>
        <w:spacing w:after="80"/>
      </w:pPr>
      <w:r>
        <w:t>Evidence: a map you made, a screenshot of an analysis step, a piece of your field notes or attribute table, or a symbology or projection choice you changed.</w:t>
      </w:r>
    </w:p>
    <w:p w14:paraId="0DDCE979" w14:textId="77777777" w:rsidR="00205927" w:rsidRDefault="00000000">
      <w:pPr>
        <w:pStyle w:val="ListParagraph"/>
        <w:numPr>
          <w:ilvl w:val="0"/>
          <w:numId w:val="2"/>
        </w:numPr>
        <w:spacing w:after="80"/>
      </w:pPr>
      <w:r>
        <w:t>A closing entry on how your view of maps and spatial data has changed since the first week.</w:t>
      </w:r>
    </w:p>
    <w:p w14:paraId="6EF582D2" w14:textId="77777777" w:rsidR="00205927" w:rsidRDefault="00000000">
      <w:pPr>
        <w:spacing w:after="140"/>
      </w:pPr>
      <w:r>
        <w:t xml:space="preserve">The portfolio is assessed on the depth of reflection. It is not assessed on the design of the website. But </w:t>
      </w:r>
      <w:proofErr w:type="gramStart"/>
      <w:r>
        <w:t>of course</w:t>
      </w:r>
      <w:proofErr w:type="gramEnd"/>
      <w:r>
        <w:t xml:space="preserve"> the design can be attractive to read.</w:t>
      </w:r>
    </w:p>
    <w:p w14:paraId="5BA8B783" w14:textId="77777777" w:rsidR="00205927" w:rsidRDefault="00000000">
      <w:pPr>
        <w:spacing w:before="240" w:after="100"/>
      </w:pPr>
      <w:r>
        <w:rPr>
          <w:b/>
          <w:bCs/>
          <w:sz w:val="24"/>
          <w:szCs w:val="24"/>
        </w:rPr>
        <w:t>How to submit</w:t>
      </w:r>
    </w:p>
    <w:p w14:paraId="7294F4ED" w14:textId="4DB13F10" w:rsidR="00205927" w:rsidRDefault="00000000">
      <w:pPr>
        <w:pStyle w:val="ListParagraph"/>
        <w:numPr>
          <w:ilvl w:val="0"/>
          <w:numId w:val="3"/>
        </w:numPr>
        <w:spacing w:after="80"/>
      </w:pPr>
      <w:r>
        <w:t>Build the portfolio as you have been instructed by your Coordinator</w:t>
      </w:r>
      <w:r w:rsidR="00157BBB">
        <w:t xml:space="preserve"> using Google Sites.</w:t>
      </w:r>
    </w:p>
    <w:p w14:paraId="57852E38" w14:textId="77777777" w:rsidR="00205927" w:rsidRDefault="00000000">
      <w:pPr>
        <w:pStyle w:val="ListParagraph"/>
        <w:numPr>
          <w:ilvl w:val="0"/>
          <w:numId w:val="3"/>
        </w:numPr>
        <w:spacing w:after="80"/>
      </w:pPr>
      <w:r>
        <w:t>Set the sharing permission to anyone with the link can view. Do not restrict it to the university account.</w:t>
      </w:r>
    </w:p>
    <w:p w14:paraId="2B4AF994" w14:textId="77777777" w:rsidR="00205927" w:rsidRDefault="00000000">
      <w:pPr>
        <w:pStyle w:val="ListParagraph"/>
        <w:numPr>
          <w:ilvl w:val="0"/>
          <w:numId w:val="3"/>
        </w:numPr>
        <w:spacing w:after="80"/>
      </w:pPr>
      <w:r>
        <w:t>Open the link in a private or incognito window to confirm that someone who is not logged in as you can see it.</w:t>
      </w:r>
    </w:p>
    <w:p w14:paraId="7655776E" w14:textId="77777777" w:rsidR="00205927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In a Word document, type your name, roll number and the title of your portfolio, then insert the link using Insert and then Link, so that it becomes clickable.</w:t>
      </w:r>
    </w:p>
    <w:p w14:paraId="47D3C0E7" w14:textId="77777777" w:rsidR="00205927" w:rsidRDefault="00000000">
      <w:pPr>
        <w:pStyle w:val="ListParagraph"/>
        <w:numPr>
          <w:ilvl w:val="0"/>
          <w:numId w:val="3"/>
        </w:numPr>
        <w:spacing w:after="80"/>
      </w:pPr>
      <w:r>
        <w:t>Save that document as a PDF using Save As or Export. Do not print it to an image and do not scan a printout, because the link stops working.</w:t>
      </w:r>
    </w:p>
    <w:p w14:paraId="219C4732" w14:textId="77777777" w:rsidR="00205927" w:rsidRDefault="00000000">
      <w:pPr>
        <w:pStyle w:val="ListParagraph"/>
        <w:numPr>
          <w:ilvl w:val="0"/>
          <w:numId w:val="3"/>
        </w:numPr>
        <w:spacing w:after="80"/>
      </w:pPr>
      <w:r>
        <w:t>Open the PDF and click the link. If it does not open the portfolio, the submission is not complete.</w:t>
      </w:r>
    </w:p>
    <w:p w14:paraId="03640483" w14:textId="77777777" w:rsidR="00205927" w:rsidRDefault="00000000">
      <w:pPr>
        <w:spacing w:before="240" w:after="100"/>
      </w:pPr>
      <w:r>
        <w:rPr>
          <w:b/>
          <w:bCs/>
          <w:sz w:val="24"/>
          <w:szCs w:val="24"/>
        </w:rPr>
        <w:t>Before you upload, check</w:t>
      </w:r>
    </w:p>
    <w:p w14:paraId="2F0DC3AC" w14:textId="77777777" w:rsidR="00205927" w:rsidRDefault="00000000">
      <w:pPr>
        <w:pStyle w:val="ListParagraph"/>
        <w:numPr>
          <w:ilvl w:val="0"/>
          <w:numId w:val="2"/>
        </w:numPr>
        <w:spacing w:after="80"/>
      </w:pPr>
      <w:r>
        <w:t>The link in the PDF is clickable and opens the portfolio.</w:t>
      </w:r>
    </w:p>
    <w:p w14:paraId="3E186C29" w14:textId="77777777" w:rsidR="00205927" w:rsidRDefault="00000000">
      <w:pPr>
        <w:pStyle w:val="ListParagraph"/>
        <w:numPr>
          <w:ilvl w:val="0"/>
          <w:numId w:val="2"/>
        </w:numPr>
        <w:spacing w:after="80"/>
      </w:pPr>
      <w:r>
        <w:t>The portfolio opens for someone who is not signed in as you.</w:t>
      </w:r>
    </w:p>
    <w:p w14:paraId="49FA3018" w14:textId="77777777" w:rsidR="00205927" w:rsidRDefault="00000000">
      <w:pPr>
        <w:pStyle w:val="ListParagraph"/>
        <w:numPr>
          <w:ilvl w:val="0"/>
          <w:numId w:val="2"/>
        </w:numPr>
        <w:spacing w:after="80"/>
      </w:pPr>
      <w:r>
        <w:t>Your name and roll number are on the PDF and on the portfolio home page.</w:t>
      </w:r>
    </w:p>
    <w:p w14:paraId="1E13E256" w14:textId="77777777" w:rsidR="00205927" w:rsidRDefault="00000000">
      <w:pPr>
        <w:pStyle w:val="ListParagraph"/>
        <w:numPr>
          <w:ilvl w:val="0"/>
          <w:numId w:val="2"/>
        </w:numPr>
        <w:spacing w:after="80"/>
      </w:pPr>
      <w:r>
        <w:t>The file is a PDF, not a screenshot, a Word file or a photograph of a screen.</w:t>
      </w:r>
    </w:p>
    <w:sectPr w:rsidR="00205927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5B1F"/>
    <w:multiLevelType w:val="hybridMultilevel"/>
    <w:tmpl w:val="1D4C6170"/>
    <w:lvl w:ilvl="0" w:tplc="9EA6BF56">
      <w:start w:val="1"/>
      <w:numFmt w:val="bullet"/>
      <w:lvlText w:val="•"/>
      <w:lvlJc w:val="left"/>
      <w:pPr>
        <w:ind w:left="520" w:hanging="240"/>
      </w:pPr>
    </w:lvl>
    <w:lvl w:ilvl="1" w:tplc="EE72437C">
      <w:numFmt w:val="decimal"/>
      <w:lvlText w:val=""/>
      <w:lvlJc w:val="left"/>
    </w:lvl>
    <w:lvl w:ilvl="2" w:tplc="410819FA">
      <w:numFmt w:val="decimal"/>
      <w:lvlText w:val=""/>
      <w:lvlJc w:val="left"/>
    </w:lvl>
    <w:lvl w:ilvl="3" w:tplc="FF9A6FF0">
      <w:numFmt w:val="decimal"/>
      <w:lvlText w:val=""/>
      <w:lvlJc w:val="left"/>
    </w:lvl>
    <w:lvl w:ilvl="4" w:tplc="DB387F1E">
      <w:numFmt w:val="decimal"/>
      <w:lvlText w:val=""/>
      <w:lvlJc w:val="left"/>
    </w:lvl>
    <w:lvl w:ilvl="5" w:tplc="17601E06">
      <w:numFmt w:val="decimal"/>
      <w:lvlText w:val=""/>
      <w:lvlJc w:val="left"/>
    </w:lvl>
    <w:lvl w:ilvl="6" w:tplc="46C8E108">
      <w:numFmt w:val="decimal"/>
      <w:lvlText w:val=""/>
      <w:lvlJc w:val="left"/>
    </w:lvl>
    <w:lvl w:ilvl="7" w:tplc="B0180484">
      <w:numFmt w:val="decimal"/>
      <w:lvlText w:val=""/>
      <w:lvlJc w:val="left"/>
    </w:lvl>
    <w:lvl w:ilvl="8" w:tplc="780AB722">
      <w:numFmt w:val="decimal"/>
      <w:lvlText w:val=""/>
      <w:lvlJc w:val="left"/>
    </w:lvl>
  </w:abstractNum>
  <w:abstractNum w:abstractNumId="1" w15:restartNumberingAfterBreak="0">
    <w:nsid w:val="2FAB7131"/>
    <w:multiLevelType w:val="hybridMultilevel"/>
    <w:tmpl w:val="5E740F70"/>
    <w:lvl w:ilvl="0" w:tplc="7E7A826A">
      <w:start w:val="1"/>
      <w:numFmt w:val="bullet"/>
      <w:lvlText w:val="●"/>
      <w:lvlJc w:val="left"/>
      <w:pPr>
        <w:ind w:left="720" w:hanging="360"/>
      </w:pPr>
    </w:lvl>
    <w:lvl w:ilvl="1" w:tplc="7EDC5B2C">
      <w:start w:val="1"/>
      <w:numFmt w:val="bullet"/>
      <w:lvlText w:val="○"/>
      <w:lvlJc w:val="left"/>
      <w:pPr>
        <w:ind w:left="1440" w:hanging="360"/>
      </w:pPr>
    </w:lvl>
    <w:lvl w:ilvl="2" w:tplc="FA3A4A3E">
      <w:start w:val="1"/>
      <w:numFmt w:val="bullet"/>
      <w:lvlText w:val="■"/>
      <w:lvlJc w:val="left"/>
      <w:pPr>
        <w:ind w:left="2160" w:hanging="360"/>
      </w:pPr>
    </w:lvl>
    <w:lvl w:ilvl="3" w:tplc="C36CA9EC">
      <w:start w:val="1"/>
      <w:numFmt w:val="bullet"/>
      <w:lvlText w:val="●"/>
      <w:lvlJc w:val="left"/>
      <w:pPr>
        <w:ind w:left="2880" w:hanging="360"/>
      </w:pPr>
    </w:lvl>
    <w:lvl w:ilvl="4" w:tplc="70F25058">
      <w:start w:val="1"/>
      <w:numFmt w:val="bullet"/>
      <w:lvlText w:val="○"/>
      <w:lvlJc w:val="left"/>
      <w:pPr>
        <w:ind w:left="3600" w:hanging="360"/>
      </w:pPr>
    </w:lvl>
    <w:lvl w:ilvl="5" w:tplc="A028929E">
      <w:start w:val="1"/>
      <w:numFmt w:val="bullet"/>
      <w:lvlText w:val="■"/>
      <w:lvlJc w:val="left"/>
      <w:pPr>
        <w:ind w:left="4320" w:hanging="360"/>
      </w:pPr>
    </w:lvl>
    <w:lvl w:ilvl="6" w:tplc="4FD2AC82">
      <w:start w:val="1"/>
      <w:numFmt w:val="bullet"/>
      <w:lvlText w:val="●"/>
      <w:lvlJc w:val="left"/>
      <w:pPr>
        <w:ind w:left="5040" w:hanging="360"/>
      </w:pPr>
    </w:lvl>
    <w:lvl w:ilvl="7" w:tplc="7BBA0074">
      <w:start w:val="1"/>
      <w:numFmt w:val="bullet"/>
      <w:lvlText w:val="●"/>
      <w:lvlJc w:val="left"/>
      <w:pPr>
        <w:ind w:left="5760" w:hanging="360"/>
      </w:pPr>
    </w:lvl>
    <w:lvl w:ilvl="8" w:tplc="B750E5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6757B4"/>
    <w:multiLevelType w:val="hybridMultilevel"/>
    <w:tmpl w:val="C8FC2334"/>
    <w:lvl w:ilvl="0" w:tplc="0156959C">
      <w:start w:val="1"/>
      <w:numFmt w:val="decimal"/>
      <w:lvlText w:val="%1."/>
      <w:lvlJc w:val="left"/>
      <w:pPr>
        <w:ind w:left="460" w:hanging="260"/>
      </w:pPr>
    </w:lvl>
    <w:lvl w:ilvl="1" w:tplc="05AC0B20">
      <w:numFmt w:val="decimal"/>
      <w:lvlText w:val=""/>
      <w:lvlJc w:val="left"/>
    </w:lvl>
    <w:lvl w:ilvl="2" w:tplc="43C65ABE">
      <w:numFmt w:val="decimal"/>
      <w:lvlText w:val=""/>
      <w:lvlJc w:val="left"/>
    </w:lvl>
    <w:lvl w:ilvl="3" w:tplc="B3C88A16">
      <w:numFmt w:val="decimal"/>
      <w:lvlText w:val=""/>
      <w:lvlJc w:val="left"/>
    </w:lvl>
    <w:lvl w:ilvl="4" w:tplc="FA3A337C">
      <w:numFmt w:val="decimal"/>
      <w:lvlText w:val=""/>
      <w:lvlJc w:val="left"/>
    </w:lvl>
    <w:lvl w:ilvl="5" w:tplc="96443CE2">
      <w:numFmt w:val="decimal"/>
      <w:lvlText w:val=""/>
      <w:lvlJc w:val="left"/>
    </w:lvl>
    <w:lvl w:ilvl="6" w:tplc="011015DE">
      <w:numFmt w:val="decimal"/>
      <w:lvlText w:val=""/>
      <w:lvlJc w:val="left"/>
    </w:lvl>
    <w:lvl w:ilvl="7" w:tplc="62BADDE4">
      <w:numFmt w:val="decimal"/>
      <w:lvlText w:val=""/>
      <w:lvlJc w:val="left"/>
    </w:lvl>
    <w:lvl w:ilvl="8" w:tplc="0608CFC8">
      <w:numFmt w:val="decimal"/>
      <w:lvlText w:val=""/>
      <w:lvlJc w:val="left"/>
    </w:lvl>
  </w:abstractNum>
  <w:num w:numId="1" w16cid:durableId="2144426312">
    <w:abstractNumId w:val="1"/>
    <w:lvlOverride w:ilvl="0">
      <w:startOverride w:val="1"/>
    </w:lvlOverride>
  </w:num>
  <w:num w:numId="2" w16cid:durableId="1899389857">
    <w:abstractNumId w:val="0"/>
    <w:lvlOverride w:ilvl="0">
      <w:startOverride w:val="1"/>
    </w:lvlOverride>
  </w:num>
  <w:num w:numId="3" w16cid:durableId="6342152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927"/>
    <w:rsid w:val="00157BBB"/>
    <w:rsid w:val="00205927"/>
    <w:rsid w:val="0071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B828"/>
  <w15:docId w15:val="{BF1947BC-7182-4C78-BF00-CA0790AC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3064</Characters>
  <Application>Microsoft Office Word</Application>
  <DocSecurity>0</DocSecurity>
  <Lines>25</Lines>
  <Paragraphs>7</Paragraphs>
  <ScaleCrop>false</ScaleCrop>
  <Company>HP Inc.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Shamita Kumar</cp:lastModifiedBy>
  <cp:revision>2</cp:revision>
  <dcterms:created xsi:type="dcterms:W3CDTF">2026-08-28T15:54:00Z</dcterms:created>
  <dcterms:modified xsi:type="dcterms:W3CDTF">2026-08-28T15:54:00Z</dcterms:modified>
</cp:coreProperties>
</file>