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301D" w14:textId="77777777" w:rsidR="007F637C" w:rsidRDefault="00B77FA0" w:rsidP="007F637C">
      <w:pPr>
        <w:jc w:val="center"/>
        <w:rPr>
          <w:rFonts w:ascii="Book Antiqua" w:hAnsi="Book Antiqua"/>
          <w:sz w:val="32"/>
          <w:szCs w:val="32"/>
        </w:rPr>
      </w:pPr>
      <w:r w:rsidRPr="007F637C">
        <w:rPr>
          <w:rFonts w:ascii="Book Antiqua" w:hAnsi="Book Antiqua"/>
          <w:color w:val="FF0000"/>
          <w:sz w:val="32"/>
          <w:szCs w:val="32"/>
        </w:rPr>
        <w:t>BMS</w:t>
      </w:r>
      <w:r w:rsidRPr="00F91242">
        <w:rPr>
          <w:rFonts w:ascii="Book Antiqua" w:hAnsi="Book Antiqua"/>
          <w:sz w:val="32"/>
          <w:szCs w:val="32"/>
        </w:rPr>
        <w:t xml:space="preserve"> INSTITUTE OF TECHNOLOGY</w:t>
      </w:r>
      <w:r w:rsidR="006756A1">
        <w:rPr>
          <w:rFonts w:ascii="Book Antiqua" w:hAnsi="Book Antiqua"/>
          <w:sz w:val="32"/>
          <w:szCs w:val="32"/>
        </w:rPr>
        <w:t xml:space="preserve"> &amp; MANAGEMENT</w:t>
      </w:r>
      <w:r w:rsidR="001201FE">
        <w:rPr>
          <w:rFonts w:ascii="Book Antiqua" w:hAnsi="Book Antiqua"/>
          <w:sz w:val="32"/>
          <w:szCs w:val="32"/>
        </w:rPr>
        <w:t xml:space="preserve"> </w:t>
      </w:r>
    </w:p>
    <w:p w14:paraId="744107D2" w14:textId="2DEB1EF4" w:rsidR="00B77FA0" w:rsidRDefault="001201FE" w:rsidP="007F637C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BANGALORE-560019</w:t>
      </w:r>
    </w:p>
    <w:p w14:paraId="7DD5FDCB" w14:textId="77777777" w:rsidR="00B77FA0" w:rsidRPr="00F91242" w:rsidRDefault="00795431" w:rsidP="007F637C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961D54F" wp14:editId="0940F05A">
            <wp:extent cx="1486894" cy="1311966"/>
            <wp:effectExtent l="0" t="0" r="0" b="2540"/>
            <wp:docPr id="6" name="Picture 6" descr="F:\2015-16 (even)\BMSIT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-16 (even)\BMSIT LOGO NE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387" cy="1313283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545A" w14:textId="6DD27BA5" w:rsidR="00E2763B" w:rsidRDefault="00E2763B" w:rsidP="007F637C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Students </w:t>
      </w:r>
      <w:r w:rsidR="00196E0B">
        <w:rPr>
          <w:rFonts w:ascii="Book Antiqua" w:eastAsia="Book Antiqua" w:hAnsi="Book Antiqua" w:cs="Book Antiqua"/>
          <w:b/>
          <w:sz w:val="24"/>
          <w:szCs w:val="24"/>
        </w:rPr>
        <w:t xml:space="preserve">Mini </w:t>
      </w:r>
      <w:r>
        <w:rPr>
          <w:rFonts w:ascii="Book Antiqua" w:eastAsia="Book Antiqua" w:hAnsi="Book Antiqua" w:cs="Book Antiqua"/>
          <w:b/>
          <w:sz w:val="24"/>
          <w:szCs w:val="24"/>
        </w:rPr>
        <w:t>Project</w:t>
      </w:r>
      <w:r w:rsidR="006F487F">
        <w:rPr>
          <w:rFonts w:ascii="Book Antiqua" w:eastAsia="Book Antiqua" w:hAnsi="Book Antiqua" w:cs="Book Antiqua"/>
          <w:b/>
          <w:sz w:val="24"/>
          <w:szCs w:val="24"/>
        </w:rPr>
        <w:t xml:space="preserve"> Assessment</w:t>
      </w:r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6756A1">
        <w:rPr>
          <w:rFonts w:ascii="Book Antiqua" w:eastAsia="Book Antiqua" w:hAnsi="Book Antiqua" w:cs="Book Antiqua"/>
          <w:b/>
          <w:sz w:val="24"/>
          <w:szCs w:val="24"/>
        </w:rPr>
        <w:t>and Review</w:t>
      </w:r>
      <w:r w:rsidR="006F487F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sz w:val="24"/>
          <w:szCs w:val="24"/>
        </w:rPr>
        <w:t>Committee</w:t>
      </w:r>
    </w:p>
    <w:p w14:paraId="778EC10E" w14:textId="337F7377" w:rsidR="0042691D" w:rsidRPr="00405D4B" w:rsidRDefault="0085337B" w:rsidP="007F637C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Mini Project:</w:t>
      </w:r>
      <w:r w:rsidR="001061E7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  <w:r w:rsidR="00A02A88">
        <w:rPr>
          <w:rFonts w:ascii="Book Antiqua" w:hAnsi="Book Antiqua" w:cs="Times New Roman"/>
          <w:b/>
          <w:sz w:val="24"/>
          <w:szCs w:val="24"/>
          <w:u w:val="single"/>
        </w:rPr>
        <w:t>Review</w:t>
      </w: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  <w:r w:rsidR="00A02A88">
        <w:rPr>
          <w:rFonts w:ascii="Book Antiqua" w:hAnsi="Book Antiqua" w:cs="Times New Roman"/>
          <w:b/>
          <w:sz w:val="24"/>
          <w:szCs w:val="24"/>
          <w:u w:val="single"/>
        </w:rPr>
        <w:t>2</w:t>
      </w:r>
    </w:p>
    <w:tbl>
      <w:tblPr>
        <w:tblStyle w:val="TableGrid"/>
        <w:tblW w:w="5031" w:type="pct"/>
        <w:tblLook w:val="04A0" w:firstRow="1" w:lastRow="0" w:firstColumn="1" w:lastColumn="0" w:noHBand="0" w:noVBand="1"/>
      </w:tblPr>
      <w:tblGrid>
        <w:gridCol w:w="1244"/>
        <w:gridCol w:w="886"/>
        <w:gridCol w:w="2178"/>
        <w:gridCol w:w="3429"/>
        <w:gridCol w:w="3120"/>
      </w:tblGrid>
      <w:tr w:rsidR="000A0D6F" w:rsidRPr="00405D4B" w14:paraId="260465DF" w14:textId="77777777" w:rsidTr="007D76DD">
        <w:trPr>
          <w:trHeight w:val="1036"/>
        </w:trPr>
        <w:tc>
          <w:tcPr>
            <w:tcW w:w="981" w:type="pct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A91376A" w14:textId="2A265AC7" w:rsidR="00C5326C" w:rsidRPr="00C5326C" w:rsidRDefault="000A0D6F" w:rsidP="007F637C">
            <w:pPr>
              <w:pStyle w:val="Heading2"/>
              <w:jc w:val="center"/>
            </w:pPr>
            <w:r w:rsidRPr="005B3F05">
              <w:t xml:space="preserve">Batch No: </w:t>
            </w:r>
            <w:r w:rsidR="00C5326C">
              <w:t>16</w:t>
            </w:r>
          </w:p>
        </w:tc>
        <w:tc>
          <w:tcPr>
            <w:tcW w:w="2582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007A4C3" w14:textId="77777777" w:rsidR="000A0D6F" w:rsidRPr="005B3F05" w:rsidRDefault="000A0D6F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Guide Name:</w:t>
            </w:r>
          </w:p>
          <w:p w14:paraId="7048C313" w14:textId="3EDE4F98" w:rsidR="000A0D6F" w:rsidRPr="005B3F05" w:rsidRDefault="00C5326C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Dr. MANOJ H M</w:t>
            </w:r>
          </w:p>
        </w:tc>
        <w:tc>
          <w:tcPr>
            <w:tcW w:w="1437" w:type="pct"/>
            <w:tcBorders>
              <w:left w:val="single" w:sz="4" w:space="0" w:color="auto"/>
              <w:bottom w:val="single" w:sz="4" w:space="0" w:color="000000" w:themeColor="text1"/>
            </w:tcBorders>
          </w:tcPr>
          <w:p w14:paraId="3270A205" w14:textId="77777777" w:rsidR="000A0D6F" w:rsidRPr="005B3F05" w:rsidRDefault="000A0D6F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Submission Date:</w:t>
            </w:r>
          </w:p>
        </w:tc>
      </w:tr>
      <w:tr w:rsidR="000A0D6F" w:rsidRPr="00405D4B" w14:paraId="633D1892" w14:textId="77777777" w:rsidTr="007D76DD">
        <w:trPr>
          <w:trHeight w:val="1313"/>
        </w:trPr>
        <w:tc>
          <w:tcPr>
            <w:tcW w:w="5000" w:type="pct"/>
            <w:gridSpan w:val="5"/>
            <w:tcBorders>
              <w:bottom w:val="single" w:sz="4" w:space="0" w:color="000000" w:themeColor="text1"/>
            </w:tcBorders>
          </w:tcPr>
          <w:p w14:paraId="11C4DD81" w14:textId="77777777" w:rsidR="00FC6050" w:rsidRDefault="00FC6050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</w:p>
          <w:p w14:paraId="794680E6" w14:textId="77777777" w:rsidR="000A0D6F" w:rsidRDefault="00196E0B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 xml:space="preserve">Mini </w:t>
            </w:r>
            <w:r w:rsidR="000A0D6F" w:rsidRPr="005B3F05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Project Title</w:t>
            </w:r>
            <w:r w:rsidR="00C5326C"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  <w:t>:</w:t>
            </w:r>
          </w:p>
          <w:p w14:paraId="487247E6" w14:textId="302744ED" w:rsidR="00C5326C" w:rsidRPr="005B3F05" w:rsidRDefault="00C5326C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C5326C">
              <w:rPr>
                <w:rFonts w:ascii="Book Antiqua" w:eastAsia="Book Antiqua" w:hAnsi="Book Antiqua" w:cs="Book Antiqua"/>
                <w:b/>
                <w:color w:val="808080" w:themeColor="background1" w:themeShade="80"/>
                <w:sz w:val="24"/>
                <w:szCs w:val="24"/>
              </w:rPr>
              <w:t>IoT and ML-Driven Water Forensics for Illegal Dumping Detection</w:t>
            </w:r>
          </w:p>
        </w:tc>
      </w:tr>
      <w:tr w:rsidR="000A0D6F" w:rsidRPr="00405D4B" w14:paraId="20BA3857" w14:textId="77777777" w:rsidTr="007D76DD">
        <w:trPr>
          <w:trHeight w:val="642"/>
        </w:trPr>
        <w:tc>
          <w:tcPr>
            <w:tcW w:w="573" w:type="pct"/>
            <w:shd w:val="pct12" w:color="auto" w:fill="auto"/>
            <w:vAlign w:val="center"/>
          </w:tcPr>
          <w:p w14:paraId="39E486F6" w14:textId="77777777" w:rsidR="000A0D6F" w:rsidRPr="00405D4B" w:rsidRDefault="000A0D6F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Sl No</w:t>
            </w:r>
          </w:p>
        </w:tc>
        <w:tc>
          <w:tcPr>
            <w:tcW w:w="1411" w:type="pct"/>
            <w:gridSpan w:val="2"/>
            <w:shd w:val="pct12" w:color="auto" w:fill="auto"/>
            <w:vAlign w:val="center"/>
          </w:tcPr>
          <w:p w14:paraId="0F1A50C1" w14:textId="77777777" w:rsidR="000A0D6F" w:rsidRPr="00405D4B" w:rsidRDefault="000A0D6F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3016" w:type="pct"/>
            <w:gridSpan w:val="2"/>
            <w:shd w:val="pct12" w:color="auto" w:fill="auto"/>
            <w:vAlign w:val="center"/>
          </w:tcPr>
          <w:p w14:paraId="7F98B73A" w14:textId="77777777" w:rsidR="000A0D6F" w:rsidRPr="00405D4B" w:rsidRDefault="000A0D6F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Name</w:t>
            </w:r>
          </w:p>
        </w:tc>
      </w:tr>
      <w:tr w:rsidR="00C5326C" w:rsidRPr="00405D4B" w14:paraId="270A1042" w14:textId="77777777" w:rsidTr="007D76DD">
        <w:trPr>
          <w:trHeight w:val="585"/>
        </w:trPr>
        <w:tc>
          <w:tcPr>
            <w:tcW w:w="573" w:type="pct"/>
            <w:vAlign w:val="center"/>
          </w:tcPr>
          <w:p w14:paraId="23101648" w14:textId="7777777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1" w:type="pct"/>
            <w:gridSpan w:val="2"/>
            <w:vAlign w:val="center"/>
          </w:tcPr>
          <w:p w14:paraId="3B33963B" w14:textId="6D5A1B9E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1BY22AI098</w:t>
            </w:r>
          </w:p>
        </w:tc>
        <w:tc>
          <w:tcPr>
            <w:tcW w:w="3016" w:type="pct"/>
            <w:gridSpan w:val="2"/>
            <w:vAlign w:val="center"/>
          </w:tcPr>
          <w:p w14:paraId="4517399D" w14:textId="34E2605B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SIRI MANJUNATH</w:t>
            </w:r>
          </w:p>
        </w:tc>
      </w:tr>
      <w:tr w:rsidR="00C5326C" w:rsidRPr="00405D4B" w14:paraId="493E31E6" w14:textId="77777777" w:rsidTr="007D76DD">
        <w:trPr>
          <w:trHeight w:val="585"/>
        </w:trPr>
        <w:tc>
          <w:tcPr>
            <w:tcW w:w="573" w:type="pct"/>
            <w:vAlign w:val="center"/>
          </w:tcPr>
          <w:p w14:paraId="481E6DBF" w14:textId="7777777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1" w:type="pct"/>
            <w:gridSpan w:val="2"/>
            <w:vAlign w:val="center"/>
          </w:tcPr>
          <w:p w14:paraId="526513F3" w14:textId="6B974285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1BY22AI099</w:t>
            </w:r>
          </w:p>
        </w:tc>
        <w:tc>
          <w:tcPr>
            <w:tcW w:w="3016" w:type="pct"/>
            <w:gridSpan w:val="2"/>
            <w:vAlign w:val="center"/>
          </w:tcPr>
          <w:p w14:paraId="0ABB29C5" w14:textId="24DFE2C0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SMRITI</w:t>
            </w:r>
          </w:p>
        </w:tc>
      </w:tr>
      <w:tr w:rsidR="00C5326C" w:rsidRPr="00405D4B" w14:paraId="1585F348" w14:textId="77777777" w:rsidTr="007D76DD">
        <w:trPr>
          <w:trHeight w:val="585"/>
        </w:trPr>
        <w:tc>
          <w:tcPr>
            <w:tcW w:w="573" w:type="pct"/>
            <w:vAlign w:val="center"/>
          </w:tcPr>
          <w:p w14:paraId="720D1B65" w14:textId="7777777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1" w:type="pct"/>
            <w:gridSpan w:val="2"/>
            <w:vAlign w:val="center"/>
          </w:tcPr>
          <w:p w14:paraId="7BE0DF88" w14:textId="3C0AB219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1BY22AI100</w:t>
            </w:r>
          </w:p>
        </w:tc>
        <w:tc>
          <w:tcPr>
            <w:tcW w:w="3016" w:type="pct"/>
            <w:gridSpan w:val="2"/>
            <w:vAlign w:val="center"/>
          </w:tcPr>
          <w:p w14:paraId="7CEC6FB2" w14:textId="015F347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SONALI KUMARI</w:t>
            </w:r>
          </w:p>
        </w:tc>
      </w:tr>
      <w:tr w:rsidR="00C5326C" w:rsidRPr="00405D4B" w14:paraId="012B7F28" w14:textId="77777777" w:rsidTr="007D76DD">
        <w:trPr>
          <w:trHeight w:val="612"/>
        </w:trPr>
        <w:tc>
          <w:tcPr>
            <w:tcW w:w="573" w:type="pct"/>
            <w:vAlign w:val="center"/>
          </w:tcPr>
          <w:p w14:paraId="4ED2CF1F" w14:textId="7777777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405D4B">
              <w:rPr>
                <w:rFonts w:ascii="Book Antiqua" w:hAnsi="Book Antiqua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1" w:type="pct"/>
            <w:gridSpan w:val="2"/>
            <w:vAlign w:val="center"/>
          </w:tcPr>
          <w:p w14:paraId="0860BA6C" w14:textId="3C6C625E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1BY22AI110</w:t>
            </w:r>
          </w:p>
        </w:tc>
        <w:tc>
          <w:tcPr>
            <w:tcW w:w="3016" w:type="pct"/>
            <w:gridSpan w:val="2"/>
            <w:vAlign w:val="center"/>
          </w:tcPr>
          <w:p w14:paraId="01DC72C4" w14:textId="25067F47" w:rsidR="00C5326C" w:rsidRPr="00405D4B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TISHA SAKLECHA</w:t>
            </w:r>
          </w:p>
        </w:tc>
      </w:tr>
      <w:tr w:rsidR="00C5326C" w:rsidRPr="00405D4B" w14:paraId="3A09AC9A" w14:textId="054D7E8B" w:rsidTr="007D76DD">
        <w:trPr>
          <w:trHeight w:val="612"/>
        </w:trPr>
        <w:tc>
          <w:tcPr>
            <w:tcW w:w="1984" w:type="pct"/>
            <w:gridSpan w:val="3"/>
            <w:vAlign w:val="center"/>
          </w:tcPr>
          <w:p w14:paraId="333095FC" w14:textId="71A04E5C" w:rsidR="00C5326C" w:rsidRPr="005B3F05" w:rsidRDefault="00C5326C" w:rsidP="007F637C">
            <w:pPr>
              <w:jc w:val="center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Mini </w:t>
            </w:r>
            <w:r w:rsidRPr="005B3F05">
              <w:rPr>
                <w:rFonts w:ascii="Book Antiqua" w:hAnsi="Book Antiqua" w:cs="Times New Roman"/>
                <w:b/>
                <w:sz w:val="24"/>
                <w:szCs w:val="24"/>
              </w:rPr>
              <w:t>Project Category</w:t>
            </w:r>
          </w:p>
        </w:tc>
        <w:tc>
          <w:tcPr>
            <w:tcW w:w="3016" w:type="pct"/>
            <w:gridSpan w:val="2"/>
            <w:vAlign w:val="center"/>
          </w:tcPr>
          <w:p w14:paraId="69F6BEFC" w14:textId="3CABAE02" w:rsidR="00C5326C" w:rsidRPr="005B3F05" w:rsidRDefault="00C5326C" w:rsidP="007F637C">
            <w:pPr>
              <w:jc w:val="center"/>
              <w:rPr>
                <w:rFonts w:ascii="Book Antiqua" w:hAnsi="Book Antiqua" w:cs="Times New Roman"/>
                <w:b/>
                <w:color w:val="808080" w:themeColor="background1" w:themeShade="80"/>
                <w:sz w:val="24"/>
                <w:szCs w:val="24"/>
              </w:rPr>
            </w:pPr>
            <w:r w:rsidRPr="00C5326C">
              <w:rPr>
                <w:rFonts w:ascii="Book Antiqua" w:eastAsia="Book Antiqua" w:hAnsi="Book Antiqua" w:cs="Book Antiqua"/>
                <w:b/>
                <w:color w:val="808080"/>
                <w:sz w:val="28"/>
                <w:szCs w:val="28"/>
              </w:rPr>
              <w:t>Research, Environmental and Societal</w:t>
            </w:r>
          </w:p>
        </w:tc>
      </w:tr>
    </w:tbl>
    <w:p w14:paraId="202F6EBB" w14:textId="77777777" w:rsidR="00E2763B" w:rsidRDefault="00E2763B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56B7CD28" w14:textId="77777777" w:rsidR="00E2763B" w:rsidRDefault="00E2763B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64464D79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781701E8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25B11127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4EBBFFD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333116F1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7D49E0B5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163E72B2" w14:textId="77777777" w:rsidR="00FC6050" w:rsidRDefault="00FC6050" w:rsidP="007F637C">
      <w:pPr>
        <w:tabs>
          <w:tab w:val="right" w:pos="9360"/>
        </w:tabs>
        <w:spacing w:after="0" w:line="240" w:lineRule="auto"/>
        <w:jc w:val="center"/>
        <w:rPr>
          <w:rFonts w:ascii="Book Antiqua" w:hAnsi="Book Antiqua"/>
          <w:b/>
          <w:color w:val="000000" w:themeColor="text1"/>
          <w:sz w:val="28"/>
          <w:szCs w:val="28"/>
        </w:rPr>
      </w:pPr>
    </w:p>
    <w:p w14:paraId="67A52004" w14:textId="4417D24D" w:rsidR="00157DDD" w:rsidRPr="007F637C" w:rsidRDefault="00C544AD" w:rsidP="007F637C">
      <w:pPr>
        <w:tabs>
          <w:tab w:val="right" w:pos="9360"/>
        </w:tabs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 w:rsidRPr="00C544AD">
        <w:rPr>
          <w:rFonts w:ascii="Book Antiqua" w:hAnsi="Book Antiqua"/>
          <w:b/>
          <w:color w:val="000000" w:themeColor="text1"/>
          <w:sz w:val="28"/>
          <w:szCs w:val="28"/>
        </w:rPr>
        <w:t>Signature of Guide</w:t>
      </w:r>
      <w:r w:rsidR="00122F1E">
        <w:rPr>
          <w:rFonts w:ascii="Book Antiqua" w:hAnsi="Book Antiqua"/>
          <w:b/>
          <w:color w:val="000000" w:themeColor="text1"/>
          <w:sz w:val="28"/>
          <w:szCs w:val="28"/>
        </w:rPr>
        <w:t xml:space="preserve"> </w:t>
      </w:r>
      <w:r w:rsidR="00FA0A88">
        <w:rPr>
          <w:rFonts w:ascii="Book Antiqua" w:hAnsi="Book Antiqua"/>
          <w:b/>
          <w:color w:val="000000" w:themeColor="text1"/>
          <w:sz w:val="28"/>
          <w:szCs w:val="28"/>
        </w:rPr>
        <w:t xml:space="preserve">                   </w:t>
      </w:r>
      <w:r w:rsidR="00FA0A88" w:rsidRPr="00C544AD">
        <w:rPr>
          <w:rFonts w:ascii="Book Antiqua" w:hAnsi="Book Antiqua"/>
          <w:b/>
          <w:color w:val="000000" w:themeColor="text1"/>
          <w:sz w:val="28"/>
          <w:szCs w:val="28"/>
        </w:rPr>
        <w:t xml:space="preserve">Signature of </w:t>
      </w:r>
      <w:r w:rsidR="00FA0A88">
        <w:rPr>
          <w:rFonts w:ascii="Book Antiqua" w:hAnsi="Book Antiqua"/>
          <w:b/>
          <w:color w:val="000000" w:themeColor="text1"/>
          <w:sz w:val="28"/>
          <w:szCs w:val="28"/>
        </w:rPr>
        <w:t xml:space="preserve">SPARC                                HOD     </w:t>
      </w:r>
      <w:r>
        <w:rPr>
          <w:rFonts w:ascii="Times New Roman" w:hAnsi="Times New Roman"/>
          <w:sz w:val="24"/>
          <w:szCs w:val="24"/>
        </w:rPr>
        <w:br w:type="page"/>
      </w:r>
    </w:p>
    <w:p w14:paraId="49C03588" w14:textId="77777777" w:rsidR="007F637C" w:rsidRDefault="007F637C" w:rsidP="007F637C">
      <w:pPr>
        <w:jc w:val="center"/>
        <w:rPr>
          <w:rFonts w:ascii="Book Antiqua" w:hAnsi="Book Antiqua"/>
          <w:color w:val="FF0000"/>
          <w:sz w:val="32"/>
          <w:szCs w:val="32"/>
        </w:rPr>
      </w:pPr>
    </w:p>
    <w:p w14:paraId="19F8F36F" w14:textId="60EB9BAD" w:rsidR="00157DDD" w:rsidRDefault="00157DDD" w:rsidP="007F637C">
      <w:pPr>
        <w:jc w:val="center"/>
        <w:rPr>
          <w:rFonts w:ascii="Book Antiqua" w:hAnsi="Book Antiqua"/>
          <w:sz w:val="32"/>
          <w:szCs w:val="32"/>
        </w:rPr>
      </w:pPr>
      <w:r w:rsidRPr="007F637C">
        <w:rPr>
          <w:rFonts w:ascii="Book Antiqua" w:hAnsi="Book Antiqua"/>
          <w:color w:val="FF0000"/>
          <w:sz w:val="32"/>
          <w:szCs w:val="32"/>
        </w:rPr>
        <w:t>BMS</w:t>
      </w:r>
      <w:r w:rsidRPr="00F91242">
        <w:rPr>
          <w:rFonts w:ascii="Book Antiqua" w:hAnsi="Book Antiqua"/>
          <w:sz w:val="32"/>
          <w:szCs w:val="32"/>
        </w:rPr>
        <w:t xml:space="preserve"> INSTITUTE OF TECHNOLOGY</w:t>
      </w:r>
      <w:r>
        <w:rPr>
          <w:rFonts w:ascii="Book Antiqua" w:hAnsi="Book Antiqua"/>
          <w:sz w:val="32"/>
          <w:szCs w:val="32"/>
        </w:rPr>
        <w:t xml:space="preserve"> &amp; MANAGEMENT</w:t>
      </w:r>
    </w:p>
    <w:p w14:paraId="7E9FB932" w14:textId="38ED9573" w:rsidR="00157DDD" w:rsidRDefault="007F637C" w:rsidP="007F637C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 w:rsidRPr="002B5DDB">
        <w:rPr>
          <w:rFonts w:ascii="Book Antiqua" w:hAnsi="Book Antiqua"/>
          <w:b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5F95F306" wp14:editId="0D8B25E9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1383030" cy="1506855"/>
            <wp:effectExtent l="0" t="0" r="7620" b="0"/>
            <wp:wrapTight wrapText="bothSides">
              <wp:wrapPolygon edited="0">
                <wp:start x="7438" y="0"/>
                <wp:lineTo x="5058" y="819"/>
                <wp:lineTo x="893" y="3550"/>
                <wp:lineTo x="0" y="6827"/>
                <wp:lineTo x="0" y="19661"/>
                <wp:lineTo x="1488" y="21300"/>
                <wp:lineTo x="19934" y="21300"/>
                <wp:lineTo x="21421" y="19661"/>
                <wp:lineTo x="21421" y="7373"/>
                <wp:lineTo x="20529" y="3823"/>
                <wp:lineTo x="16066" y="819"/>
                <wp:lineTo x="13686" y="0"/>
                <wp:lineTo x="743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1FE">
        <w:rPr>
          <w:rFonts w:ascii="Book Antiqua" w:hAnsi="Book Antiqua"/>
          <w:sz w:val="32"/>
          <w:szCs w:val="32"/>
        </w:rPr>
        <w:t>Yelahanka, Bangalore – 560 019</w:t>
      </w:r>
    </w:p>
    <w:p w14:paraId="5090A521" w14:textId="6977EDE0" w:rsidR="00157DDD" w:rsidRDefault="00157DDD" w:rsidP="007F637C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581BC777" w14:textId="77777777" w:rsidR="00157DDD" w:rsidRDefault="00157DDD" w:rsidP="007F637C">
      <w:pPr>
        <w:spacing w:line="360" w:lineRule="auto"/>
        <w:jc w:val="center"/>
        <w:rPr>
          <w:b/>
          <w:noProof/>
          <w:sz w:val="28"/>
          <w:lang w:val="en-US" w:eastAsia="en-US"/>
        </w:rPr>
      </w:pPr>
    </w:p>
    <w:p w14:paraId="3CC01053" w14:textId="77777777" w:rsidR="00157DDD" w:rsidRDefault="00157DDD" w:rsidP="007F637C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2F3F0FCD" w14:textId="77777777" w:rsidR="00157DDD" w:rsidRDefault="00157DDD" w:rsidP="007F637C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</w:p>
    <w:p w14:paraId="49AA3A2C" w14:textId="54D7B275" w:rsidR="00157DDD" w:rsidRDefault="00157DDD" w:rsidP="007F637C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Department of </w:t>
      </w:r>
      <w:r w:rsidR="001A61E6">
        <w:rPr>
          <w:rFonts w:ascii="Book Antiqua" w:hAnsi="Book Antiqua"/>
          <w:sz w:val="32"/>
          <w:szCs w:val="32"/>
        </w:rPr>
        <w:t>Artificial Intelligence and Machine Learning</w:t>
      </w:r>
    </w:p>
    <w:p w14:paraId="228691FD" w14:textId="3A445165" w:rsidR="00157DDD" w:rsidRDefault="00151323" w:rsidP="007F637C">
      <w:pPr>
        <w:spacing w:line="36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Mini </w:t>
      </w:r>
      <w:r w:rsidR="00157DDD">
        <w:rPr>
          <w:rFonts w:ascii="Book Antiqua" w:hAnsi="Book Antiqua"/>
          <w:sz w:val="32"/>
          <w:szCs w:val="32"/>
        </w:rPr>
        <w:t>Project work</w:t>
      </w:r>
    </w:p>
    <w:p w14:paraId="56817E83" w14:textId="7E671CE5" w:rsidR="00C5326C" w:rsidRPr="00525B4A" w:rsidRDefault="00C5326C" w:rsidP="007F637C">
      <w:pPr>
        <w:spacing w:line="360" w:lineRule="auto"/>
        <w:jc w:val="center"/>
        <w:rPr>
          <w:rFonts w:ascii="Times New Roman" w:eastAsia="Book Antiqua" w:hAnsi="Times New Roman" w:cs="Times New Roman"/>
          <w:b/>
          <w:bCs/>
          <w:sz w:val="32"/>
          <w:szCs w:val="32"/>
        </w:rPr>
      </w:pPr>
      <w:r w:rsidRPr="00525B4A">
        <w:rPr>
          <w:rFonts w:ascii="Times New Roman" w:eastAsia="Book Antiqua" w:hAnsi="Times New Roman" w:cs="Times New Roman"/>
          <w:b/>
          <w:bCs/>
          <w:sz w:val="32"/>
          <w:szCs w:val="32"/>
        </w:rPr>
        <w:t xml:space="preserve">“IoT and ML-Driven Water Forensics for Illegal </w:t>
      </w:r>
      <w:r w:rsidR="00525B4A" w:rsidRPr="00525B4A">
        <w:rPr>
          <w:rFonts w:ascii="Times New Roman" w:eastAsia="Book Antiqua" w:hAnsi="Times New Roman" w:cs="Times New Roman"/>
          <w:b/>
          <w:bCs/>
          <w:sz w:val="32"/>
          <w:szCs w:val="32"/>
        </w:rPr>
        <w:t>D</w:t>
      </w:r>
      <w:r w:rsidRPr="00525B4A">
        <w:rPr>
          <w:rFonts w:ascii="Times New Roman" w:eastAsia="Book Antiqua" w:hAnsi="Times New Roman" w:cs="Times New Roman"/>
          <w:b/>
          <w:bCs/>
          <w:sz w:val="32"/>
          <w:szCs w:val="32"/>
        </w:rPr>
        <w:t>umping Detection”</w:t>
      </w:r>
    </w:p>
    <w:p w14:paraId="242E01E1" w14:textId="77777777" w:rsidR="00157DDD" w:rsidRDefault="00157DDD" w:rsidP="007F637C">
      <w:pPr>
        <w:spacing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Submitted By:</w:t>
      </w:r>
    </w:p>
    <w:p w14:paraId="6BEBDA27" w14:textId="52ED00EA" w:rsidR="00525B4A" w:rsidRDefault="00525B4A" w:rsidP="007F637C">
      <w:pPr>
        <w:spacing w:line="240" w:lineRule="auto"/>
        <w:jc w:val="center"/>
        <w:rPr>
          <w:rFonts w:ascii="Times New Roman" w:eastAsia="Book Antiqua" w:hAnsi="Times New Roman" w:cs="Times New Roman"/>
          <w:sz w:val="32"/>
          <w:szCs w:val="32"/>
        </w:rPr>
      </w:pPr>
      <w:r>
        <w:rPr>
          <w:rFonts w:ascii="Times New Roman" w:eastAsia="Book Antiqua" w:hAnsi="Times New Roman" w:cs="Times New Roman"/>
          <w:sz w:val="32"/>
          <w:szCs w:val="32"/>
        </w:rPr>
        <w:t>1. SIRI MANJUNATH</w:t>
      </w:r>
      <w:proofErr w:type="gramStart"/>
      <w:r>
        <w:rPr>
          <w:rFonts w:ascii="Times New Roman" w:eastAsia="Book Antiqua" w:hAnsi="Times New Roman" w:cs="Times New Roman"/>
          <w:sz w:val="32"/>
          <w:szCs w:val="32"/>
        </w:rPr>
        <w:t xml:space="preserve">  </w:t>
      </w:r>
      <w:r>
        <w:rPr>
          <w:rFonts w:ascii="Times New Roman" w:eastAsia="Book Antiqua" w:hAnsi="Times New Roman" w:cs="Times New Roman"/>
          <w:sz w:val="32"/>
          <w:szCs w:val="32"/>
        </w:rPr>
        <w:t xml:space="preserve"> </w:t>
      </w:r>
      <w:r>
        <w:rPr>
          <w:rFonts w:ascii="Times New Roman" w:eastAsia="Book Antiqua" w:hAnsi="Times New Roman" w:cs="Times New Roman"/>
          <w:sz w:val="32"/>
          <w:szCs w:val="32"/>
        </w:rPr>
        <w:t>[</w:t>
      </w:r>
      <w:proofErr w:type="gramEnd"/>
      <w:r>
        <w:rPr>
          <w:rFonts w:ascii="Times New Roman" w:eastAsia="Book Antiqua" w:hAnsi="Times New Roman" w:cs="Times New Roman"/>
          <w:sz w:val="32"/>
          <w:szCs w:val="32"/>
        </w:rPr>
        <w:t>1BY22AI098</w:t>
      </w:r>
      <w:r>
        <w:rPr>
          <w:rFonts w:ascii="Times New Roman" w:eastAsia="Book Antiqua" w:hAnsi="Times New Roman" w:cs="Times New Roman"/>
          <w:sz w:val="32"/>
          <w:szCs w:val="32"/>
        </w:rPr>
        <w:t>]</w:t>
      </w:r>
    </w:p>
    <w:p w14:paraId="64EEAE72" w14:textId="6948E47A" w:rsidR="00525B4A" w:rsidRDefault="00525B4A" w:rsidP="007F637C">
      <w:pPr>
        <w:spacing w:line="240" w:lineRule="auto"/>
        <w:jc w:val="center"/>
        <w:rPr>
          <w:rFonts w:ascii="Times New Roman" w:eastAsia="Book Antiqua" w:hAnsi="Times New Roman" w:cs="Times New Roman"/>
          <w:sz w:val="32"/>
          <w:szCs w:val="32"/>
        </w:rPr>
      </w:pPr>
      <w:r>
        <w:rPr>
          <w:rFonts w:ascii="Times New Roman" w:eastAsia="Book Antiqua" w:hAnsi="Times New Roman" w:cs="Times New Roman"/>
          <w:sz w:val="32"/>
          <w:szCs w:val="32"/>
        </w:rPr>
        <w:t xml:space="preserve">2. SMRITI                   </w:t>
      </w:r>
      <w:proofErr w:type="gramStart"/>
      <w:r>
        <w:rPr>
          <w:rFonts w:ascii="Times New Roman" w:eastAsia="Book Antiqua" w:hAnsi="Times New Roman" w:cs="Times New Roman"/>
          <w:sz w:val="32"/>
          <w:szCs w:val="32"/>
        </w:rPr>
        <w:t xml:space="preserve">   [</w:t>
      </w:r>
      <w:proofErr w:type="gramEnd"/>
      <w:r>
        <w:rPr>
          <w:rFonts w:ascii="Times New Roman" w:eastAsia="Book Antiqua" w:hAnsi="Times New Roman" w:cs="Times New Roman"/>
          <w:sz w:val="32"/>
          <w:szCs w:val="32"/>
        </w:rPr>
        <w:t>1BY22AI099]</w:t>
      </w:r>
    </w:p>
    <w:p w14:paraId="33A73D88" w14:textId="2C720380" w:rsidR="00525B4A" w:rsidRDefault="00525B4A" w:rsidP="007F637C">
      <w:pPr>
        <w:spacing w:line="240" w:lineRule="auto"/>
        <w:jc w:val="center"/>
        <w:rPr>
          <w:rFonts w:ascii="Times New Roman" w:eastAsia="Book Antiqua" w:hAnsi="Times New Roman" w:cs="Times New Roman"/>
          <w:sz w:val="32"/>
          <w:szCs w:val="32"/>
        </w:rPr>
      </w:pPr>
      <w:r>
        <w:rPr>
          <w:rFonts w:ascii="Times New Roman" w:eastAsia="Book Antiqua" w:hAnsi="Times New Roman" w:cs="Times New Roman"/>
          <w:sz w:val="32"/>
          <w:szCs w:val="32"/>
        </w:rPr>
        <w:t xml:space="preserve">3. SONALI KUMARI </w:t>
      </w:r>
      <w:proofErr w:type="gramStart"/>
      <w:r>
        <w:rPr>
          <w:rFonts w:ascii="Times New Roman" w:eastAsia="Book Antiqua" w:hAnsi="Times New Roman" w:cs="Times New Roman"/>
          <w:sz w:val="32"/>
          <w:szCs w:val="32"/>
        </w:rPr>
        <w:t xml:space="preserve">   [</w:t>
      </w:r>
      <w:proofErr w:type="gramEnd"/>
      <w:r>
        <w:rPr>
          <w:rFonts w:ascii="Times New Roman" w:eastAsia="Book Antiqua" w:hAnsi="Times New Roman" w:cs="Times New Roman"/>
          <w:sz w:val="32"/>
          <w:szCs w:val="32"/>
        </w:rPr>
        <w:t>1BY22AI099]</w:t>
      </w:r>
    </w:p>
    <w:p w14:paraId="3C9C58AA" w14:textId="2CFCFD8C" w:rsidR="00157DDD" w:rsidRPr="00525B4A" w:rsidRDefault="00525B4A" w:rsidP="007F637C">
      <w:pPr>
        <w:spacing w:line="240" w:lineRule="auto"/>
        <w:jc w:val="center"/>
        <w:rPr>
          <w:rFonts w:ascii="Times New Roman" w:eastAsia="Book Antiqua" w:hAnsi="Times New Roman" w:cs="Times New Roman"/>
          <w:sz w:val="32"/>
          <w:szCs w:val="32"/>
        </w:rPr>
      </w:pPr>
      <w:r>
        <w:rPr>
          <w:rFonts w:ascii="Times New Roman" w:eastAsia="Book Antiqua" w:hAnsi="Times New Roman" w:cs="Times New Roman"/>
          <w:sz w:val="32"/>
          <w:szCs w:val="32"/>
        </w:rPr>
        <w:t xml:space="preserve">4. TISHA </w:t>
      </w:r>
      <w:proofErr w:type="gramStart"/>
      <w:r>
        <w:rPr>
          <w:rFonts w:ascii="Times New Roman" w:eastAsia="Book Antiqua" w:hAnsi="Times New Roman" w:cs="Times New Roman"/>
          <w:sz w:val="32"/>
          <w:szCs w:val="32"/>
        </w:rPr>
        <w:t>SAKLECHA  [</w:t>
      </w:r>
      <w:proofErr w:type="gramEnd"/>
      <w:r>
        <w:rPr>
          <w:rFonts w:ascii="Times New Roman" w:eastAsia="Book Antiqua" w:hAnsi="Times New Roman" w:cs="Times New Roman"/>
          <w:sz w:val="32"/>
          <w:szCs w:val="32"/>
        </w:rPr>
        <w:t>1BY22AI110]</w:t>
      </w:r>
    </w:p>
    <w:p w14:paraId="5502351E" w14:textId="77777777" w:rsidR="00157DDD" w:rsidRPr="00BF5456" w:rsidRDefault="00157DDD" w:rsidP="007F637C">
      <w:pPr>
        <w:spacing w:line="360" w:lineRule="auto"/>
        <w:jc w:val="center"/>
        <w:rPr>
          <w:rFonts w:ascii="Book Antiqua" w:hAnsi="Book Antiqua"/>
          <w:color w:val="000000" w:themeColor="text1"/>
          <w:sz w:val="32"/>
          <w:szCs w:val="32"/>
        </w:rPr>
      </w:pPr>
      <w:r w:rsidRPr="00BF5456">
        <w:rPr>
          <w:rFonts w:ascii="Book Antiqua" w:hAnsi="Book Antiqua"/>
          <w:color w:val="000000" w:themeColor="text1"/>
          <w:sz w:val="32"/>
          <w:szCs w:val="32"/>
        </w:rPr>
        <w:t>Under the Guidance of</w:t>
      </w:r>
    </w:p>
    <w:p w14:paraId="7014C5CD" w14:textId="544E95BF" w:rsidR="00157DDD" w:rsidRDefault="00525B4A" w:rsidP="007F637C">
      <w:pPr>
        <w:spacing w:after="0" w:line="24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>
        <w:rPr>
          <w:rFonts w:ascii="Book Antiqua" w:hAnsi="Book Antiqua"/>
          <w:color w:val="808080" w:themeColor="background1" w:themeShade="80"/>
          <w:sz w:val="32"/>
          <w:szCs w:val="32"/>
        </w:rPr>
        <w:t>Dr. MANOJ H M</w:t>
      </w:r>
    </w:p>
    <w:p w14:paraId="0490B510" w14:textId="0097B89C" w:rsidR="00525B4A" w:rsidRPr="00E3097D" w:rsidRDefault="00525B4A" w:rsidP="007F637C">
      <w:pPr>
        <w:spacing w:after="0" w:line="24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>
        <w:rPr>
          <w:rFonts w:ascii="Book Antiqua" w:hAnsi="Book Antiqua"/>
          <w:color w:val="808080" w:themeColor="background1" w:themeShade="80"/>
          <w:sz w:val="32"/>
          <w:szCs w:val="32"/>
        </w:rPr>
        <w:t>Associate Professor</w:t>
      </w:r>
    </w:p>
    <w:p w14:paraId="67F540C2" w14:textId="4A2162AF" w:rsidR="00157DDD" w:rsidRPr="00E3097D" w:rsidRDefault="00157DDD" w:rsidP="007F637C">
      <w:pPr>
        <w:spacing w:after="0" w:line="24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 w:rsidRPr="00E3097D">
        <w:rPr>
          <w:rFonts w:ascii="Book Antiqua" w:hAnsi="Book Antiqua"/>
          <w:color w:val="808080" w:themeColor="background1" w:themeShade="80"/>
          <w:sz w:val="32"/>
          <w:szCs w:val="32"/>
        </w:rPr>
        <w:t xml:space="preserve">Dept. of </w:t>
      </w:r>
      <w:r w:rsidR="001A61E6">
        <w:rPr>
          <w:rFonts w:ascii="Book Antiqua" w:hAnsi="Book Antiqua"/>
          <w:color w:val="808080" w:themeColor="background1" w:themeShade="80"/>
          <w:sz w:val="32"/>
          <w:szCs w:val="32"/>
        </w:rPr>
        <w:t>AIML</w:t>
      </w:r>
    </w:p>
    <w:p w14:paraId="46C232E9" w14:textId="77777777" w:rsidR="00157DDD" w:rsidRPr="00BF5456" w:rsidRDefault="00157DDD" w:rsidP="007F637C">
      <w:pPr>
        <w:spacing w:after="0" w:line="240" w:lineRule="auto"/>
        <w:jc w:val="center"/>
        <w:rPr>
          <w:rFonts w:ascii="Book Antiqua" w:hAnsi="Book Antiqua"/>
          <w:color w:val="808080" w:themeColor="background1" w:themeShade="80"/>
          <w:sz w:val="32"/>
          <w:szCs w:val="32"/>
        </w:rPr>
      </w:pPr>
      <w:r w:rsidRPr="00E3097D">
        <w:rPr>
          <w:rFonts w:ascii="Book Antiqua" w:hAnsi="Book Antiqua"/>
          <w:color w:val="808080" w:themeColor="background1" w:themeShade="80"/>
          <w:sz w:val="32"/>
          <w:szCs w:val="32"/>
        </w:rPr>
        <w:t>BMSIT&amp;M</w:t>
      </w:r>
    </w:p>
    <w:p w14:paraId="2327E5B8" w14:textId="77777777" w:rsidR="00157DDD" w:rsidRDefault="00157DDD" w:rsidP="00EC2E0D">
      <w:pPr>
        <w:jc w:val="both"/>
        <w:rPr>
          <w:rFonts w:ascii="Book Antiqua" w:hAnsi="Book Antiqua"/>
          <w:color w:val="000000" w:themeColor="text1"/>
          <w:sz w:val="32"/>
          <w:szCs w:val="32"/>
        </w:rPr>
      </w:pPr>
    </w:p>
    <w:p w14:paraId="7410BF3B" w14:textId="41E7843D" w:rsidR="004D721E" w:rsidRDefault="001201FE" w:rsidP="007F637C">
      <w:pPr>
        <w:jc w:val="center"/>
        <w:rPr>
          <w:rFonts w:ascii="Book Antiqua" w:hAnsi="Book Antiqua"/>
          <w:color w:val="000000" w:themeColor="text1"/>
          <w:sz w:val="32"/>
          <w:szCs w:val="32"/>
        </w:rPr>
      </w:pPr>
      <w:r>
        <w:rPr>
          <w:rFonts w:ascii="Book Antiqua" w:hAnsi="Book Antiqua"/>
          <w:color w:val="000000" w:themeColor="text1"/>
          <w:sz w:val="32"/>
          <w:szCs w:val="32"/>
        </w:rPr>
        <w:t>2024-2025</w:t>
      </w:r>
    </w:p>
    <w:p w14:paraId="3947CF0C" w14:textId="77777777" w:rsidR="007D76DD" w:rsidRDefault="007D76DD" w:rsidP="00EC2E0D">
      <w:pPr>
        <w:spacing w:after="0"/>
        <w:jc w:val="both"/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6CB52FE" w14:textId="6AC24116" w:rsidR="004D721E" w:rsidRDefault="004D721E" w:rsidP="00EC2E0D">
      <w:pPr>
        <w:spacing w:after="0"/>
        <w:jc w:val="both"/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</w:pP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Semester: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V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                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            </w:t>
      </w:r>
    </w:p>
    <w:p w14:paraId="4CA61092" w14:textId="576FEBFB" w:rsidR="004D721E" w:rsidRPr="00A11F38" w:rsidRDefault="004D721E" w:rsidP="008C1194">
      <w:pPr>
        <w:spacing w:after="0"/>
        <w:jc w:val="center"/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="005D340F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AI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506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-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Mini 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Project Work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Review I &amp; II</w:t>
      </w:r>
    </w:p>
    <w:p w14:paraId="19D69F1D" w14:textId="77777777" w:rsidR="004D721E" w:rsidRDefault="004D721E" w:rsidP="00EC2E0D">
      <w:pPr>
        <w:spacing w:after="0"/>
        <w:jc w:val="both"/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9A2C87E" w14:textId="77777777" w:rsidR="004D721E" w:rsidRDefault="004D721E" w:rsidP="008C119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Mini 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Project Work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Review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I</w:t>
      </w:r>
      <w:r w:rsidRPr="00A11F38"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 xml:space="preserve"> &amp; </w:t>
      </w:r>
      <w:r>
        <w:rPr>
          <w:rFonts w:ascii="Times New Roman" w:eastAsia="Verdana" w:hAnsi="Times New Roman" w:cs="Times New Roman"/>
          <w:b/>
          <w:color w:val="000000" w:themeColor="text1"/>
          <w:sz w:val="28"/>
          <w:szCs w:val="28"/>
          <w:lang w:val="en-US"/>
        </w:rPr>
        <w:t>II</w:t>
      </w:r>
      <w:r w:rsidRPr="00A11F38">
        <w:rPr>
          <w:rFonts w:ascii="Times New Roman" w:hAnsi="Times New Roman" w:cs="Times New Roman"/>
          <w:b/>
          <w:sz w:val="28"/>
          <w:szCs w:val="28"/>
        </w:rPr>
        <w:t xml:space="preserve"> Course Outcome</w:t>
      </w:r>
    </w:p>
    <w:p w14:paraId="54F26303" w14:textId="77777777" w:rsidR="004D721E" w:rsidRDefault="004D721E" w:rsidP="00EC2E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CD50BD" w14:textId="77777777" w:rsidR="004D721E" w:rsidRPr="004A21DE" w:rsidRDefault="004D721E" w:rsidP="00EC2E0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CO1: 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Design and </w:t>
      </w:r>
      <w:r>
        <w:rPr>
          <w:rFonts w:ascii="Times New Roman" w:hAnsi="Times New Roman" w:cs="Times New Roman"/>
          <w:bCs/>
          <w:sz w:val="24"/>
          <w:szCs w:val="24"/>
        </w:rPr>
        <w:t>construct a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 solution for an </w:t>
      </w:r>
      <w:r>
        <w:rPr>
          <w:rFonts w:ascii="Times New Roman" w:hAnsi="Times New Roman" w:cs="Times New Roman"/>
          <w:bCs/>
          <w:sz w:val="24"/>
          <w:szCs w:val="24"/>
        </w:rPr>
        <w:t xml:space="preserve">identified real-life 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Pr="00A11F38">
        <w:rPr>
          <w:rFonts w:ascii="Times New Roman" w:hAnsi="Times New Roman" w:cs="Times New Roman"/>
          <w:sz w:val="24"/>
          <w:szCs w:val="24"/>
        </w:rPr>
        <w:t>societal importance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21DE">
        <w:rPr>
          <w:rFonts w:ascii="Times New Roman" w:hAnsi="Times New Roman" w:cs="Times New Roman"/>
          <w:bCs/>
          <w:sz w:val="24"/>
          <w:szCs w:val="24"/>
        </w:rPr>
        <w:t>using software engineering approach</w:t>
      </w:r>
      <w:r>
        <w:rPr>
          <w:rFonts w:ascii="Times New Roman" w:hAnsi="Times New Roman" w:cs="Times New Roman"/>
          <w:bCs/>
          <w:sz w:val="24"/>
          <w:szCs w:val="24"/>
        </w:rPr>
        <w:t xml:space="preserve"> ethically</w:t>
      </w:r>
      <w:r w:rsidRPr="004A21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9F5D04" w14:textId="77777777" w:rsidR="004D721E" w:rsidRPr="004A21DE" w:rsidRDefault="004D721E" w:rsidP="00EC2E0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1DE">
        <w:rPr>
          <w:rFonts w:ascii="Times New Roman" w:hAnsi="Times New Roman" w:cs="Times New Roman"/>
          <w:b/>
          <w:sz w:val="24"/>
          <w:szCs w:val="24"/>
        </w:rPr>
        <w:t>CO2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Make use of programming skills to m</w:t>
      </w:r>
      <w:r w:rsidRPr="004A21DE">
        <w:rPr>
          <w:rFonts w:ascii="Times New Roman" w:hAnsi="Times New Roman" w:cs="Times New Roman"/>
          <w:bCs/>
          <w:sz w:val="24"/>
          <w:szCs w:val="24"/>
        </w:rPr>
        <w:t>anage as an individual or in a team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 in development of technical projects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appropriate tools</w:t>
      </w:r>
      <w:r w:rsidRPr="004A21D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C0541F" w14:textId="77777777" w:rsidR="004D721E" w:rsidRDefault="004D721E" w:rsidP="00EC2E0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1DE">
        <w:rPr>
          <w:rFonts w:ascii="Times New Roman" w:hAnsi="Times New Roman" w:cs="Times New Roman"/>
          <w:b/>
          <w:sz w:val="24"/>
          <w:szCs w:val="24"/>
        </w:rPr>
        <w:t>CO3</w:t>
      </w:r>
      <w:r w:rsidRPr="004A21DE">
        <w:rPr>
          <w:rFonts w:ascii="Times New Roman" w:hAnsi="Times New Roman" w:cs="Times New Roman"/>
          <w:bCs/>
          <w:sz w:val="24"/>
          <w:szCs w:val="24"/>
        </w:rPr>
        <w:t>: Develop effective presentation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communication</w:t>
      </w:r>
      <w:r w:rsidRPr="004A21DE">
        <w:rPr>
          <w:rFonts w:ascii="Times New Roman" w:hAnsi="Times New Roman" w:cs="Times New Roman"/>
          <w:bCs/>
          <w:sz w:val="24"/>
          <w:szCs w:val="24"/>
        </w:rPr>
        <w:t xml:space="preserve"> skills in presenting project related activities.</w:t>
      </w:r>
    </w:p>
    <w:p w14:paraId="4567F1DE" w14:textId="77777777" w:rsidR="004D721E" w:rsidRPr="007D697F" w:rsidRDefault="004D721E" w:rsidP="00EC2E0D">
      <w:pPr>
        <w:spacing w:after="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3E46A3">
        <w:rPr>
          <w:rFonts w:ascii="Times New Roman" w:hAnsi="Times New Roman" w:cs="Times New Roman"/>
          <w:b/>
          <w:sz w:val="24"/>
          <w:szCs w:val="24"/>
        </w:rPr>
        <w:t>CO4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3E46A3">
        <w:rPr>
          <w:rFonts w:ascii="Times New Roman" w:hAnsi="Times New Roman" w:cs="Times New Roman"/>
          <w:sz w:val="24"/>
          <w:szCs w:val="24"/>
        </w:rPr>
        <w:t>Build quality document of project work for publications, patenting, and final thesis.</w:t>
      </w:r>
    </w:p>
    <w:p w14:paraId="1A3A8D66" w14:textId="77777777" w:rsidR="004D721E" w:rsidRDefault="004D721E" w:rsidP="00EC2E0D">
      <w:pPr>
        <w:jc w:val="both"/>
        <w:rPr>
          <w:rFonts w:ascii="Book Antiqua" w:hAnsi="Book Antiqua"/>
          <w:color w:val="000000" w:themeColor="text1"/>
          <w:sz w:val="32"/>
          <w:szCs w:val="32"/>
        </w:rPr>
      </w:pPr>
    </w:p>
    <w:p w14:paraId="398AC5D4" w14:textId="77777777" w:rsidR="00B375ED" w:rsidRPr="00180B63" w:rsidRDefault="00B375ED" w:rsidP="00EC2E0D">
      <w:pPr>
        <w:ind w:left="345"/>
        <w:jc w:val="both"/>
        <w:rPr>
          <w:rFonts w:ascii="Times New Roman" w:hAnsi="Times New Roman" w:cs="Times New Roman"/>
          <w:b/>
          <w:sz w:val="28"/>
          <w:szCs w:val="32"/>
        </w:rPr>
      </w:pPr>
      <w:r w:rsidRPr="00180B63">
        <w:rPr>
          <w:rFonts w:ascii="Times New Roman" w:hAnsi="Times New Roman" w:cs="Times New Roman"/>
          <w:b/>
          <w:sz w:val="28"/>
          <w:szCs w:val="32"/>
        </w:rPr>
        <w:t>CO-PO-PSO MAPPING</w:t>
      </w:r>
    </w:p>
    <w:tbl>
      <w:tblPr>
        <w:tblW w:w="94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1"/>
        <w:gridCol w:w="635"/>
        <w:gridCol w:w="548"/>
        <w:gridCol w:w="636"/>
        <w:gridCol w:w="621"/>
        <w:gridCol w:w="642"/>
        <w:gridCol w:w="640"/>
        <w:gridCol w:w="639"/>
        <w:gridCol w:w="587"/>
        <w:gridCol w:w="543"/>
        <w:gridCol w:w="761"/>
        <w:gridCol w:w="761"/>
        <w:gridCol w:w="710"/>
        <w:gridCol w:w="710"/>
      </w:tblGrid>
      <w:tr w:rsidR="00B375ED" w:rsidRPr="00BA432C" w14:paraId="10FCD0F3" w14:textId="77777777" w:rsidTr="00A75ECA">
        <w:trPr>
          <w:trHeight w:val="427"/>
          <w:jc w:val="center"/>
        </w:trPr>
        <w:tc>
          <w:tcPr>
            <w:tcW w:w="0" w:type="auto"/>
          </w:tcPr>
          <w:p w14:paraId="1BD42538" w14:textId="77777777" w:rsidR="00B375ED" w:rsidRPr="00BA432C" w:rsidRDefault="00B375ED" w:rsidP="00EC2E0D">
            <w:pPr>
              <w:pStyle w:val="TableParagraph"/>
              <w:spacing w:before="108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CO No.</w:t>
            </w:r>
          </w:p>
        </w:tc>
        <w:tc>
          <w:tcPr>
            <w:tcW w:w="0" w:type="auto"/>
          </w:tcPr>
          <w:p w14:paraId="34A48899" w14:textId="77777777" w:rsidR="00B375ED" w:rsidRPr="00BA432C" w:rsidRDefault="00B375ED" w:rsidP="00EC2E0D">
            <w:pPr>
              <w:pStyle w:val="TableParagraph"/>
              <w:spacing w:before="108"/>
              <w:ind w:left="108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PO1</w:t>
            </w:r>
          </w:p>
        </w:tc>
        <w:tc>
          <w:tcPr>
            <w:tcW w:w="0" w:type="auto"/>
          </w:tcPr>
          <w:p w14:paraId="2719125A" w14:textId="77777777" w:rsidR="00B375ED" w:rsidRPr="00BA432C" w:rsidRDefault="00B375ED" w:rsidP="00EC2E0D">
            <w:pPr>
              <w:pStyle w:val="TableParagraph"/>
              <w:spacing w:before="108"/>
              <w:ind w:left="0" w:right="97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w w:val="95"/>
                <w:sz w:val="24"/>
                <w:szCs w:val="28"/>
              </w:rPr>
              <w:t>PO2</w:t>
            </w:r>
          </w:p>
        </w:tc>
        <w:tc>
          <w:tcPr>
            <w:tcW w:w="0" w:type="auto"/>
          </w:tcPr>
          <w:p w14:paraId="07E1C617" w14:textId="77777777" w:rsidR="00B375ED" w:rsidRPr="00BA432C" w:rsidRDefault="00B375ED" w:rsidP="00EC2E0D">
            <w:pPr>
              <w:pStyle w:val="TableParagraph"/>
              <w:spacing w:before="108"/>
              <w:ind w:left="109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PO3</w:t>
            </w:r>
          </w:p>
        </w:tc>
        <w:tc>
          <w:tcPr>
            <w:tcW w:w="0" w:type="auto"/>
          </w:tcPr>
          <w:p w14:paraId="7B790717" w14:textId="77777777" w:rsidR="00B375ED" w:rsidRPr="00BA432C" w:rsidRDefault="00B375ED" w:rsidP="00EC2E0D">
            <w:pPr>
              <w:pStyle w:val="TableParagraph"/>
              <w:spacing w:before="108"/>
              <w:ind w:left="0" w:right="96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w w:val="95"/>
                <w:sz w:val="24"/>
                <w:szCs w:val="28"/>
              </w:rPr>
              <w:t>PO4</w:t>
            </w:r>
          </w:p>
        </w:tc>
        <w:tc>
          <w:tcPr>
            <w:tcW w:w="0" w:type="auto"/>
          </w:tcPr>
          <w:p w14:paraId="6D11FA09" w14:textId="77777777" w:rsidR="00B375ED" w:rsidRPr="00BA432C" w:rsidRDefault="00B375ED" w:rsidP="00EC2E0D">
            <w:pPr>
              <w:pStyle w:val="TableParagraph"/>
              <w:spacing w:before="108"/>
              <w:ind w:left="90" w:right="76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PO5</w:t>
            </w:r>
          </w:p>
        </w:tc>
        <w:tc>
          <w:tcPr>
            <w:tcW w:w="0" w:type="auto"/>
          </w:tcPr>
          <w:p w14:paraId="65B20EB3" w14:textId="77777777" w:rsidR="00B375ED" w:rsidRPr="00BA432C" w:rsidRDefault="00B375ED" w:rsidP="00EC2E0D">
            <w:pPr>
              <w:pStyle w:val="TableParagraph"/>
              <w:spacing w:before="108"/>
              <w:ind w:left="89" w:right="75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PO6</w:t>
            </w:r>
          </w:p>
        </w:tc>
        <w:tc>
          <w:tcPr>
            <w:tcW w:w="0" w:type="auto"/>
          </w:tcPr>
          <w:p w14:paraId="7AEAC45D" w14:textId="77777777" w:rsidR="00B375ED" w:rsidRPr="00BA432C" w:rsidRDefault="00B375ED" w:rsidP="00EC2E0D">
            <w:pPr>
              <w:pStyle w:val="TableParagraph"/>
              <w:spacing w:before="108"/>
              <w:ind w:left="89" w:right="74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PO7</w:t>
            </w:r>
          </w:p>
        </w:tc>
        <w:tc>
          <w:tcPr>
            <w:tcW w:w="0" w:type="auto"/>
          </w:tcPr>
          <w:p w14:paraId="1B7C0DBD" w14:textId="77777777" w:rsidR="00B375ED" w:rsidRPr="00BA432C" w:rsidRDefault="00B375ED" w:rsidP="00EC2E0D">
            <w:pPr>
              <w:pStyle w:val="TableParagraph"/>
              <w:spacing w:before="108"/>
              <w:ind w:left="112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PO8</w:t>
            </w:r>
          </w:p>
        </w:tc>
        <w:tc>
          <w:tcPr>
            <w:tcW w:w="0" w:type="auto"/>
          </w:tcPr>
          <w:p w14:paraId="0127B925" w14:textId="77777777" w:rsidR="00B375ED" w:rsidRPr="00BA432C" w:rsidRDefault="00B375ED" w:rsidP="00EC2E0D">
            <w:pPr>
              <w:pStyle w:val="TableParagraph"/>
              <w:spacing w:before="108"/>
              <w:ind w:left="0" w:right="92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w w:val="95"/>
                <w:sz w:val="24"/>
                <w:szCs w:val="28"/>
              </w:rPr>
              <w:t>PO9</w:t>
            </w:r>
          </w:p>
        </w:tc>
        <w:tc>
          <w:tcPr>
            <w:tcW w:w="0" w:type="auto"/>
          </w:tcPr>
          <w:p w14:paraId="6BF67DBB" w14:textId="77777777" w:rsidR="00B375ED" w:rsidRPr="00BA432C" w:rsidRDefault="00B375ED" w:rsidP="00EC2E0D">
            <w:pPr>
              <w:pStyle w:val="TableParagraph"/>
              <w:spacing w:before="108"/>
              <w:ind w:left="91" w:right="72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PO10</w:t>
            </w:r>
          </w:p>
        </w:tc>
        <w:tc>
          <w:tcPr>
            <w:tcW w:w="0" w:type="auto"/>
          </w:tcPr>
          <w:p w14:paraId="6A425F1A" w14:textId="77777777" w:rsidR="00B375ED" w:rsidRPr="00BA432C" w:rsidRDefault="00B375ED" w:rsidP="00EC2E0D">
            <w:pPr>
              <w:pStyle w:val="TableParagraph"/>
              <w:spacing w:before="108"/>
              <w:ind w:left="92" w:right="71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PO11</w:t>
            </w:r>
          </w:p>
        </w:tc>
        <w:tc>
          <w:tcPr>
            <w:tcW w:w="0" w:type="auto"/>
          </w:tcPr>
          <w:p w14:paraId="0F474AAE" w14:textId="77777777" w:rsidR="00B375ED" w:rsidRPr="00BA432C" w:rsidRDefault="00B375ED" w:rsidP="00EC2E0D">
            <w:pPr>
              <w:pStyle w:val="TableParagraph"/>
              <w:spacing w:before="90"/>
              <w:ind w:left="97" w:right="64"/>
              <w:jc w:val="both"/>
              <w:rPr>
                <w:rFonts w:ascii="Calibri"/>
                <w:b/>
                <w:sz w:val="24"/>
                <w:szCs w:val="28"/>
              </w:rPr>
            </w:pPr>
            <w:r w:rsidRPr="00BA432C">
              <w:rPr>
                <w:rFonts w:ascii="Calibri"/>
                <w:b/>
                <w:sz w:val="24"/>
                <w:szCs w:val="28"/>
              </w:rPr>
              <w:t>PSO1</w:t>
            </w:r>
          </w:p>
        </w:tc>
        <w:tc>
          <w:tcPr>
            <w:tcW w:w="0" w:type="auto"/>
          </w:tcPr>
          <w:p w14:paraId="3D08ADB5" w14:textId="77777777" w:rsidR="00B375ED" w:rsidRPr="00BA432C" w:rsidRDefault="00B375ED" w:rsidP="00EC2E0D">
            <w:pPr>
              <w:pStyle w:val="TableParagraph"/>
              <w:spacing w:before="90"/>
              <w:ind w:left="95" w:right="66"/>
              <w:jc w:val="both"/>
              <w:rPr>
                <w:rFonts w:ascii="Calibri"/>
                <w:b/>
                <w:sz w:val="24"/>
                <w:szCs w:val="28"/>
              </w:rPr>
            </w:pPr>
            <w:r w:rsidRPr="00BA432C">
              <w:rPr>
                <w:rFonts w:ascii="Calibri"/>
                <w:b/>
                <w:sz w:val="24"/>
                <w:szCs w:val="28"/>
              </w:rPr>
              <w:t>PSO2</w:t>
            </w:r>
          </w:p>
        </w:tc>
      </w:tr>
      <w:tr w:rsidR="00B375ED" w:rsidRPr="00BA432C" w14:paraId="3221156C" w14:textId="77777777" w:rsidTr="00A75ECA">
        <w:trPr>
          <w:trHeight w:val="425"/>
          <w:jc w:val="center"/>
        </w:trPr>
        <w:tc>
          <w:tcPr>
            <w:tcW w:w="0" w:type="auto"/>
            <w:vAlign w:val="center"/>
          </w:tcPr>
          <w:p w14:paraId="4DE8A5BC" w14:textId="77777777" w:rsidR="00B375ED" w:rsidRPr="00BA432C" w:rsidRDefault="00B375ED" w:rsidP="00EC2E0D">
            <w:pPr>
              <w:pStyle w:val="TableParagraph"/>
              <w:spacing w:before="106"/>
              <w:jc w:val="both"/>
              <w:rPr>
                <w:sz w:val="24"/>
                <w:szCs w:val="28"/>
              </w:rPr>
            </w:pPr>
            <w:r w:rsidRPr="00BA432C">
              <w:rPr>
                <w:sz w:val="24"/>
                <w:szCs w:val="28"/>
              </w:rPr>
              <w:t>CO1</w:t>
            </w:r>
          </w:p>
        </w:tc>
        <w:tc>
          <w:tcPr>
            <w:tcW w:w="0" w:type="auto"/>
            <w:vAlign w:val="center"/>
          </w:tcPr>
          <w:p w14:paraId="712B049F" w14:textId="77777777" w:rsidR="00B375ED" w:rsidRPr="00BA432C" w:rsidRDefault="00B375ED" w:rsidP="00EC2E0D">
            <w:pPr>
              <w:pStyle w:val="TableParagraph"/>
              <w:spacing w:before="98"/>
              <w:ind w:left="1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A5D341C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4A4E2D4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49E8B86" w14:textId="77777777" w:rsidR="00B375ED" w:rsidRPr="00BA432C" w:rsidRDefault="00B375ED" w:rsidP="00EC2E0D">
            <w:pPr>
              <w:pStyle w:val="TableParagraph"/>
              <w:spacing w:before="98"/>
              <w:ind w:left="13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15B697A" w14:textId="77777777" w:rsidR="00B375ED" w:rsidRPr="00BA432C" w:rsidRDefault="00B375ED" w:rsidP="00EC2E0D">
            <w:pPr>
              <w:pStyle w:val="TableParagraph"/>
              <w:spacing w:before="98"/>
              <w:ind w:left="16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AEA1FF8" w14:textId="77777777" w:rsidR="00B375ED" w:rsidRPr="00BA432C" w:rsidRDefault="00B375ED" w:rsidP="00EC2E0D">
            <w:pPr>
              <w:pStyle w:val="TableParagraph"/>
              <w:spacing w:before="98"/>
              <w:ind w:left="15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2D96535" w14:textId="77777777" w:rsidR="00B375ED" w:rsidRPr="00BA432C" w:rsidRDefault="00B375ED" w:rsidP="00EC2E0D">
            <w:pPr>
              <w:pStyle w:val="TableParagraph"/>
              <w:spacing w:before="98"/>
              <w:ind w:left="17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90C5C52" w14:textId="77777777" w:rsidR="00B375ED" w:rsidRPr="00BA432C" w:rsidRDefault="00B375ED" w:rsidP="00EC2E0D">
            <w:pPr>
              <w:pStyle w:val="TableParagraph"/>
              <w:spacing w:before="98"/>
              <w:ind w:left="19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A3EAD3B" w14:textId="77777777" w:rsidR="00B375ED" w:rsidRPr="00BA432C" w:rsidRDefault="00B375ED" w:rsidP="00EC2E0D">
            <w:pPr>
              <w:pStyle w:val="TableParagraph"/>
              <w:spacing w:before="98"/>
              <w:ind w:left="2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1886914" w14:textId="77777777" w:rsidR="00B375ED" w:rsidRPr="00BA432C" w:rsidRDefault="00B375ED" w:rsidP="00EC2E0D">
            <w:pPr>
              <w:pStyle w:val="TableParagraph"/>
              <w:spacing w:before="98"/>
              <w:ind w:left="24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9340A65" w14:textId="77777777" w:rsidR="00B375ED" w:rsidRPr="00BA432C" w:rsidRDefault="00B375ED" w:rsidP="00EC2E0D">
            <w:pPr>
              <w:pStyle w:val="TableParagraph"/>
              <w:spacing w:before="98"/>
              <w:ind w:left="25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C7F8E58" w14:textId="77777777" w:rsidR="00B375ED" w:rsidRPr="00BA432C" w:rsidRDefault="00B375ED" w:rsidP="00EC2E0D">
            <w:pPr>
              <w:pStyle w:val="TableParagraph"/>
              <w:spacing w:before="98"/>
              <w:ind w:left="31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484B503" w14:textId="77777777" w:rsidR="00B375ED" w:rsidRPr="00BA432C" w:rsidRDefault="00B375ED" w:rsidP="00EC2E0D">
            <w:pPr>
              <w:pStyle w:val="TableParagraph"/>
              <w:spacing w:before="98"/>
              <w:ind w:left="27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</w:tr>
      <w:tr w:rsidR="00B375ED" w:rsidRPr="00BA432C" w14:paraId="00AA8506" w14:textId="77777777" w:rsidTr="00A75ECA">
        <w:trPr>
          <w:trHeight w:val="425"/>
          <w:jc w:val="center"/>
        </w:trPr>
        <w:tc>
          <w:tcPr>
            <w:tcW w:w="0" w:type="auto"/>
            <w:vAlign w:val="center"/>
          </w:tcPr>
          <w:p w14:paraId="3A3FA833" w14:textId="77777777" w:rsidR="00B375ED" w:rsidRPr="00BA432C" w:rsidRDefault="00B375ED" w:rsidP="00EC2E0D">
            <w:pPr>
              <w:pStyle w:val="TableParagraph"/>
              <w:spacing w:before="106"/>
              <w:jc w:val="both"/>
              <w:rPr>
                <w:sz w:val="24"/>
                <w:szCs w:val="28"/>
              </w:rPr>
            </w:pPr>
            <w:r w:rsidRPr="00BA432C">
              <w:rPr>
                <w:sz w:val="24"/>
                <w:szCs w:val="28"/>
              </w:rPr>
              <w:t>CO2</w:t>
            </w:r>
          </w:p>
        </w:tc>
        <w:tc>
          <w:tcPr>
            <w:tcW w:w="0" w:type="auto"/>
            <w:vAlign w:val="center"/>
          </w:tcPr>
          <w:p w14:paraId="37248FCF" w14:textId="77777777" w:rsidR="00B375ED" w:rsidRPr="00BA432C" w:rsidRDefault="00B375ED" w:rsidP="00EC2E0D">
            <w:pPr>
              <w:pStyle w:val="TableParagraph"/>
              <w:spacing w:before="98"/>
              <w:ind w:left="1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0ADC587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757F90E6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9E6C4FC" w14:textId="77777777" w:rsidR="00B375ED" w:rsidRPr="00BA432C" w:rsidRDefault="00B375ED" w:rsidP="00EC2E0D">
            <w:pPr>
              <w:pStyle w:val="TableParagraph"/>
              <w:spacing w:before="98"/>
              <w:ind w:left="13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51FD415" w14:textId="77777777" w:rsidR="00B375ED" w:rsidRPr="00BA432C" w:rsidRDefault="00B375ED" w:rsidP="00EC2E0D">
            <w:pPr>
              <w:pStyle w:val="TableParagraph"/>
              <w:spacing w:before="98"/>
              <w:ind w:left="17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1180FFC" w14:textId="77777777" w:rsidR="00B375ED" w:rsidRPr="00BA432C" w:rsidRDefault="00B375ED" w:rsidP="00EC2E0D">
            <w:pPr>
              <w:pStyle w:val="TableParagraph"/>
              <w:spacing w:before="98"/>
              <w:ind w:left="16"/>
              <w:jc w:val="both"/>
              <w:rPr>
                <w:rFonts w:ascii="Cambria"/>
                <w:sz w:val="24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29EEAB" w14:textId="77777777" w:rsidR="00B375ED" w:rsidRPr="00BA432C" w:rsidRDefault="00B375ED" w:rsidP="00EC2E0D">
            <w:pPr>
              <w:pStyle w:val="TableParagraph"/>
              <w:spacing w:before="98"/>
              <w:ind w:left="18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AB5F1D5" w14:textId="77777777" w:rsidR="00B375ED" w:rsidRPr="00BA432C" w:rsidRDefault="00B375ED" w:rsidP="00EC2E0D">
            <w:pPr>
              <w:pStyle w:val="TableParagraph"/>
              <w:spacing w:before="98"/>
              <w:ind w:left="19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10B5ECF" w14:textId="77777777" w:rsidR="00B375ED" w:rsidRPr="00BA432C" w:rsidRDefault="00B375ED" w:rsidP="00EC2E0D">
            <w:pPr>
              <w:pStyle w:val="TableParagraph"/>
              <w:spacing w:before="98"/>
              <w:ind w:left="21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7C40EA49" w14:textId="77777777" w:rsidR="00B375ED" w:rsidRPr="00BA432C" w:rsidRDefault="00B375ED" w:rsidP="00EC2E0D">
            <w:pPr>
              <w:pStyle w:val="TableParagraph"/>
              <w:spacing w:before="98"/>
              <w:ind w:left="2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168F079" w14:textId="77777777" w:rsidR="00B375ED" w:rsidRPr="00BA432C" w:rsidRDefault="00B375ED" w:rsidP="00EC2E0D">
            <w:pPr>
              <w:pStyle w:val="TableParagraph"/>
              <w:spacing w:before="98"/>
              <w:ind w:left="21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1DE38D6" w14:textId="77777777" w:rsidR="00B375ED" w:rsidRPr="00BA432C" w:rsidRDefault="00B375ED" w:rsidP="00EC2E0D">
            <w:pPr>
              <w:pStyle w:val="TableParagraph"/>
              <w:spacing w:before="98"/>
              <w:ind w:left="31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5372C48" w14:textId="77777777" w:rsidR="00B375ED" w:rsidRPr="00BA432C" w:rsidRDefault="00B375ED" w:rsidP="00EC2E0D">
            <w:pPr>
              <w:pStyle w:val="TableParagraph"/>
              <w:spacing w:before="98"/>
              <w:ind w:left="27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-</w:t>
            </w:r>
          </w:p>
        </w:tc>
      </w:tr>
      <w:tr w:rsidR="00B375ED" w:rsidRPr="00BA432C" w14:paraId="73104E21" w14:textId="77777777" w:rsidTr="00A75ECA">
        <w:trPr>
          <w:trHeight w:val="428"/>
          <w:jc w:val="center"/>
        </w:trPr>
        <w:tc>
          <w:tcPr>
            <w:tcW w:w="0" w:type="auto"/>
            <w:vAlign w:val="center"/>
          </w:tcPr>
          <w:p w14:paraId="28BDF9DE" w14:textId="77777777" w:rsidR="00B375ED" w:rsidRPr="00BA432C" w:rsidRDefault="00B375ED" w:rsidP="00EC2E0D">
            <w:pPr>
              <w:pStyle w:val="TableParagraph"/>
              <w:spacing w:before="108"/>
              <w:jc w:val="both"/>
              <w:rPr>
                <w:sz w:val="24"/>
                <w:szCs w:val="28"/>
              </w:rPr>
            </w:pPr>
            <w:r w:rsidRPr="00BA432C">
              <w:rPr>
                <w:sz w:val="24"/>
                <w:szCs w:val="28"/>
              </w:rPr>
              <w:t>CO3</w:t>
            </w:r>
          </w:p>
        </w:tc>
        <w:tc>
          <w:tcPr>
            <w:tcW w:w="0" w:type="auto"/>
            <w:vAlign w:val="center"/>
          </w:tcPr>
          <w:p w14:paraId="1B278674" w14:textId="77777777" w:rsidR="00B375ED" w:rsidRPr="00BA432C" w:rsidRDefault="00B375ED" w:rsidP="00EC2E0D">
            <w:pPr>
              <w:pStyle w:val="TableParagraph"/>
              <w:spacing w:before="98"/>
              <w:ind w:left="1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65DD616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8EAE630" w14:textId="77777777" w:rsidR="00B375ED" w:rsidRPr="00BA432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68DC004" w14:textId="77777777" w:rsidR="00B375ED" w:rsidRPr="00BA432C" w:rsidRDefault="00B375ED" w:rsidP="00EC2E0D">
            <w:pPr>
              <w:pStyle w:val="TableParagraph"/>
              <w:spacing w:before="98"/>
              <w:ind w:left="13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570C279A" w14:textId="77777777" w:rsidR="00B375ED" w:rsidRPr="00BA432C" w:rsidRDefault="00B375ED" w:rsidP="00EC2E0D">
            <w:pPr>
              <w:pStyle w:val="TableParagraph"/>
              <w:spacing w:before="98"/>
              <w:ind w:left="16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08582A19" w14:textId="77777777" w:rsidR="00B375ED" w:rsidRPr="00BA432C" w:rsidRDefault="00B375ED" w:rsidP="00EC2E0D">
            <w:pPr>
              <w:pStyle w:val="TableParagraph"/>
              <w:spacing w:before="98"/>
              <w:ind w:left="16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953AAD1" w14:textId="77777777" w:rsidR="00B375ED" w:rsidRPr="00BA432C" w:rsidRDefault="00B375ED" w:rsidP="00EC2E0D">
            <w:pPr>
              <w:pStyle w:val="TableParagraph"/>
              <w:spacing w:before="98"/>
              <w:ind w:left="18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9CCF46F" w14:textId="77777777" w:rsidR="00B375ED" w:rsidRPr="00BA432C" w:rsidRDefault="00B375ED" w:rsidP="00EC2E0D">
            <w:pPr>
              <w:pStyle w:val="TableParagraph"/>
              <w:spacing w:before="98"/>
              <w:ind w:left="2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26CA1E5E" w14:textId="77777777" w:rsidR="00B375ED" w:rsidRPr="00BA432C" w:rsidRDefault="00B375ED" w:rsidP="00EC2E0D">
            <w:pPr>
              <w:pStyle w:val="TableParagraph"/>
              <w:spacing w:before="98"/>
              <w:ind w:left="21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2FBC009" w14:textId="77777777" w:rsidR="00B375ED" w:rsidRPr="00BA432C" w:rsidRDefault="00B375ED" w:rsidP="00EC2E0D">
            <w:pPr>
              <w:pStyle w:val="TableParagraph"/>
              <w:spacing w:before="98"/>
              <w:ind w:left="2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7F02E279" w14:textId="77777777" w:rsidR="00B375ED" w:rsidRPr="00BA432C" w:rsidRDefault="00B375ED" w:rsidP="00EC2E0D">
            <w:pPr>
              <w:pStyle w:val="TableParagraph"/>
              <w:spacing w:before="98"/>
              <w:ind w:left="21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2CB7278E" w14:textId="77777777" w:rsidR="00B375ED" w:rsidRPr="00BA432C" w:rsidRDefault="00B375ED" w:rsidP="00EC2E0D">
            <w:pPr>
              <w:pStyle w:val="TableParagraph"/>
              <w:spacing w:before="98"/>
              <w:ind w:left="31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9754622" w14:textId="77777777" w:rsidR="00B375ED" w:rsidRPr="00BA432C" w:rsidRDefault="00B375ED" w:rsidP="00EC2E0D">
            <w:pPr>
              <w:pStyle w:val="TableParagraph"/>
              <w:spacing w:before="98"/>
              <w:ind w:left="27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1</w:t>
            </w:r>
          </w:p>
        </w:tc>
      </w:tr>
      <w:tr w:rsidR="00B375ED" w:rsidRPr="00BA432C" w14:paraId="0E9883C6" w14:textId="77777777" w:rsidTr="00A75ECA">
        <w:trPr>
          <w:trHeight w:val="425"/>
          <w:jc w:val="center"/>
        </w:trPr>
        <w:tc>
          <w:tcPr>
            <w:tcW w:w="0" w:type="auto"/>
            <w:vAlign w:val="center"/>
          </w:tcPr>
          <w:p w14:paraId="539248A4" w14:textId="77777777" w:rsidR="00B375ED" w:rsidRPr="00BA432C" w:rsidRDefault="00B375ED" w:rsidP="00EC2E0D">
            <w:pPr>
              <w:pStyle w:val="TableParagraph"/>
              <w:spacing w:before="106"/>
              <w:jc w:val="both"/>
              <w:rPr>
                <w:sz w:val="24"/>
                <w:szCs w:val="28"/>
              </w:rPr>
            </w:pPr>
            <w:r w:rsidRPr="00BA432C">
              <w:rPr>
                <w:sz w:val="24"/>
                <w:szCs w:val="28"/>
              </w:rPr>
              <w:t>CO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2DF990C6" w14:textId="77777777" w:rsidR="00B375ED" w:rsidRPr="004716CC" w:rsidRDefault="00B375ED" w:rsidP="00EC2E0D">
            <w:pPr>
              <w:pStyle w:val="TableParagraph"/>
              <w:spacing w:before="98"/>
              <w:ind w:left="10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A33C38F" w14:textId="77777777" w:rsidR="00B375ED" w:rsidRPr="004716C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EE237AB" w14:textId="77777777" w:rsidR="00B375ED" w:rsidRPr="004716CC" w:rsidRDefault="00B375ED" w:rsidP="00EC2E0D">
            <w:pPr>
              <w:pStyle w:val="TableParagraph"/>
              <w:spacing w:before="98"/>
              <w:ind w:left="12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77E521F" w14:textId="77777777" w:rsidR="00B375ED" w:rsidRPr="004716CC" w:rsidRDefault="00B375ED" w:rsidP="00EC2E0D">
            <w:pPr>
              <w:pStyle w:val="TableParagraph"/>
              <w:spacing w:before="98"/>
              <w:ind w:left="13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64212F2C" w14:textId="77777777" w:rsidR="00B375ED" w:rsidRPr="004716CC" w:rsidRDefault="00B375ED" w:rsidP="00EC2E0D">
            <w:pPr>
              <w:pStyle w:val="TableParagraph"/>
              <w:spacing w:before="98"/>
              <w:ind w:left="17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681BA8DD" w14:textId="77777777" w:rsidR="00B375ED" w:rsidRPr="004716CC" w:rsidRDefault="00B375ED" w:rsidP="00EC2E0D">
            <w:pPr>
              <w:pStyle w:val="TableParagraph"/>
              <w:spacing w:before="98"/>
              <w:ind w:left="15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82A061F" w14:textId="77777777" w:rsidR="00B375ED" w:rsidRPr="004716CC" w:rsidRDefault="00B375ED" w:rsidP="00EC2E0D">
            <w:pPr>
              <w:pStyle w:val="TableParagraph"/>
              <w:spacing w:before="98"/>
              <w:ind w:left="17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F3992F3" w14:textId="77777777" w:rsidR="00B375ED" w:rsidRPr="004716CC" w:rsidRDefault="00B375ED" w:rsidP="00EC2E0D">
            <w:pPr>
              <w:pStyle w:val="TableParagraph"/>
              <w:spacing w:before="98"/>
              <w:ind w:left="19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14:paraId="6EC75D40" w14:textId="77777777" w:rsidR="00B375ED" w:rsidRPr="004716CC" w:rsidRDefault="00B375ED" w:rsidP="00EC2E0D">
            <w:pPr>
              <w:pStyle w:val="TableParagraph"/>
              <w:spacing w:before="98"/>
              <w:ind w:left="20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71514C72" w14:textId="77777777" w:rsidR="00B375ED" w:rsidRPr="004716CC" w:rsidRDefault="00B375ED" w:rsidP="00EC2E0D">
            <w:pPr>
              <w:pStyle w:val="TableParagraph"/>
              <w:spacing w:before="98"/>
              <w:ind w:left="24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6EE9657" w14:textId="77777777" w:rsidR="00B375ED" w:rsidRPr="004716CC" w:rsidRDefault="00B375ED" w:rsidP="00EC2E0D">
            <w:pPr>
              <w:pStyle w:val="TableParagraph"/>
              <w:spacing w:before="98"/>
              <w:ind w:left="21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A0A7B39" w14:textId="77777777" w:rsidR="00B375ED" w:rsidRPr="004716CC" w:rsidRDefault="00B375ED" w:rsidP="00EC2E0D">
            <w:pPr>
              <w:pStyle w:val="TableParagraph"/>
              <w:spacing w:before="98"/>
              <w:ind w:left="31"/>
              <w:jc w:val="both"/>
              <w:rPr>
                <w:rFonts w:ascii="Cambria"/>
                <w:sz w:val="24"/>
                <w:szCs w:val="28"/>
              </w:rPr>
            </w:pPr>
            <w:r w:rsidRPr="004716CC">
              <w:rPr>
                <w:rFonts w:ascii="Cambria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1F25F79A" w14:textId="77777777" w:rsidR="00B375ED" w:rsidRPr="00BA432C" w:rsidRDefault="00B375ED" w:rsidP="00EC2E0D">
            <w:pPr>
              <w:pStyle w:val="TableParagraph"/>
              <w:spacing w:before="98"/>
              <w:ind w:left="27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</w:t>
            </w:r>
          </w:p>
        </w:tc>
      </w:tr>
      <w:tr w:rsidR="00B375ED" w:rsidRPr="00BA432C" w14:paraId="09F7868E" w14:textId="77777777" w:rsidTr="00A75ECA">
        <w:trPr>
          <w:trHeight w:val="427"/>
          <w:jc w:val="center"/>
        </w:trPr>
        <w:tc>
          <w:tcPr>
            <w:tcW w:w="0" w:type="auto"/>
            <w:vAlign w:val="center"/>
          </w:tcPr>
          <w:p w14:paraId="0C03F895" w14:textId="77777777" w:rsidR="00B375ED" w:rsidRPr="00BA432C" w:rsidRDefault="00B375ED" w:rsidP="00EC2E0D">
            <w:pPr>
              <w:pStyle w:val="TableParagraph"/>
              <w:spacing w:before="106"/>
              <w:ind w:left="119"/>
              <w:jc w:val="both"/>
              <w:rPr>
                <w:b/>
                <w:sz w:val="24"/>
                <w:szCs w:val="28"/>
              </w:rPr>
            </w:pPr>
            <w:r w:rsidRPr="00BA432C">
              <w:rPr>
                <w:b/>
                <w:sz w:val="24"/>
                <w:szCs w:val="28"/>
              </w:rPr>
              <w:t>Average</w:t>
            </w:r>
          </w:p>
        </w:tc>
        <w:tc>
          <w:tcPr>
            <w:tcW w:w="0" w:type="auto"/>
            <w:vAlign w:val="center"/>
          </w:tcPr>
          <w:p w14:paraId="0F6421B5" w14:textId="77777777" w:rsidR="00B375ED" w:rsidRPr="00BA432C" w:rsidRDefault="00B375ED" w:rsidP="00EC2E0D">
            <w:pPr>
              <w:pStyle w:val="TableParagraph"/>
              <w:spacing w:before="98"/>
              <w:ind w:left="165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1.75</w:t>
            </w:r>
          </w:p>
        </w:tc>
        <w:tc>
          <w:tcPr>
            <w:tcW w:w="0" w:type="auto"/>
            <w:vAlign w:val="center"/>
          </w:tcPr>
          <w:p w14:paraId="0F6DCB5D" w14:textId="77777777" w:rsidR="00B375ED" w:rsidRPr="00BA432C" w:rsidRDefault="00B375ED" w:rsidP="00EC2E0D">
            <w:pPr>
              <w:pStyle w:val="TableParagraph"/>
              <w:spacing w:before="98"/>
              <w:ind w:left="0" w:right="152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 w:cs="Calibri"/>
                <w:color w:val="000000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21F6184" w14:textId="77777777" w:rsidR="00B375ED" w:rsidRPr="00BA432C" w:rsidRDefault="00B375ED" w:rsidP="00EC2E0D">
            <w:pPr>
              <w:pStyle w:val="TableParagraph"/>
              <w:spacing w:before="98"/>
              <w:ind w:left="166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1.75</w:t>
            </w:r>
          </w:p>
        </w:tc>
        <w:tc>
          <w:tcPr>
            <w:tcW w:w="0" w:type="auto"/>
            <w:vAlign w:val="center"/>
          </w:tcPr>
          <w:p w14:paraId="08ECB74F" w14:textId="77777777" w:rsidR="00B375ED" w:rsidRPr="00BA432C" w:rsidRDefault="00B375ED" w:rsidP="00EC2E0D">
            <w:pPr>
              <w:pStyle w:val="TableParagraph"/>
              <w:spacing w:before="98"/>
              <w:ind w:left="0" w:right="151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 w:cs="Calibri"/>
                <w:color w:val="000000"/>
                <w:sz w:val="24"/>
                <w:szCs w:val="28"/>
              </w:rPr>
              <w:t>1.</w:t>
            </w:r>
            <w:r>
              <w:rPr>
                <w:rFonts w:ascii="Cambria" w:cs="Calibri"/>
                <w:color w:val="000000"/>
                <w:sz w:val="24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14:paraId="7C410792" w14:textId="77777777" w:rsidR="00B375ED" w:rsidRPr="00BA432C" w:rsidRDefault="00B375ED" w:rsidP="00EC2E0D">
            <w:pPr>
              <w:pStyle w:val="TableParagraph"/>
              <w:spacing w:before="98"/>
              <w:ind w:left="90" w:right="73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1.</w:t>
            </w:r>
            <w:r>
              <w:rPr>
                <w:rFonts w:ascii="Cambria"/>
                <w:sz w:val="24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5CC73DF" w14:textId="77777777" w:rsidR="00B375ED" w:rsidRPr="00BA432C" w:rsidRDefault="00B375ED" w:rsidP="00EC2E0D">
            <w:pPr>
              <w:pStyle w:val="TableParagraph"/>
              <w:spacing w:before="98"/>
              <w:ind w:left="89" w:right="73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0.</w:t>
            </w:r>
            <w:r>
              <w:rPr>
                <w:rFonts w:ascii="Cambria"/>
                <w:sz w:val="24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F862F11" w14:textId="77777777" w:rsidR="00B375ED" w:rsidRPr="00BA432C" w:rsidRDefault="00B375ED" w:rsidP="00EC2E0D">
            <w:pPr>
              <w:pStyle w:val="TableParagraph"/>
              <w:spacing w:before="98"/>
              <w:ind w:left="89" w:right="72"/>
              <w:jc w:val="both"/>
              <w:rPr>
                <w:rFonts w:ascii="Cambria" w:cs="Calibri"/>
                <w:color w:val="000000"/>
                <w:sz w:val="24"/>
                <w:szCs w:val="28"/>
              </w:rPr>
            </w:pPr>
            <w:r>
              <w:rPr>
                <w:rFonts w:ascii="Cambria" w:cs="Calibri"/>
                <w:color w:val="000000"/>
                <w:sz w:val="24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9C87F16" w14:textId="77777777" w:rsidR="00B375ED" w:rsidRPr="00BA432C" w:rsidRDefault="00B375ED" w:rsidP="00EC2E0D">
            <w:pPr>
              <w:pStyle w:val="TableParagraph"/>
              <w:spacing w:before="98"/>
              <w:ind w:left="170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BC035A6" w14:textId="77777777" w:rsidR="00B375ED" w:rsidRPr="00BA432C" w:rsidRDefault="00B375ED" w:rsidP="00EC2E0D">
            <w:pPr>
              <w:pStyle w:val="TableParagraph"/>
              <w:spacing w:before="98"/>
              <w:ind w:left="0" w:right="148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2.5</w:t>
            </w:r>
          </w:p>
        </w:tc>
        <w:tc>
          <w:tcPr>
            <w:tcW w:w="0" w:type="auto"/>
            <w:vAlign w:val="center"/>
          </w:tcPr>
          <w:p w14:paraId="47D70628" w14:textId="77777777" w:rsidR="00B375ED" w:rsidRPr="00BA432C" w:rsidRDefault="00B375ED" w:rsidP="00EC2E0D">
            <w:pPr>
              <w:pStyle w:val="TableParagraph"/>
              <w:spacing w:before="98"/>
              <w:ind w:left="92" w:right="68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/>
                <w:sz w:val="24"/>
                <w:szCs w:val="28"/>
              </w:rPr>
              <w:t>1.</w:t>
            </w:r>
            <w:r>
              <w:rPr>
                <w:rFonts w:ascii="Cambria"/>
                <w:sz w:val="24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F141941" w14:textId="77777777" w:rsidR="00B375ED" w:rsidRPr="00BA432C" w:rsidRDefault="00B375ED" w:rsidP="00EC2E0D">
            <w:pPr>
              <w:pStyle w:val="TableParagraph"/>
              <w:spacing w:before="98"/>
              <w:ind w:left="92" w:right="66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 w:cs="Calibri"/>
                <w:color w:val="000000"/>
                <w:sz w:val="24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1199B97" w14:textId="77777777" w:rsidR="00B375ED" w:rsidRPr="00BA432C" w:rsidRDefault="00B375ED" w:rsidP="00EC2E0D">
            <w:pPr>
              <w:pStyle w:val="TableParagraph"/>
              <w:spacing w:before="98"/>
              <w:ind w:left="97" w:right="66"/>
              <w:jc w:val="both"/>
              <w:rPr>
                <w:rFonts w:ascii="Cambria"/>
                <w:sz w:val="24"/>
                <w:szCs w:val="28"/>
              </w:rPr>
            </w:pPr>
            <w:r w:rsidRPr="00BA432C">
              <w:rPr>
                <w:rFonts w:ascii="Cambria" w:cs="Calibri"/>
                <w:color w:val="000000"/>
                <w:sz w:val="24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2E72ECEA" w14:textId="77777777" w:rsidR="00B375ED" w:rsidRPr="00BA432C" w:rsidRDefault="00B375ED" w:rsidP="00EC2E0D">
            <w:pPr>
              <w:pStyle w:val="TableParagraph"/>
              <w:spacing w:before="98"/>
              <w:ind w:left="27"/>
              <w:jc w:val="both"/>
              <w:rPr>
                <w:rFonts w:ascii="Cambria"/>
                <w:sz w:val="24"/>
                <w:szCs w:val="28"/>
              </w:rPr>
            </w:pPr>
            <w:r>
              <w:rPr>
                <w:rFonts w:ascii="Cambria"/>
                <w:sz w:val="24"/>
                <w:szCs w:val="28"/>
              </w:rPr>
              <w:t>1.5</w:t>
            </w:r>
          </w:p>
        </w:tc>
      </w:tr>
    </w:tbl>
    <w:p w14:paraId="452D1B92" w14:textId="6E42C757" w:rsidR="00666768" w:rsidRDefault="00666768" w:rsidP="00EC2E0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25F3BC9" w14:textId="77777777" w:rsidR="00666768" w:rsidRDefault="00666768" w:rsidP="00EC2E0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76D70AD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BD6379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A176BBB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4C4876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345BAF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7D7DFA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EA4A6F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B8B810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763386" w14:textId="77777777" w:rsidR="00D72030" w:rsidRDefault="00D72030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EBD2DB" w14:textId="77777777" w:rsidR="0034599D" w:rsidRDefault="0034599D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51E6900" w14:textId="77777777" w:rsidR="00525B4A" w:rsidRDefault="00525B4A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CC1C33B" w14:textId="05A18AEC" w:rsidR="00666768" w:rsidRDefault="0032677F" w:rsidP="003267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677F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0CAD650E" wp14:editId="49DD0F7F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251450" cy="2956755"/>
            <wp:effectExtent l="0" t="0" r="6350" b="0"/>
            <wp:wrapTopAndBottom/>
            <wp:docPr id="17892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95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6768" w:rsidRPr="003267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SDG (Sustainable Development </w:t>
      </w:r>
      <w:r w:rsidR="00A65352" w:rsidRPr="003267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Goals</w:t>
      </w:r>
      <w:r w:rsidR="00666768" w:rsidRPr="0032677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 Mappi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ng</w:t>
      </w:r>
    </w:p>
    <w:p w14:paraId="06C4334B" w14:textId="250D69E2" w:rsidR="007D76DD" w:rsidRDefault="007D76DD" w:rsidP="00EC2E0D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A55AA6" w14:textId="4E173FF2" w:rsidR="007F637C" w:rsidRPr="007F637C" w:rsidRDefault="007F637C" w:rsidP="007F637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63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The relevant </w:t>
      </w:r>
      <w:r w:rsidRPr="007F63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SDG (Sustainable Development Goals)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are:</w:t>
      </w:r>
    </w:p>
    <w:p w14:paraId="74B8538B" w14:textId="3963EF5F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3: Good Health and Well-Being</w:t>
      </w:r>
    </w:p>
    <w:p w14:paraId="5E69F720" w14:textId="77777777" w:rsidR="007D76DD" w:rsidRPr="007D76DD" w:rsidRDefault="007D76DD" w:rsidP="007F637C">
      <w:pPr>
        <w:numPr>
          <w:ilvl w:val="0"/>
          <w:numId w:val="16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By preventing hazardous chemical dumping and water contamination, the project protects human health. Contaminated water can lead to severe diseases, including those caused by heavy metals, toxic chemicals, and pathogens.</w:t>
      </w:r>
    </w:p>
    <w:p w14:paraId="223A7BBD" w14:textId="77777777" w:rsidR="007D76DD" w:rsidRPr="007D76DD" w:rsidRDefault="007D76DD" w:rsidP="007F637C">
      <w:pPr>
        <w:numPr>
          <w:ilvl w:val="0"/>
          <w:numId w:val="16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Ensures access to safer water supplies, reducing the burden of waterborne diseases and improving overall community well-being.</w:t>
      </w:r>
    </w:p>
    <w:p w14:paraId="38A9D7D4" w14:textId="0F17B4E8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6: Clean Water and Sanitation</w:t>
      </w:r>
    </w:p>
    <w:p w14:paraId="66C9B582" w14:textId="77777777" w:rsidR="007D76DD" w:rsidRPr="007D76DD" w:rsidRDefault="007D76DD" w:rsidP="007F637C">
      <w:pPr>
        <w:numPr>
          <w:ilvl w:val="0"/>
          <w:numId w:val="17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Focuses on monitoring and maintaining water quality to prevent pollution.</w:t>
      </w:r>
    </w:p>
    <w:p w14:paraId="63451FBB" w14:textId="77777777" w:rsidR="007D76DD" w:rsidRPr="007D76DD" w:rsidRDefault="007D76DD" w:rsidP="007F637C">
      <w:pPr>
        <w:numPr>
          <w:ilvl w:val="0"/>
          <w:numId w:val="17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Promotes access to clean and safe water for sustainable human and ecosystem health.</w:t>
      </w:r>
    </w:p>
    <w:p w14:paraId="6DDF2B2A" w14:textId="0C0D57F5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9: Industry, Innovation, and Infrastructure</w:t>
      </w:r>
    </w:p>
    <w:p w14:paraId="2587C91E" w14:textId="77777777" w:rsidR="007D76DD" w:rsidRPr="007D76DD" w:rsidRDefault="007D76DD" w:rsidP="007F637C">
      <w:pPr>
        <w:numPr>
          <w:ilvl w:val="0"/>
          <w:numId w:val="18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Utilizes advanced IoT and machine learning technologies for real-time water monitoring and anomaly detection.</w:t>
      </w:r>
    </w:p>
    <w:p w14:paraId="653B5C3D" w14:textId="77777777" w:rsidR="007D76DD" w:rsidRPr="007D76DD" w:rsidRDefault="007D76DD" w:rsidP="007F637C">
      <w:pPr>
        <w:numPr>
          <w:ilvl w:val="0"/>
          <w:numId w:val="18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Encourages sustainable industrial practices and innovation in environmental monitoring systems.</w:t>
      </w:r>
    </w:p>
    <w:p w14:paraId="314E6FEB" w14:textId="6D695488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11: Sustainable Cities and Communities</w:t>
      </w:r>
    </w:p>
    <w:p w14:paraId="29286975" w14:textId="77777777" w:rsidR="007D76DD" w:rsidRPr="007D76DD" w:rsidRDefault="007D76DD" w:rsidP="007F637C">
      <w:pPr>
        <w:numPr>
          <w:ilvl w:val="0"/>
          <w:numId w:val="19"/>
        </w:numPr>
        <w:tabs>
          <w:tab w:val="num" w:pos="360"/>
        </w:tabs>
        <w:spacing w:after="0" w:line="360" w:lineRule="auto"/>
        <w:ind w:left="785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Contributes to building sustainable and environmentally responsible urban systems by addressing illegal dumping in water sources.</w:t>
      </w:r>
    </w:p>
    <w:p w14:paraId="0E62743D" w14:textId="6291A7D2" w:rsidR="007D76DD" w:rsidRPr="0032677F" w:rsidRDefault="007D76DD" w:rsidP="007F637C">
      <w:pPr>
        <w:pStyle w:val="ListParagraph"/>
        <w:numPr>
          <w:ilvl w:val="0"/>
          <w:numId w:val="23"/>
        </w:numPr>
        <w:spacing w:line="360" w:lineRule="auto"/>
        <w:rPr>
          <w:rFonts w:ascii="Book Antiqua" w:hAnsi="Book Antiqua"/>
          <w:sz w:val="24"/>
          <w:szCs w:val="24"/>
          <w:lang w:val="en-US"/>
        </w:rPr>
      </w:pPr>
      <w:r w:rsidRPr="0032677F">
        <w:rPr>
          <w:rFonts w:ascii="Book Antiqua" w:hAnsi="Book Antiqua"/>
          <w:b/>
          <w:bCs/>
          <w:sz w:val="24"/>
          <w:szCs w:val="24"/>
          <w:lang w:val="en-US"/>
        </w:rPr>
        <w:t>Impact</w:t>
      </w:r>
      <w:r w:rsidRPr="0032677F">
        <w:rPr>
          <w:rFonts w:ascii="Book Antiqua" w:hAnsi="Book Antiqua"/>
          <w:sz w:val="24"/>
          <w:szCs w:val="24"/>
          <w:lang w:val="en-US"/>
        </w:rPr>
        <w:t>: Improves the livability and resilience of communities.</w:t>
      </w:r>
    </w:p>
    <w:p w14:paraId="3CD257ED" w14:textId="77777777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</w:p>
    <w:p w14:paraId="72120D9E" w14:textId="124221FD" w:rsidR="007D76DD" w:rsidRPr="007D76DD" w:rsidRDefault="007D76D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13: Climate Action</w:t>
      </w:r>
    </w:p>
    <w:p w14:paraId="39A14ED9" w14:textId="77777777" w:rsidR="007D76DD" w:rsidRPr="007D76DD" w:rsidRDefault="007D76DD" w:rsidP="007F637C">
      <w:pPr>
        <w:numPr>
          <w:ilvl w:val="0"/>
          <w:numId w:val="20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Reduces pollution in water bodies, which is crucial for mitigating the effects of climate change on ecosystems and communities.</w:t>
      </w:r>
    </w:p>
    <w:p w14:paraId="7C5ABCC3" w14:textId="77777777" w:rsidR="007D76DD" w:rsidRPr="007D76DD" w:rsidRDefault="007D76DD" w:rsidP="007F637C">
      <w:pPr>
        <w:numPr>
          <w:ilvl w:val="0"/>
          <w:numId w:val="20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Supports proactive climate-related water resource management.</w:t>
      </w:r>
    </w:p>
    <w:p w14:paraId="40086E30" w14:textId="4FE2911C" w:rsidR="007D76DD" w:rsidRPr="007D76DD" w:rsidRDefault="00EC2E0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="007D76DD"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14: Life Below Water</w:t>
      </w:r>
    </w:p>
    <w:p w14:paraId="1E781044" w14:textId="77777777" w:rsidR="007D76DD" w:rsidRPr="007D76DD" w:rsidRDefault="007D76DD" w:rsidP="007F637C">
      <w:pPr>
        <w:numPr>
          <w:ilvl w:val="0"/>
          <w:numId w:val="21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Protects aquatic ecosystems by detecting and preventing harmful pollutants in water.</w:t>
      </w:r>
    </w:p>
    <w:p w14:paraId="7F14B899" w14:textId="77777777" w:rsidR="007D76DD" w:rsidRPr="007D76DD" w:rsidRDefault="007D76DD" w:rsidP="007F637C">
      <w:pPr>
        <w:numPr>
          <w:ilvl w:val="0"/>
          <w:numId w:val="21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Enhances marine biodiversity and the health of water bodies.</w:t>
      </w:r>
    </w:p>
    <w:p w14:paraId="58FAB2C0" w14:textId="5C6ACE41" w:rsidR="007D76DD" w:rsidRPr="007D76DD" w:rsidRDefault="00EC2E0D" w:rsidP="007F637C">
      <w:pPr>
        <w:spacing w:after="0" w:line="360" w:lineRule="auto"/>
        <w:jc w:val="both"/>
        <w:rPr>
          <w:rFonts w:ascii="Book Antiqua" w:hAnsi="Book Antiqua"/>
          <w:iCs/>
          <w:sz w:val="24"/>
          <w:szCs w:val="24"/>
          <w:lang w:val="en-US"/>
        </w:rPr>
      </w:pPr>
      <w:r>
        <w:rPr>
          <w:rFonts w:ascii="Book Antiqua" w:hAnsi="Book Antiqua"/>
          <w:b/>
          <w:bCs/>
          <w:iCs/>
          <w:sz w:val="24"/>
          <w:szCs w:val="24"/>
          <w:lang w:val="en-US"/>
        </w:rPr>
        <w:t>SDG</w:t>
      </w:r>
      <w:r w:rsidR="007D76DD"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 xml:space="preserve"> 15: Life on Land</w:t>
      </w:r>
    </w:p>
    <w:p w14:paraId="24A8629E" w14:textId="77777777" w:rsidR="007D76DD" w:rsidRPr="007D76DD" w:rsidRDefault="007D76DD" w:rsidP="007F637C">
      <w:pPr>
        <w:numPr>
          <w:ilvl w:val="0"/>
          <w:numId w:val="22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Justification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Prevents contaminants in water from impacting terrestrial ecosystems and agricultural lands.</w:t>
      </w:r>
    </w:p>
    <w:p w14:paraId="6ADC0C55" w14:textId="77777777" w:rsidR="007D76DD" w:rsidRPr="007D76DD" w:rsidRDefault="007D76DD" w:rsidP="007F637C">
      <w:pPr>
        <w:numPr>
          <w:ilvl w:val="0"/>
          <w:numId w:val="22"/>
        </w:numPr>
        <w:tabs>
          <w:tab w:val="num" w:pos="360"/>
        </w:tabs>
        <w:spacing w:after="0" w:line="360" w:lineRule="auto"/>
        <w:ind w:left="720"/>
        <w:jc w:val="both"/>
        <w:rPr>
          <w:rFonts w:ascii="Book Antiqua" w:hAnsi="Book Antiqua"/>
          <w:iCs/>
          <w:sz w:val="24"/>
          <w:szCs w:val="24"/>
          <w:lang w:val="en-US"/>
        </w:rPr>
      </w:pPr>
      <w:r w:rsidRPr="007D76DD">
        <w:rPr>
          <w:rFonts w:ascii="Book Antiqua" w:hAnsi="Book Antiqua"/>
          <w:b/>
          <w:bCs/>
          <w:iCs/>
          <w:sz w:val="24"/>
          <w:szCs w:val="24"/>
          <w:lang w:val="en-US"/>
        </w:rPr>
        <w:t>Impact</w:t>
      </w:r>
      <w:r w:rsidRPr="007D76DD">
        <w:rPr>
          <w:rFonts w:ascii="Book Antiqua" w:hAnsi="Book Antiqua"/>
          <w:iCs/>
          <w:sz w:val="24"/>
          <w:szCs w:val="24"/>
          <w:lang w:val="en-US"/>
        </w:rPr>
        <w:t>: Supports biodiversity conservation and sustainable land management.</w:t>
      </w:r>
    </w:p>
    <w:p w14:paraId="21EBC9D0" w14:textId="7DE88266" w:rsidR="00334A75" w:rsidRPr="00334A75" w:rsidRDefault="00334A75" w:rsidP="00EC2E0D">
      <w:pPr>
        <w:spacing w:after="0" w:line="360" w:lineRule="auto"/>
        <w:ind w:left="360"/>
        <w:jc w:val="both"/>
        <w:rPr>
          <w:rFonts w:ascii="Book Antiqua" w:hAnsi="Book Antiqua"/>
          <w:iCs/>
          <w:sz w:val="24"/>
          <w:szCs w:val="24"/>
          <w:lang w:val="en-US"/>
        </w:rPr>
      </w:pPr>
    </w:p>
    <w:p w14:paraId="12562983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5EEC6697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6835969D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2B7891E6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53AA8A24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556E2D6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870C1EC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322CE13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5BFB11FE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DE2863E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1866D58C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77448F99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E9C9E7A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D7FDBEC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907CE60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823AB12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CBDFA6E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4D41BAF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0C98CE2F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58077AC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647D6923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755535D7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20072EA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CD7BA60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5DF8BC0A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2BF20CE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5B5EC721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4548671C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293E3308" w14:textId="77777777" w:rsidR="00D74DDA" w:rsidRDefault="00D74DDA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2385A3A1" w14:textId="77777777" w:rsidR="00EC2E0D" w:rsidRDefault="00EC2E0D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76DA4B8E" w14:textId="370A600B" w:rsidR="004D721E" w:rsidRDefault="004D721E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  <w:r>
        <w:rPr>
          <w:rFonts w:ascii="Book Antiqua" w:hAnsi="Book Antiqua"/>
          <w:i/>
          <w:color w:val="FF0000"/>
        </w:rPr>
        <w:lastRenderedPageBreak/>
        <w:t>Content of Report</w:t>
      </w:r>
    </w:p>
    <w:p w14:paraId="2F916CCA" w14:textId="77777777" w:rsidR="004D721E" w:rsidRDefault="004D721E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790751ED" w14:textId="77777777" w:rsidR="004D721E" w:rsidRDefault="004D721E" w:rsidP="00EC2E0D">
      <w:pPr>
        <w:spacing w:after="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481D99">
        <w:rPr>
          <w:rFonts w:ascii="Book Antiqua" w:hAnsi="Book Antiqua" w:cs="Times New Roman"/>
          <w:b/>
          <w:sz w:val="24"/>
          <w:szCs w:val="24"/>
        </w:rPr>
        <w:t>Abstract</w:t>
      </w:r>
      <w:r>
        <w:rPr>
          <w:rFonts w:ascii="Book Antiqua" w:hAnsi="Book Antiqua" w:cs="Times New Roman"/>
          <w:b/>
          <w:sz w:val="24"/>
          <w:szCs w:val="24"/>
        </w:rPr>
        <w:t xml:space="preserve"> of Mini Project:</w:t>
      </w:r>
      <w:r w:rsidRPr="00481D99">
        <w:rPr>
          <w:rFonts w:ascii="Book Antiqua" w:hAnsi="Book Antiqua" w:cs="Times New Roman"/>
          <w:sz w:val="24"/>
          <w:szCs w:val="24"/>
        </w:rPr>
        <w:t xml:space="preserve"> (1 paragraph not more than 300 words)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–Brief description of Mini Project. </w:t>
      </w:r>
    </w:p>
    <w:p w14:paraId="28DEFB6B" w14:textId="77777777" w:rsidR="004D721E" w:rsidRDefault="004D721E" w:rsidP="00EC2E0D">
      <w:pPr>
        <w:spacing w:after="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07611D">
        <w:rPr>
          <w:rFonts w:ascii="Times New Roman" w:hAnsi="Times New Roman"/>
          <w:b/>
          <w:sz w:val="24"/>
          <w:szCs w:val="24"/>
        </w:rPr>
        <w:t>Methodology:</w:t>
      </w:r>
      <w:r w:rsidRPr="0007611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 Theoretical Analysis / Experimental Observations / Novel Algorithms / Tools / Techniques.</w:t>
      </w:r>
    </w:p>
    <w:p w14:paraId="0D5FF757" w14:textId="77777777" w:rsidR="004D721E" w:rsidRDefault="004D721E" w:rsidP="00EC2E0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Implementation </w:t>
      </w:r>
    </w:p>
    <w:p w14:paraId="35A07250" w14:textId="77777777" w:rsidR="004D721E" w:rsidRDefault="004D721E" w:rsidP="00EC2E0D">
      <w:pPr>
        <w:spacing w:after="0"/>
        <w:ind w:left="72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Programming language and the algorithms used for implementation. </w:t>
      </w:r>
    </w:p>
    <w:p w14:paraId="674E3942" w14:textId="77777777" w:rsidR="004D721E" w:rsidRPr="008B6EAD" w:rsidRDefault="004D721E" w:rsidP="00EC2E0D">
      <w:pPr>
        <w:spacing w:after="0"/>
        <w:ind w:left="72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The implementation of each module of the project</w:t>
      </w: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 – </w:t>
      </w: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  </w:t>
      </w:r>
      <w:r w:rsidRPr="008B6E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diagram and description.</w:t>
      </w:r>
    </w:p>
    <w:p w14:paraId="3EF77CC8" w14:textId="77777777" w:rsidR="004D721E" w:rsidRDefault="004D721E" w:rsidP="00EC2E0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System Testing</w:t>
      </w:r>
    </w:p>
    <w:p w14:paraId="377ADC66" w14:textId="77777777" w:rsidR="004D721E" w:rsidRPr="008B6EAD" w:rsidRDefault="004D721E" w:rsidP="00EC2E0D">
      <w:pPr>
        <w:spacing w:after="0"/>
        <w:ind w:left="72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Test Environment Description (Assumptions, if any should be specified)</w:t>
      </w:r>
    </w:p>
    <w:p w14:paraId="7F66036D" w14:textId="77777777" w:rsidR="004D721E" w:rsidRDefault="004D721E" w:rsidP="00EC2E0D">
      <w:pPr>
        <w:spacing w:after="0"/>
        <w:ind w:left="72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C141A1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All Possible Test cases </w:t>
      </w: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–</w:t>
      </w:r>
      <w:r w:rsidRPr="00C141A1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 xml:space="preserve"> </w:t>
      </w: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The implemented project should be tested against all possible inputs and should be checked for the expected outcomes.</w:t>
      </w:r>
    </w:p>
    <w:p w14:paraId="079E6CA7" w14:textId="77777777" w:rsidR="004D721E" w:rsidRPr="005D6537" w:rsidRDefault="004D721E" w:rsidP="00EC2E0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5D6537">
        <w:rPr>
          <w:rFonts w:ascii="Times New Roman" w:hAnsi="Times New Roman"/>
          <w:b/>
          <w:sz w:val="24"/>
          <w:szCs w:val="24"/>
        </w:rPr>
        <w:t>Results and Discussions</w:t>
      </w:r>
    </w:p>
    <w:p w14:paraId="63BB067A" w14:textId="77777777" w:rsidR="004D721E" w:rsidRDefault="004D721E" w:rsidP="00EC2E0D">
      <w:pPr>
        <w:spacing w:after="0"/>
        <w:ind w:left="72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Detailed Output of the implemented Mini project- Screen shots and description.</w:t>
      </w:r>
    </w:p>
    <w:p w14:paraId="18F45EEC" w14:textId="77777777" w:rsidR="004D721E" w:rsidRPr="001F2A38" w:rsidRDefault="004D721E" w:rsidP="00EC2E0D">
      <w:pPr>
        <w:spacing w:after="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proofErr w:type="gramStart"/>
      <w:r w:rsidRPr="001F2A38">
        <w:rPr>
          <w:rFonts w:ascii="Times New Roman" w:hAnsi="Times New Roman"/>
          <w:b/>
          <w:sz w:val="24"/>
          <w:szCs w:val="24"/>
        </w:rPr>
        <w:t>Conclusion :</w:t>
      </w:r>
      <w:proofErr w:type="gramEnd"/>
      <w:r w:rsidRPr="001F2A38">
        <w:rPr>
          <w:rFonts w:ascii="Book Antiqua" w:hAnsi="Book Antiqua" w:cs="Times New Roman"/>
          <w:b/>
          <w:bCs/>
          <w:color w:val="808080" w:themeColor="background1" w:themeShade="80"/>
          <w:sz w:val="24"/>
          <w:szCs w:val="24"/>
          <w:lang w:val="en-US"/>
        </w:rPr>
        <w:t xml:space="preserve"> </w:t>
      </w:r>
      <w:proofErr w:type="spellStart"/>
      <w:r w:rsidRPr="001F2A38">
        <w:rPr>
          <w:rFonts w:ascii="Book Antiqua" w:hAnsi="Book Antiqua" w:cs="Times New Roman"/>
          <w:b/>
          <w:color w:val="808080" w:themeColor="background1" w:themeShade="80"/>
          <w:sz w:val="24"/>
          <w:szCs w:val="24"/>
          <w:lang w:val="en-US"/>
        </w:rPr>
        <w:t>Self introspection</w:t>
      </w:r>
      <w:proofErr w:type="spellEnd"/>
      <w:r w:rsidRPr="001F2A38">
        <w:rPr>
          <w:rFonts w:ascii="Book Antiqua" w:hAnsi="Book Antiqua" w:cs="Times New Roman"/>
          <w:b/>
          <w:color w:val="808080" w:themeColor="background1" w:themeShade="80"/>
          <w:sz w:val="24"/>
          <w:szCs w:val="24"/>
          <w:lang w:val="en-US"/>
        </w:rPr>
        <w:t xml:space="preserve"> of the project.</w:t>
      </w:r>
    </w:p>
    <w:p w14:paraId="71EA4D16" w14:textId="77777777" w:rsidR="004D721E" w:rsidRDefault="004D721E" w:rsidP="00EC2E0D">
      <w:pPr>
        <w:spacing w:after="0"/>
        <w:jc w:val="both"/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</w:pPr>
      <w:r w:rsidRPr="00481D99">
        <w:rPr>
          <w:rFonts w:ascii="Book Antiqua" w:hAnsi="Book Antiqua" w:cs="Times New Roman"/>
          <w:b/>
          <w:sz w:val="24"/>
          <w:szCs w:val="24"/>
        </w:rPr>
        <w:t>References: (IEEE format)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C544AD">
        <w:rPr>
          <w:rFonts w:ascii="Book Antiqua" w:hAnsi="Book Antiqua" w:cs="Times New Roman"/>
          <w:b/>
          <w:color w:val="808080" w:themeColor="background1" w:themeShade="80"/>
          <w:sz w:val="24"/>
          <w:szCs w:val="24"/>
        </w:rPr>
        <w:t>– what you referred?</w:t>
      </w:r>
    </w:p>
    <w:p w14:paraId="449C3E87" w14:textId="77777777" w:rsidR="004D721E" w:rsidRPr="00607246" w:rsidRDefault="004D721E" w:rsidP="00EC2E0D">
      <w:pPr>
        <w:spacing w:after="0" w:line="240" w:lineRule="auto"/>
        <w:jc w:val="both"/>
        <w:rPr>
          <w:rFonts w:ascii="Book Antiqua" w:hAnsi="Book Antiqua"/>
          <w:i/>
          <w:color w:val="FF0000"/>
        </w:rPr>
      </w:pPr>
    </w:p>
    <w:p w14:paraId="39178C7F" w14:textId="77777777" w:rsidR="004D721E" w:rsidRDefault="004D721E" w:rsidP="00EC2E0D">
      <w:pPr>
        <w:spacing w:after="0" w:line="240" w:lineRule="auto"/>
        <w:jc w:val="both"/>
        <w:rPr>
          <w:rFonts w:ascii="Book Antiqua" w:hAnsi="Book Antiqua"/>
          <w:i/>
          <w:color w:val="FF0000"/>
          <w:sz w:val="28"/>
          <w:szCs w:val="28"/>
        </w:rPr>
      </w:pPr>
      <w:r w:rsidRPr="00C544AD">
        <w:rPr>
          <w:rFonts w:ascii="Book Antiqua" w:hAnsi="Book Antiqua"/>
          <w:i/>
          <w:color w:val="FF0000"/>
          <w:sz w:val="28"/>
          <w:szCs w:val="28"/>
        </w:rPr>
        <w:t xml:space="preserve">Note: The </w:t>
      </w:r>
      <w:proofErr w:type="spellStart"/>
      <w:r w:rsidRPr="00C544AD">
        <w:rPr>
          <w:rFonts w:ascii="Book Antiqua" w:hAnsi="Book Antiqua"/>
          <w:i/>
          <w:color w:val="FF0000"/>
          <w:sz w:val="28"/>
          <w:szCs w:val="28"/>
        </w:rPr>
        <w:t>gray</w:t>
      </w:r>
      <w:proofErr w:type="spellEnd"/>
      <w:r w:rsidRPr="00C544AD">
        <w:rPr>
          <w:rFonts w:ascii="Book Antiqua" w:hAnsi="Book Antiqua"/>
          <w:i/>
          <w:color w:val="FF0000"/>
          <w:sz w:val="28"/>
          <w:szCs w:val="28"/>
        </w:rPr>
        <w:t xml:space="preserve"> coloured text is the hint of what information is expected in that section</w:t>
      </w:r>
    </w:p>
    <w:p w14:paraId="5775BA9A" w14:textId="77777777" w:rsidR="004D721E" w:rsidRDefault="004D721E" w:rsidP="00EC2E0D">
      <w:pPr>
        <w:spacing w:after="0" w:line="240" w:lineRule="auto"/>
        <w:jc w:val="both"/>
        <w:rPr>
          <w:rFonts w:ascii="Book Antiqua" w:hAnsi="Book Antiqua"/>
          <w:b/>
          <w:color w:val="FF0000"/>
          <w:sz w:val="28"/>
          <w:szCs w:val="28"/>
          <w:u w:val="single"/>
        </w:rPr>
      </w:pPr>
    </w:p>
    <w:p w14:paraId="5A84974F" w14:textId="77777777" w:rsidR="004D721E" w:rsidRPr="00C544AD" w:rsidRDefault="004D721E" w:rsidP="00EC2E0D">
      <w:pPr>
        <w:spacing w:after="0" w:line="240" w:lineRule="auto"/>
        <w:jc w:val="both"/>
        <w:rPr>
          <w:rFonts w:ascii="Book Antiqua" w:hAnsi="Book Antiqua"/>
          <w:b/>
          <w:color w:val="FF0000"/>
          <w:sz w:val="28"/>
          <w:szCs w:val="28"/>
          <w:u w:val="single"/>
        </w:rPr>
      </w:pPr>
      <w:r w:rsidRPr="00C544AD">
        <w:rPr>
          <w:rFonts w:ascii="Book Antiqua" w:hAnsi="Book Antiqua"/>
          <w:b/>
          <w:color w:val="FF0000"/>
          <w:sz w:val="28"/>
          <w:szCs w:val="28"/>
          <w:u w:val="single"/>
        </w:rPr>
        <w:t>Common g</w:t>
      </w:r>
      <w:r>
        <w:rPr>
          <w:rFonts w:ascii="Book Antiqua" w:hAnsi="Book Antiqua"/>
          <w:b/>
          <w:color w:val="FF0000"/>
          <w:sz w:val="28"/>
          <w:szCs w:val="28"/>
          <w:u w:val="single"/>
        </w:rPr>
        <w:t>uidelines for preparing the report</w:t>
      </w:r>
    </w:p>
    <w:p w14:paraId="2BADAB16" w14:textId="77777777" w:rsidR="004D721E" w:rsidRDefault="004D721E" w:rsidP="00EC2E0D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089285C" w14:textId="77777777" w:rsidR="004D721E" w:rsidRPr="00726E18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6E18">
        <w:rPr>
          <w:rFonts w:ascii="Times New Roman" w:hAnsi="Times New Roman"/>
          <w:sz w:val="24"/>
          <w:szCs w:val="24"/>
        </w:rPr>
        <w:t>Each page should have header and footer</w:t>
      </w:r>
    </w:p>
    <w:p w14:paraId="68DE2231" w14:textId="77777777" w:rsidR="004D721E" w:rsidRPr="00726E18" w:rsidRDefault="004D721E" w:rsidP="00EC2E0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6E18">
        <w:rPr>
          <w:rFonts w:ascii="Times New Roman" w:hAnsi="Times New Roman"/>
          <w:sz w:val="24"/>
          <w:szCs w:val="24"/>
        </w:rPr>
        <w:t xml:space="preserve">Header – Project Name (LHS)  </w:t>
      </w:r>
    </w:p>
    <w:p w14:paraId="2CD2AAA9" w14:textId="77777777" w:rsidR="004D721E" w:rsidRPr="00726E18" w:rsidRDefault="004D721E" w:rsidP="00EC2E0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26E18">
        <w:rPr>
          <w:rFonts w:ascii="Times New Roman" w:hAnsi="Times New Roman"/>
          <w:sz w:val="24"/>
          <w:szCs w:val="24"/>
        </w:rPr>
        <w:t>Footer - Dept Name and BMSIT&amp;M (LHS), Year of submission (CENTER), Page No (RHS)</w:t>
      </w:r>
    </w:p>
    <w:p w14:paraId="28E9EEB6" w14:textId="77777777" w:rsidR="004D721E" w:rsidRPr="007C737F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Use Times New Roman Font type</w:t>
      </w:r>
    </w:p>
    <w:p w14:paraId="31778360" w14:textId="77777777" w:rsidR="004D721E" w:rsidRPr="007C737F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the main headings should be 16’’ Bold</w:t>
      </w:r>
    </w:p>
    <w:p w14:paraId="50F7C9BF" w14:textId="77777777" w:rsidR="004D721E" w:rsidRPr="007C737F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the sub headings should be 14’’ Bold</w:t>
      </w:r>
    </w:p>
    <w:p w14:paraId="4D03965A" w14:textId="77777777" w:rsidR="004D721E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C737F">
        <w:rPr>
          <w:rFonts w:ascii="Times New Roman" w:hAnsi="Times New Roman"/>
          <w:sz w:val="24"/>
          <w:szCs w:val="24"/>
        </w:rPr>
        <w:t>All running text should be 12’’ Justified and 1.5 line spacing</w:t>
      </w:r>
    </w:p>
    <w:p w14:paraId="1DABDF1A" w14:textId="77777777" w:rsidR="004D721E" w:rsidRPr="007C737F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underline</w:t>
      </w:r>
    </w:p>
    <w:p w14:paraId="659AAB34" w14:textId="77777777" w:rsidR="004D721E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 the abbreviations </w:t>
      </w:r>
      <w:proofErr w:type="gramStart"/>
      <w:r>
        <w:rPr>
          <w:rFonts w:ascii="Times New Roman" w:hAnsi="Times New Roman"/>
          <w:sz w:val="24"/>
          <w:szCs w:val="24"/>
        </w:rPr>
        <w:t>has</w:t>
      </w:r>
      <w:proofErr w:type="gramEnd"/>
      <w:r>
        <w:rPr>
          <w:rFonts w:ascii="Times New Roman" w:hAnsi="Times New Roman"/>
          <w:sz w:val="24"/>
          <w:szCs w:val="24"/>
        </w:rPr>
        <w:t xml:space="preserve"> to be expanded when they are used for the first time and can be abbreviated in further use</w:t>
      </w:r>
    </w:p>
    <w:p w14:paraId="79A6E405" w14:textId="77777777" w:rsidR="004D721E" w:rsidRDefault="004D721E" w:rsidP="00EC2E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common cover(first) </w:t>
      </w:r>
      <w:proofErr w:type="gramStart"/>
      <w:r>
        <w:rPr>
          <w:rFonts w:ascii="Times New Roman" w:hAnsi="Times New Roman"/>
          <w:sz w:val="24"/>
          <w:szCs w:val="24"/>
        </w:rPr>
        <w:t xml:space="preserve">page  </w:t>
      </w:r>
      <w:r w:rsidRPr="003A1F9A">
        <w:rPr>
          <w:rFonts w:ascii="Times New Roman" w:hAnsi="Times New Roman"/>
          <w:b/>
          <w:color w:val="FF0000"/>
          <w:sz w:val="24"/>
          <w:szCs w:val="24"/>
        </w:rPr>
        <w:t>–</w:t>
      </w:r>
      <w:proofErr w:type="gramEnd"/>
      <w:r w:rsidRPr="003A1F9A">
        <w:rPr>
          <w:rFonts w:ascii="Times New Roman" w:hAnsi="Times New Roman"/>
          <w:b/>
          <w:color w:val="FF0000"/>
          <w:sz w:val="24"/>
          <w:szCs w:val="24"/>
        </w:rPr>
        <w:t xml:space="preserve"> see next page</w:t>
      </w:r>
    </w:p>
    <w:p w14:paraId="640C5EAB" w14:textId="128696DE" w:rsidR="004D721E" w:rsidRDefault="004D721E" w:rsidP="00EC2E0D">
      <w:pPr>
        <w:jc w:val="both"/>
        <w:rPr>
          <w:rFonts w:ascii="Book Antiqua" w:hAnsi="Book Antiqua"/>
          <w:i/>
          <w:color w:val="FF0000"/>
          <w:sz w:val="28"/>
          <w:szCs w:val="28"/>
        </w:rPr>
      </w:pPr>
      <w:r w:rsidRPr="001500E1">
        <w:rPr>
          <w:rFonts w:ascii="Times New Roman" w:hAnsi="Times New Roman"/>
          <w:color w:val="FF0000"/>
          <w:sz w:val="28"/>
          <w:szCs w:val="24"/>
        </w:rPr>
        <w:t>Note: In prior guides signature is required in this report SPARC committee members will sign on the day of presentation</w:t>
      </w:r>
    </w:p>
    <w:p w14:paraId="00F81E21" w14:textId="77777777" w:rsidR="004D721E" w:rsidRPr="00C544AD" w:rsidRDefault="004D721E" w:rsidP="00EC2E0D">
      <w:pPr>
        <w:jc w:val="both"/>
        <w:rPr>
          <w:rFonts w:ascii="Book Antiqua" w:hAnsi="Book Antiqua"/>
          <w:i/>
          <w:color w:val="FF0000"/>
          <w:sz w:val="28"/>
          <w:szCs w:val="28"/>
        </w:rPr>
      </w:pPr>
    </w:p>
    <w:sectPr w:rsidR="004D721E" w:rsidRPr="00C544AD" w:rsidSect="007D76DD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E7E7E" w14:textId="77777777" w:rsidR="00C20D98" w:rsidRDefault="00C20D98" w:rsidP="003A1F9A">
      <w:pPr>
        <w:spacing w:after="0" w:line="240" w:lineRule="auto"/>
      </w:pPr>
      <w:r>
        <w:separator/>
      </w:r>
    </w:p>
  </w:endnote>
  <w:endnote w:type="continuationSeparator" w:id="0">
    <w:p w14:paraId="78039A1E" w14:textId="77777777" w:rsidR="00C20D98" w:rsidRDefault="00C20D98" w:rsidP="003A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5264E" w14:textId="77777777" w:rsidR="00C20D98" w:rsidRDefault="00C20D98" w:rsidP="003A1F9A">
      <w:pPr>
        <w:spacing w:after="0" w:line="240" w:lineRule="auto"/>
      </w:pPr>
      <w:r>
        <w:separator/>
      </w:r>
    </w:p>
  </w:footnote>
  <w:footnote w:type="continuationSeparator" w:id="0">
    <w:p w14:paraId="32DC30F2" w14:textId="77777777" w:rsidR="00C20D98" w:rsidRDefault="00C20D98" w:rsidP="003A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4EE7"/>
    <w:multiLevelType w:val="hybridMultilevel"/>
    <w:tmpl w:val="8A8CA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4144"/>
    <w:multiLevelType w:val="multilevel"/>
    <w:tmpl w:val="1C984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5631"/>
    <w:multiLevelType w:val="hybridMultilevel"/>
    <w:tmpl w:val="B4443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E7A62"/>
    <w:multiLevelType w:val="multilevel"/>
    <w:tmpl w:val="C40A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042C9"/>
    <w:multiLevelType w:val="hybridMultilevel"/>
    <w:tmpl w:val="DA2A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928BA"/>
    <w:multiLevelType w:val="hybridMultilevel"/>
    <w:tmpl w:val="29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97FD7"/>
    <w:multiLevelType w:val="hybridMultilevel"/>
    <w:tmpl w:val="7F729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03E"/>
    <w:multiLevelType w:val="multilevel"/>
    <w:tmpl w:val="7826A8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20C1C"/>
    <w:multiLevelType w:val="hybridMultilevel"/>
    <w:tmpl w:val="8954D5BA"/>
    <w:lvl w:ilvl="0" w:tplc="C096D7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6CC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5E4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04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E453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44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96A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FAC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3A3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F484C"/>
    <w:multiLevelType w:val="multilevel"/>
    <w:tmpl w:val="B19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22EBB"/>
    <w:multiLevelType w:val="multilevel"/>
    <w:tmpl w:val="02C2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13D5C"/>
    <w:multiLevelType w:val="hybridMultilevel"/>
    <w:tmpl w:val="780CD3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D7910"/>
    <w:multiLevelType w:val="multilevel"/>
    <w:tmpl w:val="7C3A5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377E6"/>
    <w:multiLevelType w:val="multilevel"/>
    <w:tmpl w:val="F4A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14964"/>
    <w:multiLevelType w:val="hybridMultilevel"/>
    <w:tmpl w:val="03BA3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454F3"/>
    <w:multiLevelType w:val="multilevel"/>
    <w:tmpl w:val="881C10AE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2317F4"/>
    <w:multiLevelType w:val="multilevel"/>
    <w:tmpl w:val="30F22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C6ABB"/>
    <w:multiLevelType w:val="hybridMultilevel"/>
    <w:tmpl w:val="A1F6E23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5D717183"/>
    <w:multiLevelType w:val="multilevel"/>
    <w:tmpl w:val="086A1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D7DD0"/>
    <w:multiLevelType w:val="hybridMultilevel"/>
    <w:tmpl w:val="2058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6C6C"/>
    <w:multiLevelType w:val="multilevel"/>
    <w:tmpl w:val="86B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C39B1"/>
    <w:multiLevelType w:val="multilevel"/>
    <w:tmpl w:val="D64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07E7C"/>
    <w:multiLevelType w:val="multilevel"/>
    <w:tmpl w:val="7A9C2B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70560633">
    <w:abstractNumId w:val="19"/>
  </w:num>
  <w:num w:numId="2" w16cid:durableId="1023943939">
    <w:abstractNumId w:val="4"/>
  </w:num>
  <w:num w:numId="3" w16cid:durableId="1919703051">
    <w:abstractNumId w:val="14"/>
  </w:num>
  <w:num w:numId="4" w16cid:durableId="1825274897">
    <w:abstractNumId w:val="0"/>
  </w:num>
  <w:num w:numId="5" w16cid:durableId="1348601738">
    <w:abstractNumId w:val="6"/>
  </w:num>
  <w:num w:numId="6" w16cid:durableId="252595398">
    <w:abstractNumId w:val="2"/>
  </w:num>
  <w:num w:numId="7" w16cid:durableId="867643065">
    <w:abstractNumId w:val="11"/>
  </w:num>
  <w:num w:numId="8" w16cid:durableId="1427113689">
    <w:abstractNumId w:val="8"/>
  </w:num>
  <w:num w:numId="9" w16cid:durableId="663047909">
    <w:abstractNumId w:val="20"/>
  </w:num>
  <w:num w:numId="10" w16cid:durableId="1451247024">
    <w:abstractNumId w:val="21"/>
  </w:num>
  <w:num w:numId="11" w16cid:durableId="284578387">
    <w:abstractNumId w:val="10"/>
  </w:num>
  <w:num w:numId="12" w16cid:durableId="650057760">
    <w:abstractNumId w:val="3"/>
  </w:num>
  <w:num w:numId="13" w16cid:durableId="2125079739">
    <w:abstractNumId w:val="9"/>
  </w:num>
  <w:num w:numId="14" w16cid:durableId="845486359">
    <w:abstractNumId w:val="13"/>
  </w:num>
  <w:num w:numId="15" w16cid:durableId="945428398">
    <w:abstractNumId w:val="5"/>
  </w:num>
  <w:num w:numId="16" w16cid:durableId="1552039653">
    <w:abstractNumId w:val="12"/>
  </w:num>
  <w:num w:numId="17" w16cid:durableId="2027099532">
    <w:abstractNumId w:val="7"/>
  </w:num>
  <w:num w:numId="18" w16cid:durableId="1564638181">
    <w:abstractNumId w:val="18"/>
  </w:num>
  <w:num w:numId="19" w16cid:durableId="325211718">
    <w:abstractNumId w:val="15"/>
  </w:num>
  <w:num w:numId="20" w16cid:durableId="1282684382">
    <w:abstractNumId w:val="1"/>
  </w:num>
  <w:num w:numId="21" w16cid:durableId="567151359">
    <w:abstractNumId w:val="16"/>
  </w:num>
  <w:num w:numId="22" w16cid:durableId="176585450">
    <w:abstractNumId w:val="22"/>
  </w:num>
  <w:num w:numId="23" w16cid:durableId="5486843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81"/>
    <w:rsid w:val="00000726"/>
    <w:rsid w:val="00061C6D"/>
    <w:rsid w:val="0007611D"/>
    <w:rsid w:val="00084CC8"/>
    <w:rsid w:val="000A0D6F"/>
    <w:rsid w:val="000B03CE"/>
    <w:rsid w:val="000B1CFB"/>
    <w:rsid w:val="000F2758"/>
    <w:rsid w:val="00105581"/>
    <w:rsid w:val="001061E7"/>
    <w:rsid w:val="001201FE"/>
    <w:rsid w:val="00122F1E"/>
    <w:rsid w:val="001356D8"/>
    <w:rsid w:val="001372BC"/>
    <w:rsid w:val="001500E1"/>
    <w:rsid w:val="00151323"/>
    <w:rsid w:val="00157DDD"/>
    <w:rsid w:val="00196E0B"/>
    <w:rsid w:val="001A61E6"/>
    <w:rsid w:val="001B31D5"/>
    <w:rsid w:val="001B3F91"/>
    <w:rsid w:val="001F2A38"/>
    <w:rsid w:val="00221371"/>
    <w:rsid w:val="002C024F"/>
    <w:rsid w:val="0032677F"/>
    <w:rsid w:val="003338E4"/>
    <w:rsid w:val="00334A75"/>
    <w:rsid w:val="0034599D"/>
    <w:rsid w:val="003A1F9A"/>
    <w:rsid w:val="00405D4B"/>
    <w:rsid w:val="00412BC1"/>
    <w:rsid w:val="00413AD6"/>
    <w:rsid w:val="0042691D"/>
    <w:rsid w:val="00434828"/>
    <w:rsid w:val="0047045C"/>
    <w:rsid w:val="004731D7"/>
    <w:rsid w:val="00481D99"/>
    <w:rsid w:val="00497C0D"/>
    <w:rsid w:val="004D721E"/>
    <w:rsid w:val="004E4D85"/>
    <w:rsid w:val="004F0EE1"/>
    <w:rsid w:val="00525B4A"/>
    <w:rsid w:val="00526F63"/>
    <w:rsid w:val="00551CBE"/>
    <w:rsid w:val="0057463D"/>
    <w:rsid w:val="0058669B"/>
    <w:rsid w:val="005B3F05"/>
    <w:rsid w:val="005C65AF"/>
    <w:rsid w:val="005D340F"/>
    <w:rsid w:val="005D6537"/>
    <w:rsid w:val="005D793E"/>
    <w:rsid w:val="00607246"/>
    <w:rsid w:val="00617267"/>
    <w:rsid w:val="006301A0"/>
    <w:rsid w:val="00640B16"/>
    <w:rsid w:val="00666768"/>
    <w:rsid w:val="006756A1"/>
    <w:rsid w:val="00687E9A"/>
    <w:rsid w:val="006F487F"/>
    <w:rsid w:val="00726E18"/>
    <w:rsid w:val="00727716"/>
    <w:rsid w:val="007430A5"/>
    <w:rsid w:val="00743DD7"/>
    <w:rsid w:val="007872D6"/>
    <w:rsid w:val="007912DB"/>
    <w:rsid w:val="00795431"/>
    <w:rsid w:val="007A7109"/>
    <w:rsid w:val="007B2E42"/>
    <w:rsid w:val="007D76DD"/>
    <w:rsid w:val="007F637C"/>
    <w:rsid w:val="00817992"/>
    <w:rsid w:val="008462B0"/>
    <w:rsid w:val="0085337B"/>
    <w:rsid w:val="008B6EAD"/>
    <w:rsid w:val="008C1194"/>
    <w:rsid w:val="009435C6"/>
    <w:rsid w:val="0094432C"/>
    <w:rsid w:val="009518DB"/>
    <w:rsid w:val="00963FE9"/>
    <w:rsid w:val="009770EB"/>
    <w:rsid w:val="009860E9"/>
    <w:rsid w:val="009E10E9"/>
    <w:rsid w:val="009F4F10"/>
    <w:rsid w:val="00A02A88"/>
    <w:rsid w:val="00A03B63"/>
    <w:rsid w:val="00A30E48"/>
    <w:rsid w:val="00A34040"/>
    <w:rsid w:val="00A65352"/>
    <w:rsid w:val="00A71033"/>
    <w:rsid w:val="00A949B7"/>
    <w:rsid w:val="00A95BF6"/>
    <w:rsid w:val="00AB6E46"/>
    <w:rsid w:val="00AC122B"/>
    <w:rsid w:val="00AE79A8"/>
    <w:rsid w:val="00B12FC7"/>
    <w:rsid w:val="00B375ED"/>
    <w:rsid w:val="00B77FA0"/>
    <w:rsid w:val="00B82B68"/>
    <w:rsid w:val="00B95E02"/>
    <w:rsid w:val="00BA4272"/>
    <w:rsid w:val="00BF5456"/>
    <w:rsid w:val="00C022BB"/>
    <w:rsid w:val="00C141A1"/>
    <w:rsid w:val="00C20D98"/>
    <w:rsid w:val="00C242CA"/>
    <w:rsid w:val="00C268E5"/>
    <w:rsid w:val="00C5326C"/>
    <w:rsid w:val="00C544AD"/>
    <w:rsid w:val="00C834EA"/>
    <w:rsid w:val="00CC7608"/>
    <w:rsid w:val="00D0333E"/>
    <w:rsid w:val="00D176D9"/>
    <w:rsid w:val="00D376EA"/>
    <w:rsid w:val="00D50E5D"/>
    <w:rsid w:val="00D72030"/>
    <w:rsid w:val="00D74DDA"/>
    <w:rsid w:val="00D76EF8"/>
    <w:rsid w:val="00DA2F61"/>
    <w:rsid w:val="00DA4033"/>
    <w:rsid w:val="00DC391F"/>
    <w:rsid w:val="00E05618"/>
    <w:rsid w:val="00E24F98"/>
    <w:rsid w:val="00E2763B"/>
    <w:rsid w:val="00E665D2"/>
    <w:rsid w:val="00EA3344"/>
    <w:rsid w:val="00EB57C0"/>
    <w:rsid w:val="00EC2E0D"/>
    <w:rsid w:val="00EC574E"/>
    <w:rsid w:val="00EE42BB"/>
    <w:rsid w:val="00F62CD6"/>
    <w:rsid w:val="00F6398C"/>
    <w:rsid w:val="00F679FA"/>
    <w:rsid w:val="00F67A43"/>
    <w:rsid w:val="00F913FE"/>
    <w:rsid w:val="00F965A7"/>
    <w:rsid w:val="00FA0A88"/>
    <w:rsid w:val="00FC0585"/>
    <w:rsid w:val="00FC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D4566"/>
  <w15:docId w15:val="{54F7B1C4-7BBF-42A7-AD38-5A484784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5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A0"/>
    <w:rPr>
      <w:rFonts w:ascii="Tahoma" w:hAnsi="Tahoma" w:cs="Tahoma"/>
      <w:sz w:val="16"/>
      <w:szCs w:val="16"/>
    </w:rPr>
  </w:style>
  <w:style w:type="character" w:customStyle="1" w:styleId="username">
    <w:name w:val="_username"/>
    <w:basedOn w:val="DefaultParagraphFont"/>
    <w:rsid w:val="003338E4"/>
  </w:style>
  <w:style w:type="character" w:customStyle="1" w:styleId="am02bjb-sc-c">
    <w:name w:val="am02bjb-sc-c"/>
    <w:basedOn w:val="DefaultParagraphFont"/>
    <w:rsid w:val="003338E4"/>
  </w:style>
  <w:style w:type="paragraph" w:styleId="ListParagraph">
    <w:name w:val="List Paragraph"/>
    <w:basedOn w:val="Normal"/>
    <w:uiPriority w:val="34"/>
    <w:qFormat/>
    <w:rsid w:val="00F62CD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9A"/>
  </w:style>
  <w:style w:type="paragraph" w:styleId="Footer">
    <w:name w:val="footer"/>
    <w:basedOn w:val="Normal"/>
    <w:link w:val="FooterChar"/>
    <w:uiPriority w:val="99"/>
    <w:semiHidden/>
    <w:unhideWhenUsed/>
    <w:rsid w:val="003A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9A"/>
  </w:style>
  <w:style w:type="character" w:customStyle="1" w:styleId="Heading2Char">
    <w:name w:val="Heading 2 Char"/>
    <w:basedOn w:val="DefaultParagraphFont"/>
    <w:link w:val="Heading2"/>
    <w:uiPriority w:val="9"/>
    <w:rsid w:val="00196E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B375E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24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46BB1D0-C631-4E06-93CD-08CD75CC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806</Words>
  <Characters>4618</Characters>
  <Application>Microsoft Office Word</Application>
  <DocSecurity>0</DocSecurity>
  <Lines>288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TISHA SAKLECHA</cp:lastModifiedBy>
  <cp:revision>20</cp:revision>
  <dcterms:created xsi:type="dcterms:W3CDTF">2025-01-06T04:19:00Z</dcterms:created>
  <dcterms:modified xsi:type="dcterms:W3CDTF">2025-01-10T13:04:00Z</dcterms:modified>
</cp:coreProperties>
</file>