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F9FA" w14:textId="0935AF79" w:rsidR="00481BCB" w:rsidRPr="003B7C6F" w:rsidRDefault="00481BCB" w:rsidP="00293F73">
      <w:pPr>
        <w:ind w:left="-142"/>
        <w:jc w:val="center"/>
        <w:rPr>
          <w:b/>
          <w:bCs/>
          <w:sz w:val="32"/>
          <w:szCs w:val="32"/>
        </w:rPr>
      </w:pPr>
      <w:r w:rsidRPr="003B7C6F">
        <w:rPr>
          <w:b/>
          <w:bCs/>
          <w:sz w:val="32"/>
          <w:szCs w:val="32"/>
        </w:rPr>
        <w:t>Advance Excel Assignment 3</w:t>
      </w:r>
    </w:p>
    <w:p w14:paraId="6B997A7D" w14:textId="77777777" w:rsidR="003B7C6F" w:rsidRDefault="003B7C6F" w:rsidP="00293F73">
      <w:pPr>
        <w:ind w:left="-142"/>
        <w:jc w:val="center"/>
      </w:pPr>
    </w:p>
    <w:p w14:paraId="7D4553AA" w14:textId="41A39367" w:rsidR="00481BCB" w:rsidRPr="003B7C6F" w:rsidRDefault="00481BCB" w:rsidP="00293F73">
      <w:pPr>
        <w:pStyle w:val="ListParagraph"/>
        <w:numPr>
          <w:ilvl w:val="0"/>
          <w:numId w:val="10"/>
        </w:numPr>
        <w:rPr>
          <w:b/>
          <w:bCs/>
        </w:rPr>
      </w:pPr>
      <w:r w:rsidRPr="003B7C6F">
        <w:rPr>
          <w:b/>
          <w:bCs/>
        </w:rPr>
        <w:t xml:space="preserve">How and when to use the AutoSum command in excel? </w:t>
      </w:r>
    </w:p>
    <w:p w14:paraId="26588D9D" w14:textId="6AB64309" w:rsidR="00293F73" w:rsidRPr="003B7C6F" w:rsidRDefault="00293F73" w:rsidP="00293F73">
      <w:pPr>
        <w:pStyle w:val="NoSpacing"/>
        <w:ind w:left="426"/>
        <w:rPr>
          <w:rFonts w:cstheme="minorHAnsi"/>
          <w:color w:val="44546A" w:themeColor="text2"/>
          <w:sz w:val="20"/>
          <w:szCs w:val="20"/>
        </w:rPr>
      </w:pPr>
      <w:r w:rsidRPr="003B7C6F">
        <w:rPr>
          <w:rFonts w:cstheme="minorHAnsi"/>
          <w:color w:val="44546A" w:themeColor="text2"/>
          <w:sz w:val="20"/>
          <w:szCs w:val="20"/>
          <w:shd w:val="clear" w:color="auto" w:fill="FFFFFF"/>
        </w:rPr>
        <w:t>If you need to sum a column or row of number</w:t>
      </w:r>
      <w:r w:rsidRPr="003B7C6F">
        <w:rPr>
          <w:rFonts w:cstheme="minorHAnsi"/>
          <w:color w:val="44546A" w:themeColor="text2"/>
          <w:sz w:val="20"/>
          <w:szCs w:val="20"/>
          <w:shd w:val="clear" w:color="auto" w:fill="FFFFFF"/>
        </w:rPr>
        <w:t>.</w:t>
      </w:r>
    </w:p>
    <w:p w14:paraId="4A49A738" w14:textId="1BD7507F" w:rsidR="00293F73" w:rsidRPr="003B7C6F" w:rsidRDefault="00293F73" w:rsidP="00293F73">
      <w:pPr>
        <w:pStyle w:val="NoSpacing"/>
        <w:ind w:left="426"/>
        <w:rPr>
          <w:rFonts w:eastAsia="Times New Roman" w:cstheme="minorHAnsi"/>
          <w:color w:val="44546A" w:themeColor="text2"/>
          <w:sz w:val="20"/>
          <w:szCs w:val="20"/>
          <w:shd w:val="clear" w:color="auto" w:fill="FFFFFF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shd w:val="clear" w:color="auto" w:fill="FFFFFF"/>
          <w:lang w:eastAsia="en-IN"/>
        </w:rPr>
        <w:t>Steps-</w:t>
      </w:r>
    </w:p>
    <w:p w14:paraId="064E494F" w14:textId="373368D6" w:rsidR="00293F73" w:rsidRPr="003B7C6F" w:rsidRDefault="00293F73" w:rsidP="00293F73">
      <w:pPr>
        <w:pStyle w:val="NoSpacing"/>
        <w:numPr>
          <w:ilvl w:val="0"/>
          <w:numId w:val="11"/>
        </w:numPr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lang w:eastAsia="en-IN"/>
        </w:rPr>
        <w:t>To sum a column, select the cell immediately below the last value in the column.</w:t>
      </w:r>
    </w:p>
    <w:p w14:paraId="045EFF25" w14:textId="77777777" w:rsidR="00293F73" w:rsidRPr="003B7C6F" w:rsidRDefault="00293F73" w:rsidP="00293F73">
      <w:pPr>
        <w:pStyle w:val="NoSpacing"/>
        <w:numPr>
          <w:ilvl w:val="0"/>
          <w:numId w:val="11"/>
        </w:numPr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lang w:eastAsia="en-IN"/>
        </w:rPr>
        <w:t>To sum a row, select the cell to the right of the last number in the row.</w:t>
      </w:r>
    </w:p>
    <w:p w14:paraId="06924A59" w14:textId="77777777" w:rsidR="00293F73" w:rsidRPr="003B7C6F" w:rsidRDefault="00293F73" w:rsidP="00293F73">
      <w:pPr>
        <w:pStyle w:val="NoSpacing"/>
        <w:numPr>
          <w:ilvl w:val="0"/>
          <w:numId w:val="11"/>
        </w:numPr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shd w:val="clear" w:color="auto" w:fill="FFFFFF"/>
          <w:lang w:eastAsia="en-IN"/>
        </w:rPr>
        <w:t>Click the AutoSum button on either the </w:t>
      </w:r>
      <w:r w:rsidRPr="003B7C6F">
        <w:rPr>
          <w:rFonts w:eastAsia="Times New Roman" w:cstheme="minorHAnsi"/>
          <w:i/>
          <w:iCs/>
          <w:color w:val="44546A" w:themeColor="text2"/>
          <w:sz w:val="20"/>
          <w:szCs w:val="20"/>
          <w:shd w:val="clear" w:color="auto" w:fill="FFFFFF"/>
          <w:lang w:eastAsia="en-IN"/>
        </w:rPr>
        <w:t>Home</w:t>
      </w:r>
      <w:r w:rsidRPr="003B7C6F">
        <w:rPr>
          <w:rFonts w:eastAsia="Times New Roman" w:cstheme="minorHAnsi"/>
          <w:color w:val="44546A" w:themeColor="text2"/>
          <w:sz w:val="20"/>
          <w:szCs w:val="20"/>
          <w:shd w:val="clear" w:color="auto" w:fill="FFFFFF"/>
          <w:lang w:eastAsia="en-IN"/>
        </w:rPr>
        <w:t> or </w:t>
      </w:r>
      <w:r w:rsidRPr="003B7C6F">
        <w:rPr>
          <w:rFonts w:eastAsia="Times New Roman" w:cstheme="minorHAnsi"/>
          <w:i/>
          <w:iCs/>
          <w:color w:val="44546A" w:themeColor="text2"/>
          <w:sz w:val="20"/>
          <w:szCs w:val="20"/>
          <w:shd w:val="clear" w:color="auto" w:fill="FFFFFF"/>
          <w:lang w:eastAsia="en-IN"/>
        </w:rPr>
        <w:t>Formulas</w:t>
      </w:r>
      <w:r w:rsidRPr="003B7C6F">
        <w:rPr>
          <w:rFonts w:eastAsia="Times New Roman" w:cstheme="minorHAnsi"/>
          <w:color w:val="44546A" w:themeColor="text2"/>
          <w:sz w:val="20"/>
          <w:szCs w:val="20"/>
          <w:shd w:val="clear" w:color="auto" w:fill="FFFFFF"/>
          <w:lang w:eastAsia="en-IN"/>
        </w:rPr>
        <w:t> tab.</w:t>
      </w:r>
    </w:p>
    <w:p w14:paraId="353AEE78" w14:textId="77777777" w:rsidR="00293F73" w:rsidRPr="003B7C6F" w:rsidRDefault="00293F73" w:rsidP="00293F73">
      <w:pPr>
        <w:pStyle w:val="NoSpacing"/>
        <w:numPr>
          <w:ilvl w:val="0"/>
          <w:numId w:val="11"/>
        </w:numPr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lang w:eastAsia="en-IN"/>
        </w:rPr>
        <w:t>A Sum formula appears in the selected cell, and a range of cells you're adding gets highlighted </w:t>
      </w:r>
    </w:p>
    <w:p w14:paraId="510B493C" w14:textId="77777777" w:rsidR="00293F73" w:rsidRPr="003B7C6F" w:rsidRDefault="00293F73" w:rsidP="00293F73">
      <w:pPr>
        <w:pStyle w:val="NoSpacing"/>
        <w:numPr>
          <w:ilvl w:val="0"/>
          <w:numId w:val="11"/>
        </w:numPr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lang w:eastAsia="en-IN"/>
        </w:rPr>
        <w:t>Press the Enter key to complete the formula.</w:t>
      </w:r>
    </w:p>
    <w:p w14:paraId="4DDE6F1D" w14:textId="2EBBF1F0" w:rsidR="00293F73" w:rsidRPr="003B7C6F" w:rsidRDefault="00293F73" w:rsidP="00293F73">
      <w:pPr>
        <w:pStyle w:val="NoSpacing"/>
        <w:ind w:left="426"/>
        <w:rPr>
          <w:rFonts w:eastAsia="Times New Roman" w:cstheme="minorHAnsi"/>
          <w:color w:val="44546A" w:themeColor="text2"/>
          <w:sz w:val="20"/>
          <w:szCs w:val="20"/>
          <w:lang w:eastAsia="en-IN"/>
        </w:rPr>
      </w:pPr>
      <w:r w:rsidRPr="003B7C6F">
        <w:rPr>
          <w:rFonts w:eastAsia="Times New Roman" w:cstheme="minorHAnsi"/>
          <w:color w:val="44546A" w:themeColor="text2"/>
          <w:sz w:val="20"/>
          <w:szCs w:val="20"/>
          <w:lang w:eastAsia="en-IN"/>
        </w:rPr>
        <w:t>Now, you can see the calculated total in the cell</w:t>
      </w:r>
    </w:p>
    <w:p w14:paraId="7AC8C735" w14:textId="77777777" w:rsidR="00293F73" w:rsidRPr="00293F73" w:rsidRDefault="00293F73" w:rsidP="00293F73">
      <w:pPr>
        <w:pStyle w:val="NoSpacing"/>
        <w:ind w:left="426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17875EA" w14:textId="5729221F" w:rsidR="00481BCB" w:rsidRPr="003B7C6F" w:rsidRDefault="00293F73" w:rsidP="00293F73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3B7C6F">
        <w:rPr>
          <w:rFonts w:cstheme="minorHAnsi"/>
          <w:b/>
          <w:bCs/>
        </w:rPr>
        <w:t xml:space="preserve"> </w:t>
      </w:r>
      <w:r w:rsidR="00481BCB" w:rsidRPr="003B7C6F">
        <w:rPr>
          <w:rFonts w:cstheme="minorHAnsi"/>
          <w:b/>
          <w:bCs/>
        </w:rPr>
        <w:t xml:space="preserve">What is the shortcut key to perform AutoSum? </w:t>
      </w:r>
    </w:p>
    <w:p w14:paraId="04CE4F01" w14:textId="025C9DE6" w:rsidR="00293F73" w:rsidRPr="003B7C6F" w:rsidRDefault="00293F73" w:rsidP="00293F73">
      <w:pPr>
        <w:pStyle w:val="NoSpacing"/>
        <w:ind w:left="567" w:hanging="283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202124"/>
          <w:sz w:val="20"/>
          <w:szCs w:val="20"/>
          <w:shd w:val="clear" w:color="auto" w:fill="FFFFFF"/>
        </w:rPr>
        <w:t xml:space="preserve">     </w:t>
      </w:r>
      <w:r w:rsidRPr="003B7C6F">
        <w:rPr>
          <w:rFonts w:cstheme="minorHAnsi"/>
          <w:color w:val="44546A" w:themeColor="text2"/>
          <w:sz w:val="20"/>
          <w:szCs w:val="20"/>
          <w:shd w:val="clear" w:color="auto" w:fill="FFFFFF"/>
        </w:rPr>
        <w:t xml:space="preserve"> </w:t>
      </w:r>
      <w:r w:rsidRPr="003B7C6F">
        <w:rPr>
          <w:rFonts w:cstheme="minorHAnsi"/>
          <w:color w:val="44546A" w:themeColor="text2"/>
          <w:sz w:val="20"/>
          <w:szCs w:val="20"/>
          <w:shd w:val="clear" w:color="auto" w:fill="FFFFFF"/>
        </w:rPr>
        <w:t>Alt+=</w:t>
      </w:r>
    </w:p>
    <w:p w14:paraId="71C2194D" w14:textId="77777777" w:rsidR="00293F73" w:rsidRDefault="00293F73" w:rsidP="00293F73">
      <w:pPr>
        <w:pStyle w:val="NoSpacing"/>
        <w:rPr>
          <w:rFonts w:cstheme="minorHAnsi"/>
          <w:sz w:val="20"/>
          <w:szCs w:val="20"/>
        </w:rPr>
      </w:pPr>
    </w:p>
    <w:p w14:paraId="15CDFD78" w14:textId="44D1FD04" w:rsidR="00481BCB" w:rsidRPr="003B7C6F" w:rsidRDefault="00481BCB" w:rsidP="00293F73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3B7C6F">
        <w:rPr>
          <w:rFonts w:cstheme="minorHAnsi"/>
          <w:b/>
          <w:bCs/>
        </w:rPr>
        <w:t>How do you get rid of Formula that omits adjacent cells?</w:t>
      </w:r>
    </w:p>
    <w:p w14:paraId="5B932E54" w14:textId="77777777" w:rsidR="00293F73" w:rsidRPr="003B7C6F" w:rsidRDefault="00293F73" w:rsidP="003B7C6F">
      <w:pPr>
        <w:pStyle w:val="NoSpacing"/>
        <w:numPr>
          <w:ilvl w:val="0"/>
          <w:numId w:val="5"/>
        </w:numPr>
        <w:ind w:left="993" w:hanging="426"/>
        <w:rPr>
          <w:rFonts w:cstheme="minorHAnsi"/>
          <w:color w:val="44546A" w:themeColor="text2"/>
          <w:sz w:val="20"/>
          <w:szCs w:val="20"/>
        </w:rPr>
      </w:pPr>
      <w:r w:rsidRPr="003B7C6F">
        <w:rPr>
          <w:rFonts w:cstheme="minorHAnsi"/>
          <w:color w:val="44546A" w:themeColor="text2"/>
          <w:sz w:val="20"/>
          <w:szCs w:val="20"/>
        </w:rPr>
        <w:t>To do it, go to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bdr w:val="none" w:sz="0" w:space="0" w:color="auto" w:frame="1"/>
        </w:rPr>
        <w:t>File &gt;&gt; Options &gt;&gt; Formulas</w:t>
      </w:r>
      <w:r w:rsidRPr="003B7C6F">
        <w:rPr>
          <w:rFonts w:cstheme="minorHAnsi"/>
          <w:color w:val="44546A" w:themeColor="text2"/>
          <w:sz w:val="20"/>
          <w:szCs w:val="20"/>
        </w:rPr>
        <w:t>.</w:t>
      </w:r>
    </w:p>
    <w:p w14:paraId="38652D53" w14:textId="77777777" w:rsidR="00293F73" w:rsidRPr="003B7C6F" w:rsidRDefault="00293F73" w:rsidP="003B7C6F">
      <w:pPr>
        <w:pStyle w:val="NoSpacing"/>
        <w:numPr>
          <w:ilvl w:val="0"/>
          <w:numId w:val="5"/>
        </w:numPr>
        <w:ind w:left="993" w:hanging="426"/>
        <w:rPr>
          <w:rFonts w:cstheme="minorHAnsi"/>
          <w:color w:val="44546A" w:themeColor="text2"/>
          <w:sz w:val="20"/>
          <w:szCs w:val="20"/>
        </w:rPr>
      </w:pPr>
      <w:r w:rsidRPr="003B7C6F">
        <w:rPr>
          <w:rFonts w:cstheme="minorHAnsi"/>
          <w:color w:val="44546A" w:themeColor="text2"/>
          <w:sz w:val="20"/>
          <w:szCs w:val="20"/>
        </w:rPr>
        <w:t>On the right side, under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bdr w:val="none" w:sz="0" w:space="0" w:color="auto" w:frame="1"/>
        </w:rPr>
        <w:t>Error checking rules</w:t>
      </w:r>
      <w:r w:rsidRPr="003B7C6F">
        <w:rPr>
          <w:rFonts w:cstheme="minorHAnsi"/>
          <w:color w:val="44546A" w:themeColor="text2"/>
          <w:sz w:val="20"/>
          <w:szCs w:val="20"/>
        </w:rPr>
        <w:t> uncheck the field called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bdr w:val="none" w:sz="0" w:space="0" w:color="auto" w:frame="1"/>
        </w:rPr>
        <w:t>Formulas which omit cells in a region</w:t>
      </w:r>
      <w:r w:rsidRPr="003B7C6F">
        <w:rPr>
          <w:rFonts w:cstheme="minorHAnsi"/>
          <w:color w:val="44546A" w:themeColor="text2"/>
          <w:sz w:val="20"/>
          <w:szCs w:val="20"/>
        </w:rPr>
        <w:t>.</w:t>
      </w:r>
    </w:p>
    <w:p w14:paraId="1C8896B5" w14:textId="5922B291" w:rsidR="00293F73" w:rsidRPr="003B7C6F" w:rsidRDefault="00293F73" w:rsidP="003B7C6F">
      <w:pPr>
        <w:pStyle w:val="NoSpacing"/>
        <w:numPr>
          <w:ilvl w:val="0"/>
          <w:numId w:val="5"/>
        </w:numPr>
        <w:ind w:left="993" w:hanging="426"/>
        <w:rPr>
          <w:rFonts w:cstheme="minorHAnsi"/>
          <w:color w:val="44546A" w:themeColor="text2"/>
          <w:sz w:val="20"/>
          <w:szCs w:val="20"/>
        </w:rPr>
      </w:pPr>
      <w:r w:rsidRPr="003B7C6F">
        <w:rPr>
          <w:rFonts w:cstheme="minorHAnsi"/>
          <w:color w:val="44546A" w:themeColor="text2"/>
          <w:sz w:val="20"/>
          <w:szCs w:val="20"/>
        </w:rPr>
        <w:t xml:space="preserve">After you make this change, Excel will stop </w:t>
      </w:r>
      <w:r w:rsidRPr="003B7C6F">
        <w:rPr>
          <w:rFonts w:cstheme="minorHAnsi"/>
          <w:color w:val="44546A" w:themeColor="text2"/>
          <w:sz w:val="20"/>
          <w:szCs w:val="20"/>
        </w:rPr>
        <w:t>showing</w:t>
      </w:r>
      <w:r w:rsidRPr="003B7C6F">
        <w:rPr>
          <w:rFonts w:cstheme="minorHAnsi"/>
          <w:color w:val="44546A" w:themeColor="text2"/>
          <w:sz w:val="20"/>
          <w:szCs w:val="20"/>
        </w:rPr>
        <w:t xml:space="preserve"> error message.</w:t>
      </w:r>
    </w:p>
    <w:p w14:paraId="1598812C" w14:textId="77777777" w:rsidR="001B0715" w:rsidRDefault="001B0715" w:rsidP="003B7C6F">
      <w:pPr>
        <w:ind w:left="993" w:hanging="426"/>
      </w:pPr>
    </w:p>
    <w:p w14:paraId="2B1FB50D" w14:textId="0850022F" w:rsidR="003B7C6F" w:rsidRPr="003B7C6F" w:rsidRDefault="00481BCB" w:rsidP="003B7C6F">
      <w:pPr>
        <w:pStyle w:val="NoSpacing"/>
        <w:numPr>
          <w:ilvl w:val="0"/>
          <w:numId w:val="5"/>
        </w:numPr>
        <w:rPr>
          <w:b/>
          <w:bCs/>
        </w:rPr>
      </w:pPr>
      <w:r w:rsidRPr="003B7C6F">
        <w:rPr>
          <w:b/>
          <w:bCs/>
        </w:rPr>
        <w:t>How do you select non-adjacent cells in Excel 2016</w:t>
      </w:r>
      <w:r w:rsidR="003B7C6F" w:rsidRPr="003B7C6F">
        <w:rPr>
          <w:b/>
          <w:bCs/>
        </w:rPr>
        <w:t xml:space="preserve">? </w:t>
      </w:r>
    </w:p>
    <w:p w14:paraId="7F566B72" w14:textId="63CDB509" w:rsidR="001B0715" w:rsidRPr="003B7C6F" w:rsidRDefault="003B7C6F" w:rsidP="003B7C6F">
      <w:pPr>
        <w:pStyle w:val="NoSpacing"/>
        <w:rPr>
          <w:b/>
          <w:bCs/>
          <w:color w:val="44546A" w:themeColor="text2"/>
          <w:sz w:val="20"/>
          <w:szCs w:val="20"/>
          <w:u w:val="thick"/>
        </w:rPr>
      </w:pPr>
      <w:r w:rsidRPr="003B7C6F">
        <w:rPr>
          <w:color w:val="44546A" w:themeColor="text2"/>
          <w:sz w:val="20"/>
          <w:szCs w:val="20"/>
        </w:rPr>
        <w:t xml:space="preserve">               </w:t>
      </w:r>
      <w:r w:rsidR="001B0715" w:rsidRPr="003B7C6F">
        <w:rPr>
          <w:b/>
          <w:bCs/>
          <w:color w:val="44546A" w:themeColor="text2"/>
          <w:sz w:val="20"/>
          <w:szCs w:val="20"/>
          <w:u w:val="thick"/>
        </w:rPr>
        <w:t>Using Go To</w:t>
      </w:r>
      <w:r w:rsidRPr="003B7C6F">
        <w:rPr>
          <w:b/>
          <w:bCs/>
          <w:color w:val="44546A" w:themeColor="text2"/>
          <w:sz w:val="20"/>
          <w:szCs w:val="20"/>
          <w:u w:val="thick"/>
        </w:rPr>
        <w:t xml:space="preserve"> -</w:t>
      </w:r>
    </w:p>
    <w:p w14:paraId="0941C20E" w14:textId="54E46E4E" w:rsidR="001B0715" w:rsidRPr="003B7C6F" w:rsidRDefault="001B0715" w:rsidP="003B7C6F">
      <w:pPr>
        <w:pStyle w:val="NoSpacing"/>
        <w:numPr>
          <w:ilvl w:val="0"/>
          <w:numId w:val="13"/>
        </w:numPr>
        <w:ind w:left="1134" w:hanging="284"/>
        <w:rPr>
          <w:color w:val="44546A" w:themeColor="text2"/>
          <w:sz w:val="20"/>
          <w:szCs w:val="20"/>
        </w:rPr>
      </w:pPr>
      <w:r w:rsidRPr="003B7C6F">
        <w:rPr>
          <w:color w:val="44546A" w:themeColor="text2"/>
          <w:sz w:val="20"/>
          <w:szCs w:val="20"/>
        </w:rPr>
        <w:t>In the Ribbon, select Home &gt; Find &amp; Select &gt; </w:t>
      </w:r>
      <w:hyperlink r:id="rId5" w:history="1">
        <w:r w:rsidRPr="003B7C6F">
          <w:rPr>
            <w:color w:val="44546A" w:themeColor="text2"/>
            <w:sz w:val="20"/>
            <w:szCs w:val="20"/>
          </w:rPr>
          <w:t>Go To</w:t>
        </w:r>
      </w:hyperlink>
      <w:r w:rsidRPr="003B7C6F">
        <w:rPr>
          <w:color w:val="44546A" w:themeColor="text2"/>
          <w:sz w:val="20"/>
          <w:szCs w:val="20"/>
        </w:rPr>
        <w:t>.</w:t>
      </w:r>
    </w:p>
    <w:p w14:paraId="7A1095D7" w14:textId="0291EC77" w:rsidR="001B0715" w:rsidRPr="003B7C6F" w:rsidRDefault="003B7C6F" w:rsidP="003B7C6F">
      <w:pPr>
        <w:pStyle w:val="NoSpacing"/>
        <w:ind w:left="1134" w:hanging="284"/>
        <w:rPr>
          <w:color w:val="44546A" w:themeColor="text2"/>
          <w:sz w:val="20"/>
          <w:szCs w:val="20"/>
        </w:rPr>
      </w:pPr>
      <w:r w:rsidRPr="003B7C6F">
        <w:rPr>
          <w:color w:val="44546A" w:themeColor="text2"/>
          <w:sz w:val="20"/>
          <w:szCs w:val="20"/>
        </w:rPr>
        <w:t xml:space="preserve">      </w:t>
      </w:r>
      <w:r w:rsidR="001B0715" w:rsidRPr="003B7C6F">
        <w:rPr>
          <w:color w:val="44546A" w:themeColor="text2"/>
          <w:sz w:val="20"/>
          <w:szCs w:val="20"/>
        </w:rPr>
        <w:t>Alternatively, press </w:t>
      </w:r>
      <w:hyperlink r:id="rId6" w:history="1">
        <w:r w:rsidR="001B0715" w:rsidRPr="003B7C6F">
          <w:rPr>
            <w:color w:val="44546A" w:themeColor="text2"/>
            <w:sz w:val="20"/>
            <w:szCs w:val="20"/>
          </w:rPr>
          <w:t>CTRL + G</w:t>
        </w:r>
      </w:hyperlink>
      <w:r w:rsidR="001B0715" w:rsidRPr="003B7C6F">
        <w:rPr>
          <w:color w:val="44546A" w:themeColor="text2"/>
          <w:sz w:val="20"/>
          <w:szCs w:val="20"/>
        </w:rPr>
        <w:t> on the keyboard.</w:t>
      </w:r>
    </w:p>
    <w:p w14:paraId="69514453" w14:textId="77777777" w:rsidR="001B0715" w:rsidRPr="003B7C6F" w:rsidRDefault="001B0715" w:rsidP="003B7C6F">
      <w:pPr>
        <w:pStyle w:val="NoSpacing"/>
        <w:numPr>
          <w:ilvl w:val="0"/>
          <w:numId w:val="13"/>
        </w:numPr>
        <w:ind w:left="1134" w:hanging="284"/>
        <w:rPr>
          <w:color w:val="44546A" w:themeColor="text2"/>
          <w:sz w:val="20"/>
          <w:szCs w:val="20"/>
        </w:rPr>
      </w:pPr>
      <w:r w:rsidRPr="003B7C6F">
        <w:rPr>
          <w:color w:val="44546A" w:themeColor="text2"/>
          <w:sz w:val="20"/>
          <w:szCs w:val="20"/>
        </w:rPr>
        <w:t>In the Reference box, type in the range of cells you wish to select. Each range needs to have the cell addresses separated by a colon (:) and then each range of cells separated by a comma (,).</w:t>
      </w:r>
    </w:p>
    <w:p w14:paraId="20EE6089" w14:textId="6A9AEE7D" w:rsidR="001B0715" w:rsidRPr="003B7C6F" w:rsidRDefault="001B0715" w:rsidP="003B7C6F">
      <w:pPr>
        <w:pStyle w:val="NoSpacing"/>
        <w:numPr>
          <w:ilvl w:val="0"/>
          <w:numId w:val="13"/>
        </w:numPr>
        <w:ind w:left="1134" w:hanging="284"/>
        <w:rPr>
          <w:color w:val="44546A" w:themeColor="text2"/>
        </w:rPr>
      </w:pPr>
      <w:r w:rsidRPr="003B7C6F">
        <w:rPr>
          <w:color w:val="44546A" w:themeColor="text2"/>
        </w:rPr>
        <w:t>Click OK to highlight the range of cells.</w:t>
      </w:r>
    </w:p>
    <w:p w14:paraId="54BC270C" w14:textId="77777777" w:rsidR="003B7C6F" w:rsidRPr="003B7C6F" w:rsidRDefault="003B7C6F" w:rsidP="003B7C6F">
      <w:pPr>
        <w:pStyle w:val="NoSpacing"/>
        <w:ind w:left="993"/>
      </w:pPr>
    </w:p>
    <w:p w14:paraId="19340A16" w14:textId="22A3C866" w:rsidR="001B0715" w:rsidRPr="003B7C6F" w:rsidRDefault="003B7C6F" w:rsidP="003B7C6F">
      <w:pPr>
        <w:pStyle w:val="NoSpacing"/>
        <w:rPr>
          <w:color w:val="44546A" w:themeColor="text2"/>
          <w:sz w:val="20"/>
          <w:szCs w:val="20"/>
        </w:rPr>
      </w:pPr>
      <w:r w:rsidRPr="003B7C6F">
        <w:rPr>
          <w:rStyle w:val="Strong"/>
          <w:rFonts w:cstheme="minorHAnsi"/>
          <w:b w:val="0"/>
          <w:bCs w:val="0"/>
          <w:color w:val="44546A" w:themeColor="text2"/>
          <w:sz w:val="20"/>
          <w:szCs w:val="20"/>
        </w:rPr>
        <w:t xml:space="preserve">                     </w:t>
      </w:r>
      <w:r w:rsidR="001B0715" w:rsidRPr="003B7C6F">
        <w:rPr>
          <w:rStyle w:val="Strong"/>
          <w:rFonts w:cstheme="minorHAnsi"/>
          <w:b w:val="0"/>
          <w:bCs w:val="0"/>
          <w:color w:val="44546A" w:themeColor="text2"/>
          <w:sz w:val="20"/>
          <w:szCs w:val="20"/>
        </w:rPr>
        <w:t>Quickly select non-adjacent cells or ranges with keyboards</w:t>
      </w:r>
      <w:r w:rsidRPr="003B7C6F">
        <w:rPr>
          <w:rStyle w:val="Strong"/>
          <w:rFonts w:cstheme="minorHAnsi"/>
          <w:b w:val="0"/>
          <w:bCs w:val="0"/>
          <w:color w:val="44546A" w:themeColor="text2"/>
          <w:sz w:val="20"/>
          <w:szCs w:val="20"/>
        </w:rPr>
        <w:t>-</w:t>
      </w:r>
    </w:p>
    <w:p w14:paraId="7C73BF5C" w14:textId="362DC121" w:rsidR="001B0715" w:rsidRPr="003B7C6F" w:rsidRDefault="001B0715" w:rsidP="003B7C6F">
      <w:pPr>
        <w:pStyle w:val="NoSpacing"/>
        <w:numPr>
          <w:ilvl w:val="0"/>
          <w:numId w:val="14"/>
        </w:numPr>
        <w:ind w:left="1276" w:hanging="425"/>
        <w:rPr>
          <w:b/>
          <w:bCs/>
          <w:color w:val="44546A" w:themeColor="text2"/>
          <w:sz w:val="20"/>
          <w:szCs w:val="20"/>
          <w:u w:val="thick"/>
        </w:rPr>
      </w:pPr>
      <w:r w:rsidRPr="003B7C6F">
        <w:rPr>
          <w:b/>
          <w:bCs/>
          <w:color w:val="44546A" w:themeColor="text2"/>
          <w:sz w:val="20"/>
          <w:szCs w:val="20"/>
          <w:u w:val="thick"/>
        </w:rPr>
        <w:t>With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u w:val="thick"/>
        </w:rPr>
        <w:t>Ctrl</w:t>
      </w:r>
      <w:r w:rsidRPr="003B7C6F">
        <w:rPr>
          <w:rStyle w:val="Strong"/>
          <w:rFonts w:cstheme="minorHAnsi"/>
          <w:b w:val="0"/>
          <w:bCs w:val="0"/>
          <w:i/>
          <w:iCs/>
          <w:color w:val="44546A" w:themeColor="text2"/>
          <w:sz w:val="20"/>
          <w:szCs w:val="20"/>
          <w:u w:val="thick"/>
        </w:rPr>
        <w:t> </w:t>
      </w:r>
      <w:r w:rsidRPr="003B7C6F">
        <w:rPr>
          <w:b/>
          <w:bCs/>
          <w:color w:val="44546A" w:themeColor="text2"/>
          <w:sz w:val="20"/>
          <w:szCs w:val="20"/>
          <w:u w:val="thick"/>
        </w:rPr>
        <w:t>key</w:t>
      </w:r>
      <w:r w:rsidR="003B7C6F" w:rsidRPr="003B7C6F">
        <w:rPr>
          <w:b/>
          <w:bCs/>
          <w:color w:val="44546A" w:themeColor="text2"/>
          <w:sz w:val="20"/>
          <w:szCs w:val="20"/>
          <w:u w:val="thick"/>
        </w:rPr>
        <w:t>-</w:t>
      </w:r>
    </w:p>
    <w:p w14:paraId="7F8136A9" w14:textId="77777777" w:rsidR="001B0715" w:rsidRPr="003B7C6F" w:rsidRDefault="001B0715" w:rsidP="003B7C6F">
      <w:pPr>
        <w:pStyle w:val="NoSpacing"/>
        <w:ind w:left="1276"/>
        <w:rPr>
          <w:color w:val="44546A" w:themeColor="text2"/>
          <w:sz w:val="20"/>
          <w:szCs w:val="20"/>
        </w:rPr>
      </w:pPr>
      <w:r w:rsidRPr="003B7C6F">
        <w:rPr>
          <w:color w:val="44546A" w:themeColor="text2"/>
          <w:sz w:val="20"/>
          <w:szCs w:val="20"/>
        </w:rPr>
        <w:t>Just press and hold down the 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>Ctrl</w:t>
      </w:r>
      <w:r w:rsidRPr="003B7C6F">
        <w:rPr>
          <w:color w:val="44546A" w:themeColor="text2"/>
          <w:sz w:val="20"/>
          <w:szCs w:val="20"/>
        </w:rPr>
        <w:t> key, and you can select multiple non-adjacent cells or ranges with mouse clicking or dragging in active worksheet.</w:t>
      </w:r>
    </w:p>
    <w:p w14:paraId="1B1AF68B" w14:textId="1456CE3B" w:rsidR="001B0715" w:rsidRPr="003B7C6F" w:rsidRDefault="001B0715" w:rsidP="003B7C6F">
      <w:pPr>
        <w:pStyle w:val="NoSpacing"/>
        <w:numPr>
          <w:ilvl w:val="0"/>
          <w:numId w:val="14"/>
        </w:numPr>
        <w:ind w:left="1276" w:hanging="425"/>
        <w:rPr>
          <w:b/>
          <w:bCs/>
          <w:color w:val="44546A" w:themeColor="text2"/>
          <w:sz w:val="20"/>
          <w:szCs w:val="20"/>
          <w:u w:val="thick"/>
        </w:rPr>
      </w:pPr>
      <w:r w:rsidRPr="003B7C6F">
        <w:rPr>
          <w:b/>
          <w:bCs/>
          <w:color w:val="44546A" w:themeColor="text2"/>
          <w:sz w:val="20"/>
          <w:szCs w:val="20"/>
          <w:u w:val="thick"/>
        </w:rPr>
        <w:t>With</w:t>
      </w:r>
      <w:r w:rsidRPr="003B7C6F">
        <w:rPr>
          <w:rStyle w:val="Strong"/>
          <w:rFonts w:cstheme="minorHAnsi"/>
          <w:b w:val="0"/>
          <w:bCs w:val="0"/>
          <w:i/>
          <w:iCs/>
          <w:color w:val="44546A" w:themeColor="text2"/>
          <w:sz w:val="20"/>
          <w:szCs w:val="20"/>
          <w:u w:val="thick"/>
        </w:rPr>
        <w:t>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u w:val="thick"/>
        </w:rPr>
        <w:t>Shift</w:t>
      </w:r>
      <w:r w:rsidRPr="003B7C6F">
        <w:rPr>
          <w:rStyle w:val="Strong"/>
          <w:rFonts w:cstheme="minorHAnsi"/>
          <w:i/>
          <w:iCs/>
          <w:color w:val="44546A" w:themeColor="text2"/>
          <w:sz w:val="20"/>
          <w:szCs w:val="20"/>
          <w:u w:val="thick"/>
        </w:rPr>
        <w:t> </w:t>
      </w:r>
      <w:r w:rsidRPr="003B7C6F">
        <w:rPr>
          <w:color w:val="44546A" w:themeColor="text2"/>
          <w:sz w:val="20"/>
          <w:szCs w:val="20"/>
          <w:u w:val="thick"/>
        </w:rPr>
        <w:t>+</w:t>
      </w:r>
      <w:r w:rsidRPr="003B7C6F">
        <w:rPr>
          <w:rStyle w:val="Strong"/>
          <w:rFonts w:cstheme="minorHAnsi"/>
          <w:i/>
          <w:iCs/>
          <w:color w:val="44546A" w:themeColor="text2"/>
          <w:sz w:val="20"/>
          <w:szCs w:val="20"/>
          <w:u w:val="thick"/>
        </w:rPr>
        <w:t> </w:t>
      </w:r>
      <w:r w:rsidRPr="003B7C6F">
        <w:rPr>
          <w:rStyle w:val="Strong"/>
          <w:rFonts w:cstheme="minorHAnsi"/>
          <w:color w:val="44546A" w:themeColor="text2"/>
          <w:sz w:val="20"/>
          <w:szCs w:val="20"/>
          <w:u w:val="thick"/>
        </w:rPr>
        <w:t>F8</w:t>
      </w:r>
      <w:r w:rsidRPr="003B7C6F">
        <w:rPr>
          <w:b/>
          <w:bCs/>
          <w:color w:val="44546A" w:themeColor="text2"/>
          <w:sz w:val="20"/>
          <w:szCs w:val="20"/>
          <w:u w:val="thick"/>
        </w:rPr>
        <w:t> keys</w:t>
      </w:r>
      <w:r w:rsidR="003B7C6F" w:rsidRPr="003B7C6F">
        <w:rPr>
          <w:b/>
          <w:bCs/>
          <w:color w:val="44546A" w:themeColor="text2"/>
          <w:sz w:val="20"/>
          <w:szCs w:val="20"/>
          <w:u w:val="thick"/>
        </w:rPr>
        <w:t>-</w:t>
      </w:r>
    </w:p>
    <w:p w14:paraId="3EBA0942" w14:textId="333857CE" w:rsidR="001B0715" w:rsidRDefault="001B0715" w:rsidP="003B7C6F">
      <w:pPr>
        <w:pStyle w:val="NoSpacing"/>
        <w:ind w:left="1276"/>
        <w:rPr>
          <w:color w:val="000118"/>
          <w:sz w:val="20"/>
          <w:szCs w:val="20"/>
        </w:rPr>
      </w:pPr>
      <w:r w:rsidRPr="003B7C6F">
        <w:rPr>
          <w:color w:val="44546A" w:themeColor="text2"/>
          <w:sz w:val="20"/>
          <w:szCs w:val="20"/>
        </w:rPr>
        <w:t>This does not require holding down keys during selection. Press the 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>Shift </w:t>
      </w:r>
      <w:r w:rsidRPr="003B7C6F">
        <w:rPr>
          <w:color w:val="44546A" w:themeColor="text2"/>
          <w:sz w:val="20"/>
          <w:szCs w:val="20"/>
        </w:rPr>
        <w:t>+ 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>F8</w:t>
      </w:r>
      <w:r w:rsidRPr="003B7C6F">
        <w:rPr>
          <w:color w:val="44546A" w:themeColor="text2"/>
          <w:sz w:val="20"/>
          <w:szCs w:val="20"/>
        </w:rPr>
        <w:t> keys firstly, and then you can easily select multiple non-adjacent cells or ranges in active worksheet</w:t>
      </w:r>
      <w:r w:rsidRPr="001B0715">
        <w:rPr>
          <w:color w:val="000118"/>
          <w:sz w:val="20"/>
          <w:szCs w:val="20"/>
        </w:rPr>
        <w:t>.</w:t>
      </w:r>
    </w:p>
    <w:p w14:paraId="138D4C7C" w14:textId="77777777" w:rsidR="003B7C6F" w:rsidRPr="001B0715" w:rsidRDefault="003B7C6F" w:rsidP="003B7C6F">
      <w:pPr>
        <w:pStyle w:val="NoSpacing"/>
        <w:ind w:left="1276"/>
        <w:rPr>
          <w:color w:val="000118"/>
          <w:sz w:val="20"/>
          <w:szCs w:val="20"/>
        </w:rPr>
      </w:pPr>
    </w:p>
    <w:p w14:paraId="7B1266F5" w14:textId="05D99F96" w:rsidR="00481BCB" w:rsidRPr="003B7C6F" w:rsidRDefault="00481BCB" w:rsidP="00293F73">
      <w:pPr>
        <w:pStyle w:val="NoSpacing"/>
        <w:numPr>
          <w:ilvl w:val="0"/>
          <w:numId w:val="5"/>
        </w:numPr>
        <w:rPr>
          <w:b/>
          <w:bCs/>
        </w:rPr>
      </w:pPr>
      <w:r w:rsidRPr="003B7C6F">
        <w:rPr>
          <w:b/>
          <w:bCs/>
        </w:rPr>
        <w:t xml:space="preserve">What happens if you choose a column, hold down the Alt key and press the letters </w:t>
      </w:r>
      <w:proofErr w:type="spellStart"/>
      <w:r w:rsidRPr="003B7C6F">
        <w:rPr>
          <w:b/>
          <w:bCs/>
        </w:rPr>
        <w:t>ocw</w:t>
      </w:r>
      <w:proofErr w:type="spellEnd"/>
      <w:r w:rsidRPr="003B7C6F">
        <w:rPr>
          <w:b/>
          <w:bCs/>
        </w:rPr>
        <w:t xml:space="preserve"> in quick succession? </w:t>
      </w:r>
    </w:p>
    <w:p w14:paraId="33C96C18" w14:textId="4F0CA2E0" w:rsidR="00337D15" w:rsidRPr="003B7C6F" w:rsidRDefault="003B7C6F" w:rsidP="003B7C6F">
      <w:pPr>
        <w:pStyle w:val="NoSpacing"/>
        <w:ind w:left="426" w:hanging="425"/>
        <w:rPr>
          <w:sz w:val="20"/>
          <w:szCs w:val="20"/>
        </w:rPr>
      </w:pPr>
      <w:r>
        <w:rPr>
          <w:rStyle w:val="Strong"/>
          <w:rFonts w:cstheme="minorHAnsi"/>
          <w:color w:val="1C1C1C"/>
          <w:sz w:val="20"/>
          <w:szCs w:val="20"/>
        </w:rPr>
        <w:t xml:space="preserve">                   </w:t>
      </w:r>
      <w:r w:rsidR="00337D15" w:rsidRPr="003B7C6F">
        <w:rPr>
          <w:rStyle w:val="Strong"/>
          <w:rFonts w:cstheme="minorHAnsi"/>
          <w:color w:val="44546A" w:themeColor="text2"/>
          <w:sz w:val="20"/>
          <w:szCs w:val="20"/>
        </w:rPr>
        <w:t>Alt,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 xml:space="preserve"> </w:t>
      </w:r>
      <w:r w:rsidR="00337D15" w:rsidRPr="003B7C6F">
        <w:rPr>
          <w:rStyle w:val="Strong"/>
          <w:rFonts w:cstheme="minorHAnsi"/>
          <w:color w:val="44546A" w:themeColor="text2"/>
          <w:sz w:val="20"/>
          <w:szCs w:val="20"/>
        </w:rPr>
        <w:t>O,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 xml:space="preserve"> </w:t>
      </w:r>
      <w:r w:rsidR="00337D15" w:rsidRPr="003B7C6F">
        <w:rPr>
          <w:rStyle w:val="Strong"/>
          <w:rFonts w:cstheme="minorHAnsi"/>
          <w:color w:val="44546A" w:themeColor="text2"/>
          <w:sz w:val="20"/>
          <w:szCs w:val="20"/>
        </w:rPr>
        <w:t>C,</w:t>
      </w:r>
      <w:r w:rsidRPr="003B7C6F">
        <w:rPr>
          <w:rStyle w:val="Strong"/>
          <w:rFonts w:cstheme="minorHAnsi"/>
          <w:color w:val="44546A" w:themeColor="text2"/>
          <w:sz w:val="20"/>
          <w:szCs w:val="20"/>
        </w:rPr>
        <w:t xml:space="preserve"> </w:t>
      </w:r>
      <w:r w:rsidR="00337D15" w:rsidRPr="003B7C6F">
        <w:rPr>
          <w:rStyle w:val="Strong"/>
          <w:rFonts w:cstheme="minorHAnsi"/>
          <w:color w:val="44546A" w:themeColor="text2"/>
          <w:sz w:val="20"/>
          <w:szCs w:val="20"/>
        </w:rPr>
        <w:t>W</w:t>
      </w:r>
      <w:r w:rsidR="00337D15" w:rsidRPr="003B7C6F">
        <w:rPr>
          <w:color w:val="44546A" w:themeColor="text2"/>
          <w:sz w:val="20"/>
          <w:szCs w:val="20"/>
        </w:rPr>
        <w:t> is the keyboard shortcut to open the Column Width window.</w:t>
      </w:r>
    </w:p>
    <w:p w14:paraId="75143292" w14:textId="77777777" w:rsidR="00337D15" w:rsidRPr="00337D15" w:rsidRDefault="00337D15" w:rsidP="00337D15">
      <w:pPr>
        <w:pStyle w:val="NoSpacing"/>
      </w:pPr>
    </w:p>
    <w:p w14:paraId="35D5A134" w14:textId="5EFEA36C" w:rsidR="00CD0EE3" w:rsidRPr="003B7C6F" w:rsidRDefault="00481BCB" w:rsidP="00293F73">
      <w:pPr>
        <w:pStyle w:val="NoSpacing"/>
        <w:numPr>
          <w:ilvl w:val="0"/>
          <w:numId w:val="5"/>
        </w:numPr>
        <w:rPr>
          <w:b/>
          <w:bCs/>
        </w:rPr>
      </w:pPr>
      <w:r w:rsidRPr="003B7C6F">
        <w:rPr>
          <w:b/>
          <w:bCs/>
        </w:rPr>
        <w:t>If you right-click on a row reference number and click on Insert, where will the row be added?</w:t>
      </w:r>
    </w:p>
    <w:p w14:paraId="6597C849" w14:textId="10F4FDEE" w:rsidR="00337D15" w:rsidRPr="003B7C6F" w:rsidRDefault="00337D15" w:rsidP="003B7C6F">
      <w:pPr>
        <w:pStyle w:val="NoSpacing"/>
        <w:ind w:left="709"/>
        <w:rPr>
          <w:color w:val="44546A" w:themeColor="text2"/>
          <w:sz w:val="20"/>
          <w:szCs w:val="20"/>
        </w:rPr>
      </w:pPr>
      <w:r w:rsidRPr="003B7C6F">
        <w:rPr>
          <w:color w:val="44546A" w:themeColor="text2"/>
          <w:sz w:val="20"/>
          <w:szCs w:val="20"/>
          <w:shd w:val="clear" w:color="auto" w:fill="FFFFFF"/>
        </w:rPr>
        <w:t>A new row is inserted above the cell(s) you originally selected.</w:t>
      </w:r>
    </w:p>
    <w:sectPr w:rsidR="00337D15" w:rsidRPr="003B7C6F" w:rsidSect="003B7C6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B03"/>
    <w:multiLevelType w:val="multilevel"/>
    <w:tmpl w:val="D95C3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754DB"/>
    <w:multiLevelType w:val="hybridMultilevel"/>
    <w:tmpl w:val="1EB8D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15B6"/>
    <w:multiLevelType w:val="hybridMultilevel"/>
    <w:tmpl w:val="1B1ED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254B"/>
    <w:multiLevelType w:val="hybridMultilevel"/>
    <w:tmpl w:val="7A9C4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3C11"/>
    <w:multiLevelType w:val="hybridMultilevel"/>
    <w:tmpl w:val="18A4C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CA2"/>
    <w:multiLevelType w:val="hybridMultilevel"/>
    <w:tmpl w:val="655E5EF4"/>
    <w:lvl w:ilvl="0" w:tplc="28B630EE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736277F"/>
    <w:multiLevelType w:val="hybridMultilevel"/>
    <w:tmpl w:val="EC341BAC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EF406E"/>
    <w:multiLevelType w:val="hybridMultilevel"/>
    <w:tmpl w:val="E9A4C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6E59"/>
    <w:multiLevelType w:val="multilevel"/>
    <w:tmpl w:val="2F62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F423B"/>
    <w:multiLevelType w:val="multilevel"/>
    <w:tmpl w:val="2E189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2325D"/>
    <w:multiLevelType w:val="hybridMultilevel"/>
    <w:tmpl w:val="C5DCFD3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8584438"/>
    <w:multiLevelType w:val="multilevel"/>
    <w:tmpl w:val="BF8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B348D"/>
    <w:multiLevelType w:val="multilevel"/>
    <w:tmpl w:val="9316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E65A8"/>
    <w:multiLevelType w:val="hybridMultilevel"/>
    <w:tmpl w:val="28C8DBDC"/>
    <w:lvl w:ilvl="0" w:tplc="262EF5C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7E66681F"/>
    <w:multiLevelType w:val="hybridMultilevel"/>
    <w:tmpl w:val="BDAE5B24"/>
    <w:lvl w:ilvl="0" w:tplc="2018B69A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6287043">
    <w:abstractNumId w:val="12"/>
  </w:num>
  <w:num w:numId="2" w16cid:durableId="648093824">
    <w:abstractNumId w:val="0"/>
  </w:num>
  <w:num w:numId="3" w16cid:durableId="636304483">
    <w:abstractNumId w:val="9"/>
  </w:num>
  <w:num w:numId="4" w16cid:durableId="501235520">
    <w:abstractNumId w:val="7"/>
  </w:num>
  <w:num w:numId="5" w16cid:durableId="1815096169">
    <w:abstractNumId w:val="1"/>
  </w:num>
  <w:num w:numId="6" w16cid:durableId="1450315107">
    <w:abstractNumId w:val="3"/>
  </w:num>
  <w:num w:numId="7" w16cid:durableId="1268270139">
    <w:abstractNumId w:val="11"/>
  </w:num>
  <w:num w:numId="8" w16cid:durableId="1266303480">
    <w:abstractNumId w:val="8"/>
  </w:num>
  <w:num w:numId="9" w16cid:durableId="1442142624">
    <w:abstractNumId w:val="13"/>
  </w:num>
  <w:num w:numId="10" w16cid:durableId="667250145">
    <w:abstractNumId w:val="5"/>
  </w:num>
  <w:num w:numId="11" w16cid:durableId="2071802488">
    <w:abstractNumId w:val="10"/>
  </w:num>
  <w:num w:numId="12" w16cid:durableId="1078333730">
    <w:abstractNumId w:val="2"/>
  </w:num>
  <w:num w:numId="13" w16cid:durableId="1164585352">
    <w:abstractNumId w:val="4"/>
  </w:num>
  <w:num w:numId="14" w16cid:durableId="1992440009">
    <w:abstractNumId w:val="6"/>
  </w:num>
  <w:num w:numId="15" w16cid:durableId="426731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CB"/>
    <w:rsid w:val="001B0715"/>
    <w:rsid w:val="00293F73"/>
    <w:rsid w:val="00337D15"/>
    <w:rsid w:val="003B7C6F"/>
    <w:rsid w:val="00481BCB"/>
    <w:rsid w:val="005014C8"/>
    <w:rsid w:val="00C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CEC"/>
  <w15:chartTrackingRefBased/>
  <w15:docId w15:val="{BF690559-7396-430F-ADDB-4906B727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0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7D15"/>
    <w:rPr>
      <w:b/>
      <w:bCs/>
    </w:rPr>
  </w:style>
  <w:style w:type="paragraph" w:styleId="NoSpacing">
    <w:name w:val="No Spacing"/>
    <w:uiPriority w:val="1"/>
    <w:qFormat/>
    <w:rsid w:val="00337D1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B07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7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93F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3F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B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mateexcel.com/shortcuts/excel-go-to-shortcut/" TargetMode="External"/><Relationship Id="rId5" Type="http://schemas.openxmlformats.org/officeDocument/2006/relationships/hyperlink" Target="https://www.automateexcel.com/how-to/jump-go-to-ce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3</cp:revision>
  <dcterms:created xsi:type="dcterms:W3CDTF">2022-12-07T17:43:00Z</dcterms:created>
  <dcterms:modified xsi:type="dcterms:W3CDTF">2022-12-09T06:07:00Z</dcterms:modified>
</cp:coreProperties>
</file>