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47CFF" w14:textId="77777777" w:rsidR="00E97402" w:rsidRDefault="00E97402">
      <w:pPr>
        <w:pStyle w:val="Text"/>
        <w:ind w:firstLine="0"/>
        <w:rPr>
          <w:sz w:val="18"/>
          <w:szCs w:val="18"/>
        </w:rPr>
      </w:pPr>
      <w:r>
        <w:rPr>
          <w:sz w:val="18"/>
          <w:szCs w:val="18"/>
        </w:rPr>
        <w:footnoteReference w:customMarkFollows="1" w:id="1"/>
        <w:sym w:font="Symbol" w:char="F020"/>
      </w:r>
    </w:p>
    <w:p w14:paraId="568C0E80" w14:textId="77777777" w:rsidR="00E97402" w:rsidRDefault="0019795C">
      <w:pPr>
        <w:pStyle w:val="Title"/>
        <w:framePr w:wrap="notBeside"/>
      </w:pPr>
      <w:proofErr w:type="spellStart"/>
      <w:r>
        <w:t>YourTitle</w:t>
      </w:r>
      <w:proofErr w:type="spellEnd"/>
    </w:p>
    <w:p w14:paraId="56152E26" w14:textId="77777777" w:rsidR="00E97402" w:rsidRDefault="00E97402">
      <w:pPr>
        <w:pStyle w:val="Authors"/>
        <w:framePr w:wrap="notBeside"/>
      </w:pPr>
      <w:r>
        <w:t>First A. Author</w:t>
      </w:r>
      <w:r w:rsidR="00392DBA">
        <w:t xml:space="preserve">, </w:t>
      </w:r>
      <w:r w:rsidR="00A95C50">
        <w:rPr>
          <w:i/>
        </w:rPr>
        <w:t>Fellow</w:t>
      </w:r>
      <w:r w:rsidR="00392DBA" w:rsidRPr="00392DBA">
        <w:rPr>
          <w:i/>
        </w:rPr>
        <w:t>, IEEE</w:t>
      </w:r>
      <w:r>
        <w:t xml:space="preserve">, Second B. Author, and Third C. Author, </w:t>
      </w:r>
      <w:r w:rsidR="0037551B">
        <w:t xml:space="preserve">Jr., </w:t>
      </w:r>
      <w:r>
        <w:rPr>
          <w:rStyle w:val="MemberType"/>
        </w:rPr>
        <w:t>Member, IEEE</w:t>
      </w:r>
    </w:p>
    <w:p w14:paraId="059845FE" w14:textId="77777777" w:rsidR="00E97402" w:rsidRDefault="00E97402">
      <w:pPr>
        <w:pStyle w:val="Abstract"/>
      </w:pPr>
      <w:r>
        <w:rPr>
          <w:i/>
          <w:iCs/>
        </w:rPr>
        <w:t>Abstract</w:t>
      </w:r>
      <w:r>
        <w:t xml:space="preserve">—These instructions give you guidelines for preparing papers for IEEE </w:t>
      </w:r>
      <w:r w:rsidR="00C621D6">
        <w:t>Transactions</w:t>
      </w:r>
      <w:r>
        <w:t xml:space="preserve"> and </w:t>
      </w:r>
      <w:r w:rsidR="00C621D6">
        <w:t>Journals</w:t>
      </w:r>
      <w:r>
        <w:rPr>
          <w:i/>
          <w:iCs/>
        </w:rPr>
        <w:t>.</w:t>
      </w:r>
      <w:r>
        <w:t xml:space="preserve"> Use this document as a template if you are using Microsoft </w:t>
      </w:r>
      <w:r>
        <w:rPr>
          <w:i/>
          <w:iCs/>
        </w:rPr>
        <w:t>Word</w:t>
      </w:r>
      <w:r>
        <w:t xml:space="preserve"> 6.0 or later. Otherwise, use this document as an instruction set. The electronic file of your paper will be formatted further at IEEE. </w:t>
      </w:r>
      <w:r w:rsidR="00392DBA">
        <w:t>Paper titles should be written in uppercase and lowercase letters, not all uppercase. Avoid writing long formulas with subscripts in the title; short formulas that identify the elements are fine (e.g., "</w:t>
      </w:r>
      <w:proofErr w:type="spellStart"/>
      <w:r w:rsidR="00392DBA">
        <w:t>Nd</w:t>
      </w:r>
      <w:proofErr w:type="spellEnd"/>
      <w:r w:rsidR="00392DBA">
        <w:t xml:space="preserve">–Fe–B"). Do not write “(Invited)” in the title. Full names of authors are preferred in the author field, but are not required. Put a space between authors’ initials. </w:t>
      </w:r>
      <w:r w:rsidR="00DA4345">
        <w:rPr>
          <w:sz w:val="20"/>
          <w:szCs w:val="20"/>
        </w:rPr>
        <w:t xml:space="preserve">The abstract must be a concise yet comprehensive reflection of what is in your article. </w:t>
      </w:r>
      <w:proofErr w:type="gramStart"/>
      <w:r w:rsidR="00DA4345">
        <w:rPr>
          <w:sz w:val="20"/>
          <w:szCs w:val="20"/>
        </w:rPr>
        <w:t>In particular, the</w:t>
      </w:r>
      <w:proofErr w:type="gramEnd"/>
      <w:r w:rsidR="00DA4345">
        <w:rPr>
          <w:sz w:val="20"/>
          <w:szCs w:val="20"/>
        </w:rPr>
        <w:t xml:space="preserv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r w:rsidR="003D1EBF">
        <w:t>.</w:t>
      </w:r>
    </w:p>
    <w:p w14:paraId="3DC1E11D" w14:textId="77777777" w:rsidR="00E97402" w:rsidRDefault="00E97402"/>
    <w:p w14:paraId="51E5E615" w14:textId="77777777" w:rsidR="00E97402" w:rsidRDefault="00E97402">
      <w:pPr>
        <w:pStyle w:val="IndexTerms"/>
      </w:pPr>
      <w:bookmarkStart w:id="0" w:name="PointTmp"/>
      <w:r>
        <w:rPr>
          <w:i/>
          <w:iCs/>
        </w:rPr>
        <w:t>Index Terms</w:t>
      </w:r>
      <w:r>
        <w:t>—</w:t>
      </w:r>
      <w:r w:rsidR="00D5536F">
        <w:t xml:space="preserve">Enter </w:t>
      </w:r>
      <w:r>
        <w:t xml:space="preserve">key words or phrases in alphabetical order, separated by commas. For a list of suggested keywords, send a blank e-mail to </w:t>
      </w:r>
      <w:hyperlink r:id="rId8" w:history="1">
        <w:r w:rsidRPr="003D1EBF">
          <w:rPr>
            <w:rStyle w:val="Hyperlink"/>
            <w:b w:val="0"/>
          </w:rPr>
          <w:t>keywords@ieee.org</w:t>
        </w:r>
      </w:hyperlink>
      <w:r>
        <w:t xml:space="preserve"> or visit </w:t>
      </w:r>
      <w:hyperlink r:id="rId9" w:history="1">
        <w:r w:rsidRPr="00F65266">
          <w:rPr>
            <w:rStyle w:val="Hyperlink"/>
            <w:b w:val="0"/>
            <w:bCs w:val="0"/>
            <w:szCs w:val="20"/>
          </w:rPr>
          <w:t>http://www.ieee.org/organizations/pubs/ani_prod/keywrd98.txt</w:t>
        </w:r>
      </w:hyperlink>
    </w:p>
    <w:p w14:paraId="7BB89794" w14:textId="77777777" w:rsidR="00E97402" w:rsidRDefault="00E97402"/>
    <w:bookmarkEnd w:id="0"/>
    <w:p w14:paraId="739C14CE" w14:textId="77777777" w:rsidR="00E97402" w:rsidRDefault="00E97402">
      <w:pPr>
        <w:pStyle w:val="Heading1"/>
      </w:pPr>
      <w:r>
        <w:t>I</w:t>
      </w:r>
      <w:r>
        <w:rPr>
          <w:sz w:val="16"/>
          <w:szCs w:val="16"/>
        </w:rPr>
        <w:t>NTRODUCTION</w:t>
      </w:r>
    </w:p>
    <w:p w14:paraId="45D70F68"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6676EA43" w14:textId="77777777" w:rsidR="00E97402" w:rsidRDefault="00E97402">
      <w:pPr>
        <w:pStyle w:val="Text"/>
        <w:ind w:firstLine="0"/>
      </w:pPr>
      <w:r>
        <w:rPr>
          <w:smallCaps/>
        </w:rPr>
        <w:t>HIS</w:t>
      </w:r>
      <w:r>
        <w:t xml:space="preserve"> document is a template for Microsoft </w:t>
      </w:r>
      <w:r>
        <w:rPr>
          <w:i/>
          <w:iCs/>
        </w:rPr>
        <w:t>Word</w:t>
      </w:r>
      <w:r>
        <w:t xml:space="preserve"> versions 6.0 or later. If you are reading a paper </w:t>
      </w:r>
      <w:r w:rsidR="004C1E16">
        <w:t xml:space="preserve">or PDF </w:t>
      </w:r>
      <w:r>
        <w:t>version of this document, please download the electronic file,</w:t>
      </w:r>
      <w:r>
        <w:br/>
      </w:r>
      <w:r w:rsidR="003D1EBF">
        <w:t>trans_jour.docx</w:t>
      </w:r>
      <w:r>
        <w:t>, from</w:t>
      </w:r>
      <w:r w:rsidR="004C1E16">
        <w:t xml:space="preserve"> the IEEE Web site at</w:t>
      </w:r>
      <w:r>
        <w:t xml:space="preserve"> </w:t>
      </w:r>
      <w:hyperlink r:id="rId10" w:tgtFrame="_blank" w:history="1">
        <w:r w:rsidR="003D1EBF" w:rsidRPr="003D1EBF">
          <w:rPr>
            <w:rStyle w:val="Hyperlink"/>
            <w:color w:val="1155CC"/>
            <w:sz w:val="19"/>
            <w:szCs w:val="19"/>
            <w:shd w:val="clear" w:color="auto" w:fill="FFFFFF"/>
          </w:rPr>
          <w:t>www.ieee.org/authortools</w:t>
        </w:r>
      </w:hyperlink>
      <w:r w:rsidRPr="003D1EBF">
        <w:t xml:space="preserve"> s</w:t>
      </w:r>
      <w:r>
        <w:t xml:space="preserve">o you can use it to prepare your manuscript. If you would prefer to use </w:t>
      </w:r>
      <w:proofErr w:type="spellStart"/>
      <w:r w:rsidR="003D1EBF">
        <w:t>LaTeX</w:t>
      </w:r>
      <w:proofErr w:type="spellEnd"/>
      <w:r>
        <w:t xml:space="preserve">, download IEEE’s </w:t>
      </w:r>
      <w:proofErr w:type="spellStart"/>
      <w:r w:rsidR="003D1EBF">
        <w:t>LaTeX</w:t>
      </w:r>
      <w:proofErr w:type="spellEnd"/>
      <w:r>
        <w:t xml:space="preserve"> style and sample files from the same Web page. </w:t>
      </w:r>
      <w:r w:rsidR="002E1F95">
        <w:t xml:space="preserve">You can also explore using the Overleaf editor at </w:t>
      </w:r>
      <w:hyperlink r:id="rId11" w:history="1">
        <w:r w:rsidR="002E1F95" w:rsidRPr="002E1F95">
          <w:rPr>
            <w:rStyle w:val="Hyperlink"/>
          </w:rPr>
          <w:t>https://www.overleaf.com/blog/278-how-to-use-overleaf-with-ieee-collabratec-your-quick-guide-to-getting-started#.Vp6tpPkrKM9</w:t>
        </w:r>
      </w:hyperlink>
    </w:p>
    <w:p w14:paraId="7B05F23D" w14:textId="77777777" w:rsidR="00E97402" w:rsidRDefault="00E97402">
      <w:pPr>
        <w:pStyle w:val="Text"/>
      </w:pPr>
      <w:r>
        <w:t xml:space="preserve">If your paper is intended for a </w:t>
      </w:r>
      <w:r w:rsidRPr="00392DBA">
        <w:rPr>
          <w:iCs/>
        </w:rPr>
        <w:t>conference</w:t>
      </w:r>
      <w:r>
        <w:rPr>
          <w:i/>
          <w:iCs/>
        </w:rPr>
        <w:t>,</w:t>
      </w:r>
      <w:r>
        <w:t xml:space="preserve"> please contact your conference editor concerning acceptable word processor formats for your </w:t>
      </w:r>
      <w:proofErr w:type="gramStart"/>
      <w:r>
        <w:t>particular conference</w:t>
      </w:r>
      <w:proofErr w:type="gramEnd"/>
      <w:r>
        <w:t xml:space="preserve">. </w:t>
      </w:r>
    </w:p>
    <w:p w14:paraId="2E2B0F90" w14:textId="2B722709" w:rsidR="008A3C23" w:rsidRDefault="00D95EEE" w:rsidP="001F4C5C">
      <w:pPr>
        <w:pStyle w:val="Heading1"/>
      </w:pPr>
      <w:r>
        <w:t>Problem Statement / Project Architecture</w:t>
      </w:r>
    </w:p>
    <w:p w14:paraId="4500D576" w14:textId="77777777" w:rsidR="00E97402" w:rsidRDefault="00E97402">
      <w:pPr>
        <w:pStyle w:val="Text"/>
      </w:pPr>
      <w:r>
        <w:t xml:space="preserve">When you open </w:t>
      </w:r>
      <w:r w:rsidR="00A40127">
        <w:t>trans_jour.docx</w:t>
      </w:r>
      <w:r>
        <w:t xml:space="preserve">, select “Page Layout” from the “View” menu in the menu bar (View | Page Layout), </w:t>
      </w:r>
      <w:r w:rsidR="00F33D49">
        <w:t>(these instructions assume MS 6.0. Some versions may have alternate ways to access the same functionalities noted here)</w:t>
      </w:r>
      <w:r w:rsidR="003427CE">
        <w:t xml:space="preserve">. </w:t>
      </w:r>
      <w:r>
        <w:t xml:space="preserve">Then, type over sections of </w:t>
      </w:r>
      <w:r w:rsidR="00A40127">
        <w:t>trans_jour.docx</w:t>
      </w:r>
      <w:r>
        <w:t xml:space="preserve"> or cut and paste from another document and use markup styles. The pull-down style menu is at the left of the Formatting Toolbar at the top of your </w:t>
      </w:r>
      <w:r>
        <w:rPr>
          <w:i/>
          <w:iCs/>
        </w:rPr>
        <w:t>Word</w:t>
      </w:r>
      <w:r>
        <w:t xml:space="preserve"> window (for example, the style at this point in the document is “Text”). Highlight a section that you want to designate with a certain style, </w:t>
      </w:r>
      <w:r w:rsidR="00864212">
        <w:t>and then</w:t>
      </w:r>
      <w:r>
        <w:t xml:space="preserve"> select the appropriate name on the style menu. The style will adjust your fonts and line spacing. </w:t>
      </w:r>
      <w:r w:rsidRPr="00392DBA">
        <w:rPr>
          <w:bCs/>
        </w:rPr>
        <w:t>Do not change the font sizes or line spacing to squeeze more text into a limited number of pages.</w:t>
      </w:r>
      <w:r>
        <w:rPr>
          <w:b/>
          <w:bCs/>
        </w:rPr>
        <w:t xml:space="preserve"> </w:t>
      </w:r>
      <w:r>
        <w:t xml:space="preserve">Use italics for emphasis; do not underline. </w:t>
      </w:r>
    </w:p>
    <w:p w14:paraId="4C09FB04" w14:textId="77777777" w:rsidR="00E97402" w:rsidRDefault="00E97402">
      <w:pPr>
        <w:pStyle w:val="Text"/>
      </w:pPr>
      <w:r>
        <w:t xml:space="preserve">To insert images in </w:t>
      </w:r>
      <w:r>
        <w:rPr>
          <w:i/>
          <w:iCs/>
        </w:rPr>
        <w:t>Word,</w:t>
      </w:r>
      <w:r>
        <w:t xml:space="preserve"> position the cursor at the insertion point and either use Insert | Picture | From File or copy the image to the Windows clipboard and then Edit | Paste Special | Picture (with “float over text” unchecked). </w:t>
      </w:r>
    </w:p>
    <w:p w14:paraId="35EF988D" w14:textId="77777777" w:rsidR="00E97402" w:rsidRDefault="00E97402">
      <w:pPr>
        <w:pStyle w:val="Text"/>
      </w:pPr>
      <w:r>
        <w:t xml:space="preserve">IEEE will do the final formatting of your paper. If your paper is intended for a conference, please observe the conference page limits. </w:t>
      </w:r>
    </w:p>
    <w:p w14:paraId="43BC39BB" w14:textId="77777777" w:rsidR="00E97B99" w:rsidRDefault="00E97B99" w:rsidP="00E97B99">
      <w:pPr>
        <w:pStyle w:val="Heading2"/>
      </w:pPr>
      <w:r>
        <w:t>Abbreviations and Acronyms</w:t>
      </w:r>
    </w:p>
    <w:p w14:paraId="26FF92FA" w14:textId="77777777" w:rsidR="00E97B99" w:rsidRDefault="00E97B99" w:rsidP="00E97B99">
      <w:pPr>
        <w:pStyle w:val="Text"/>
        <w:ind w:firstLine="144"/>
      </w:pPr>
      <w: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35B644B5" w14:textId="77777777" w:rsidR="00E97B99" w:rsidRDefault="00E97B99">
      <w:pPr>
        <w:pStyle w:val="Text"/>
      </w:pPr>
    </w:p>
    <w:p w14:paraId="2C769CF6" w14:textId="77777777" w:rsidR="00E97B99" w:rsidRDefault="00E97B99" w:rsidP="00E97B99">
      <w:pPr>
        <w:pStyle w:val="Heading2"/>
      </w:pPr>
      <w:r>
        <w:t>Other Recommendations</w:t>
      </w:r>
    </w:p>
    <w:p w14:paraId="5D704E99" w14:textId="77777777" w:rsidR="00E97B99" w:rsidRDefault="00E97B99" w:rsidP="00E97B99">
      <w:pPr>
        <w:pStyle w:val="Text"/>
      </w:pPr>
      <w:r>
        <w:t xml:space="preserve">Use one space after periods and colons. Hyphenate complex modifiers: “zero-field-cooled magnetization.” Avoid dangling participles, such as, “Using (1), the potential was calculated.” </w:t>
      </w:r>
      <w:r>
        <w:lastRenderedPageBreak/>
        <w:t>[It is not clear who or what used (1).] Write instead, “The potential was calculated by using (1),” or “Using (1), we calculated the potential.”</w:t>
      </w:r>
    </w:p>
    <w:p w14:paraId="38843D7E" w14:textId="77777777" w:rsidR="00E97B99" w:rsidRDefault="00E97B99" w:rsidP="00E97B99">
      <w:pPr>
        <w:pStyle w:val="Text"/>
      </w:pPr>
      <w:r>
        <w:t>Use a zero before decimal points: “0.25,” not “.25.” Use “cm</w:t>
      </w:r>
      <w:r>
        <w:rPr>
          <w:vertAlign w:val="superscript"/>
        </w:rPr>
        <w:t>3</w:t>
      </w:r>
      <w:r>
        <w:t xml:space="preserve">,” not “cc.” Indicate sample dimensions as “0.1 cm </w:t>
      </w:r>
      <w:r>
        <w:sym w:font="Symbol" w:char="F0B4"/>
      </w:r>
      <w:r>
        <w:t xml:space="preserve"> 0.2 cm,” not “0.1 </w:t>
      </w:r>
      <w:r>
        <w:sym w:font="Symbol" w:char="F0B4"/>
      </w:r>
      <w:r>
        <w:t xml:space="preserve"> 0.2 cm</w:t>
      </w:r>
      <w:r>
        <w:rPr>
          <w:vertAlign w:val="superscript"/>
        </w:rPr>
        <w:t>2</w:t>
      </w:r>
      <w:r>
        <w:t xml:space="preserve">.” The abbreviation for “seconds” is “s,” not “sec.” </w:t>
      </w:r>
      <w:r w:rsidR="00216141">
        <w:t xml:space="preserve">Use </w:t>
      </w:r>
      <w:r>
        <w:t>“</w:t>
      </w:r>
      <w:proofErr w:type="spellStart"/>
      <w:r>
        <w:t>Wb</w:t>
      </w:r>
      <w:proofErr w:type="spellEnd"/>
      <w:r>
        <w:t>/m</w:t>
      </w:r>
      <w:r>
        <w:rPr>
          <w:vertAlign w:val="superscript"/>
        </w:rPr>
        <w:t>2</w:t>
      </w:r>
      <w:r>
        <w:t>” or “</w:t>
      </w:r>
      <w:proofErr w:type="spellStart"/>
      <w:r>
        <w:t>webers</w:t>
      </w:r>
      <w:proofErr w:type="spellEnd"/>
      <w:r>
        <w:t xml:space="preserve"> per square meter,” not “</w:t>
      </w:r>
      <w:proofErr w:type="spellStart"/>
      <w:r>
        <w:t>webers</w:t>
      </w:r>
      <w:proofErr w:type="spellEnd"/>
      <w:r>
        <w:t>/m</w:t>
      </w:r>
      <w:r>
        <w:rPr>
          <w:vertAlign w:val="superscript"/>
        </w:rPr>
        <w:t>2</w:t>
      </w:r>
      <w:r>
        <w:t>.” When expressing a range of values, write “7 to 9” or “7-9,” not “7~9.”</w:t>
      </w:r>
    </w:p>
    <w:p w14:paraId="4437D28E" w14:textId="77777777" w:rsidR="00E97B99" w:rsidRDefault="00E97B99" w:rsidP="00E97B99">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2C956BE0" w14:textId="77777777" w:rsidR="00E97B99" w:rsidRDefault="00E97B99" w:rsidP="00E97B99">
      <w:pPr>
        <w:pStyle w:val="Text"/>
      </w:pPr>
      <w:r>
        <w:t>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 proofread your paper.</w:t>
      </w:r>
    </w:p>
    <w:p w14:paraId="7B58457E" w14:textId="1BCA1BB3" w:rsidR="00E97B99" w:rsidRDefault="000E5664" w:rsidP="00E97B99">
      <w:pPr>
        <w:pStyle w:val="Heading1"/>
      </w:pPr>
      <w:r>
        <w:t>Methods / System Design</w:t>
      </w:r>
    </w:p>
    <w:p w14:paraId="046ED9CE" w14:textId="77777777" w:rsidR="00E97B99" w:rsidRDefault="00E97B99" w:rsidP="00E97B99">
      <w:pPr>
        <w:pStyle w:val="Text"/>
      </w:pPr>
      <w:r>
        <w:t xml:space="preserve">If you are using </w:t>
      </w:r>
      <w:r>
        <w:rPr>
          <w:i/>
          <w:iCs/>
        </w:rPr>
        <w:t>Word,</w:t>
      </w:r>
      <w:r>
        <w:t xml:space="preserve"> use either the Microsoft Equation Editor or the </w:t>
      </w:r>
      <w:proofErr w:type="spellStart"/>
      <w:r>
        <w:rPr>
          <w:i/>
          <w:iCs/>
        </w:rPr>
        <w:t>MathType</w:t>
      </w:r>
      <w:proofErr w:type="spellEnd"/>
      <w:r>
        <w:t xml:space="preserve"> add-on (http://www.mathtype.com) for equations in your paper (Insert | Object | Create New | Microsoft Equation </w:t>
      </w:r>
      <w:r>
        <w:rPr>
          <w:i/>
          <w:iCs/>
        </w:rPr>
        <w:t>or</w:t>
      </w:r>
      <w:r>
        <w:t xml:space="preserve"> </w:t>
      </w:r>
      <w:proofErr w:type="spellStart"/>
      <w:r>
        <w:t>MathType</w:t>
      </w:r>
      <w:proofErr w:type="spellEnd"/>
      <w:r>
        <w:t xml:space="preserve"> Equation). “Float over text” should </w:t>
      </w:r>
      <w:r>
        <w:rPr>
          <w:i/>
          <w:iCs/>
        </w:rPr>
        <w:t>not</w:t>
      </w:r>
      <w:r>
        <w:t xml:space="preserve"> be selected. </w:t>
      </w:r>
    </w:p>
    <w:p w14:paraId="2BA65E06" w14:textId="77777777" w:rsidR="00E97B99" w:rsidRDefault="00E97B99" w:rsidP="00E97B99">
      <w:pPr>
        <w:pStyle w:val="Heading2"/>
      </w:pPr>
      <w:r>
        <w:t>Equations</w:t>
      </w:r>
    </w:p>
    <w:p w14:paraId="2871C9C6" w14:textId="77777777" w:rsidR="00E97B99" w:rsidRDefault="00E97B99" w:rsidP="00E97B99">
      <w:pPr>
        <w:pStyle w:val="Text"/>
      </w:pPr>
      <w: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w:t>
      </w:r>
      <w:proofErr w:type="gramStart"/>
      <w:r>
        <w:t>( /</w:t>
      </w:r>
      <w:proofErr w:type="gramEnd"/>
      <w:r>
        <w:t xml:space="preserve"> ), the </w:t>
      </w:r>
      <w:proofErr w:type="spellStart"/>
      <w:r>
        <w:t>exp</w:t>
      </w:r>
      <w:proofErr w:type="spellEnd"/>
      <w:r>
        <w:t xml:space="preserve"> function, or appropriate exponents. Use parentheses to avoid ambiguities in denominators. Punctuate equations when they are part of a sentence, as in</w:t>
      </w:r>
    </w:p>
    <w:p w14:paraId="3056703F" w14:textId="77777777" w:rsidR="00E97B99" w:rsidRDefault="00E97B99" w:rsidP="00E97B99">
      <w:pPr>
        <w:pStyle w:val="Text"/>
      </w:pPr>
    </w:p>
    <w:p w14:paraId="7F1CE704" w14:textId="77777777" w:rsidR="00E97B99" w:rsidRDefault="00E97B99" w:rsidP="00E97B99">
      <w:pPr>
        <w:pStyle w:val="Equation"/>
      </w:pPr>
      <w:r>
        <w:tab/>
        <w:t>(1)</w:t>
      </w:r>
    </w:p>
    <w:p w14:paraId="12D78542" w14:textId="77777777" w:rsidR="00E97B99" w:rsidRDefault="00E97B99" w:rsidP="00E97B99"/>
    <w:p w14:paraId="711FF1BE" w14:textId="77777777" w:rsidR="00E97B99" w:rsidRDefault="00E97B99" w:rsidP="00E97B99">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w:t>
      </w:r>
      <w:proofErr w:type="gramStart"/>
      <w:r>
        <w:t>... .</w:t>
      </w:r>
      <w:proofErr w:type="gramEnd"/>
      <w:r>
        <w:t>”</w:t>
      </w:r>
    </w:p>
    <w:p w14:paraId="7189EBC6" w14:textId="38F8973F" w:rsidR="00E97B99" w:rsidRDefault="000E5664" w:rsidP="00E97B99">
      <w:pPr>
        <w:pStyle w:val="Heading1"/>
      </w:pPr>
      <w:r>
        <w:t>Evaluation Methodology / Materials</w:t>
      </w:r>
    </w:p>
    <w:p w14:paraId="5326FE8B" w14:textId="77777777" w:rsidR="00E97B99" w:rsidRDefault="00E97B99" w:rsidP="00E97B99">
      <w:pPr>
        <w:pStyle w:val="Text"/>
      </w:pPr>
      <w:r>
        <w:t xml:space="preserve">Use either SI (MKS) or CGS as primary units. (SI units are strongly encouraged.) English units may be used as secondary units (in parentheses). </w:t>
      </w:r>
      <w:r w:rsidRPr="00A95C50">
        <w:rPr>
          <w:bCs/>
        </w:rPr>
        <w:t>This applies to papers in data storage</w:t>
      </w:r>
      <w:r>
        <w:rPr>
          <w:b/>
          <w:bCs/>
        </w:rPr>
        <w:t>.</w:t>
      </w:r>
      <w:r>
        <w:t xml:space="preserve"> For example, write “15 Gb/cm</w:t>
      </w:r>
      <w:r>
        <w:rPr>
          <w:vertAlign w:val="superscript"/>
        </w:rPr>
        <w:t>2</w:t>
      </w:r>
      <w:r>
        <w:t xml:space="preserve"> (100 Gb/in</w:t>
      </w:r>
      <w:r>
        <w:rPr>
          <w:vertAlign w:val="superscript"/>
        </w:rPr>
        <w:t>2</w:t>
      </w:r>
      <w:r>
        <w:t>).” An exception is when English units are used as identifiers in trade, such as “3½-</w:t>
      </w:r>
      <w:r>
        <w:t xml:space="preserve">in disk drive.” Avoid combining SI and CGS units, such as current in amperes and magnetic field in </w:t>
      </w:r>
      <w:proofErr w:type="spellStart"/>
      <w:r>
        <w:t>oersteds</w:t>
      </w:r>
      <w:proofErr w:type="spellEnd"/>
      <w:r>
        <w:t>. This often leads to confusion because equations do not balance dimensionally. If you must use mixed units, clearly state the units for each quantity in an equation.</w:t>
      </w:r>
    </w:p>
    <w:p w14:paraId="19FFFED4" w14:textId="77777777" w:rsidR="00E97B99" w:rsidRDefault="00E97B99" w:rsidP="00E97B99">
      <w:pPr>
        <w:pStyle w:val="Text"/>
      </w:pPr>
      <w:r>
        <w:t xml:space="preserve">The SI unit for magnetic field strength </w:t>
      </w:r>
      <w:r>
        <w:rPr>
          <w:i/>
          <w:iCs/>
        </w:rPr>
        <w:t>H</w:t>
      </w:r>
      <w:r>
        <w:t xml:space="preserve"> is A/m. However, if you wish to use units of T, either refer to magnetic flux density </w:t>
      </w:r>
      <w:r>
        <w:rPr>
          <w:i/>
          <w:iCs/>
        </w:rPr>
        <w:t>B</w:t>
      </w:r>
      <w:r>
        <w:t xml:space="preserve"> or magnetic field strength symbolized as µ</w:t>
      </w:r>
      <w:r>
        <w:rPr>
          <w:vertAlign w:val="subscript"/>
        </w:rPr>
        <w:t>0</w:t>
      </w:r>
      <w:r>
        <w:rPr>
          <w:i/>
          <w:iCs/>
        </w:rPr>
        <w:t>H</w:t>
      </w:r>
      <w:r>
        <w:t>. Use the center dot to separate compound units, e.g., “A·m</w:t>
      </w:r>
      <w:r>
        <w:rPr>
          <w:vertAlign w:val="superscript"/>
        </w:rPr>
        <w:t>2</w:t>
      </w:r>
      <w:r>
        <w:t>.”</w:t>
      </w:r>
    </w:p>
    <w:p w14:paraId="0CDFC6D0" w14:textId="5AD6ECA5" w:rsidR="00E97B99" w:rsidRDefault="000E5664" w:rsidP="00E97B99">
      <w:pPr>
        <w:pStyle w:val="Heading1"/>
      </w:pPr>
      <w:r>
        <w:t>Results</w:t>
      </w:r>
    </w:p>
    <w:p w14:paraId="7FDACB16" w14:textId="77777777" w:rsidR="00E97B99" w:rsidRDefault="00E97B99" w:rsidP="00E97B99">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w:t>
      </w:r>
      <w:proofErr w:type="spellStart"/>
      <w:r>
        <w:t>remanent</w:t>
      </w:r>
      <w:proofErr w:type="spellEnd"/>
      <w:r>
        <w:t>”; do not write “</w:t>
      </w:r>
      <w:proofErr w:type="spellStart"/>
      <w:r>
        <w:t>remnance</w:t>
      </w:r>
      <w:proofErr w:type="spellEnd"/>
      <w:r>
        <w:t xml:space="preserv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t>en</w:t>
      </w:r>
      <w:proofErr w:type="spellEnd"/>
      <w:r>
        <w:t>-dashes; for example, “</w:t>
      </w:r>
      <w:proofErr w:type="spellStart"/>
      <w:r>
        <w:t>NiMn</w:t>
      </w:r>
      <w:proofErr w:type="spellEnd"/>
      <w:r>
        <w:t>” indicates the intermetallic compound Ni</w:t>
      </w:r>
      <w:r>
        <w:rPr>
          <w:vertAlign w:val="subscript"/>
        </w:rPr>
        <w:t>0.5</w:t>
      </w:r>
      <w:r>
        <w:t>Mn</w:t>
      </w:r>
      <w:r>
        <w:rPr>
          <w:vertAlign w:val="subscript"/>
        </w:rPr>
        <w:t>0.5</w:t>
      </w:r>
      <w:r>
        <w:t xml:space="preserve"> whereas “Ni–</w:t>
      </w:r>
      <w:proofErr w:type="spellStart"/>
      <w:r>
        <w:t>Mn</w:t>
      </w:r>
      <w:proofErr w:type="spellEnd"/>
      <w:r>
        <w:t>” indicates an alloy of some composition Ni</w:t>
      </w:r>
      <w:r>
        <w:rPr>
          <w:vertAlign w:val="subscript"/>
        </w:rPr>
        <w:t>x</w:t>
      </w:r>
      <w:r>
        <w:t>Mn</w:t>
      </w:r>
      <w:r>
        <w:rPr>
          <w:vertAlign w:val="subscript"/>
        </w:rPr>
        <w:t>1-x</w:t>
      </w:r>
      <w:r>
        <w:t>.</w:t>
      </w:r>
    </w:p>
    <w:p w14:paraId="07AE0DAC" w14:textId="77777777" w:rsidR="00E97B99" w:rsidRDefault="00E97B99" w:rsidP="00E97B99">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3B4F2A92" w14:textId="77777777" w:rsidR="00E97B99" w:rsidRDefault="00E97B99" w:rsidP="00E97B99">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6720E785" w14:textId="77777777" w:rsidR="00E97B99" w:rsidRDefault="00216141" w:rsidP="00E97B99">
      <w:pPr>
        <w:pStyle w:val="Text"/>
      </w:pPr>
      <w:r>
        <w:t xml:space="preserve">A general IEEE </w:t>
      </w:r>
      <w:proofErr w:type="spellStart"/>
      <w:r>
        <w:t>style</w:t>
      </w:r>
      <w:r w:rsidR="00E97B99">
        <w:t>guide</w:t>
      </w:r>
      <w:proofErr w:type="spellEnd"/>
      <w:r w:rsidR="00E97B99">
        <w:t xml:space="preserve"> is available at </w:t>
      </w:r>
      <w:hyperlink r:id="rId12" w:tgtFrame="_blank" w:history="1">
        <w:r w:rsidR="00A91937" w:rsidRPr="003D1EBF">
          <w:rPr>
            <w:rStyle w:val="Hyperlink"/>
            <w:color w:val="1155CC"/>
            <w:sz w:val="19"/>
            <w:szCs w:val="19"/>
            <w:shd w:val="clear" w:color="auto" w:fill="FFFFFF"/>
          </w:rPr>
          <w:t>www.ieee.org/authortools</w:t>
        </w:r>
      </w:hyperlink>
      <w:r w:rsidR="00A91937">
        <w:rPr>
          <w:rStyle w:val="Hyperlink"/>
          <w:color w:val="1155CC"/>
          <w:sz w:val="19"/>
          <w:szCs w:val="19"/>
          <w:shd w:val="clear" w:color="auto" w:fill="FFFFFF"/>
        </w:rPr>
        <w:t>.</w:t>
      </w:r>
    </w:p>
    <w:p w14:paraId="745EDA44" w14:textId="77777777" w:rsidR="00E97B99" w:rsidRDefault="007707AB" w:rsidP="001F4C5C">
      <w:pPr>
        <w:pStyle w:val="Heading2"/>
        <w:numPr>
          <w:ilvl w:val="0"/>
          <w:numId w:val="0"/>
        </w:numPr>
      </w:pPr>
      <w:r>
        <w:rPr>
          <w:noProof/>
        </w:rPr>
        <w:lastRenderedPageBreak/>
        <mc:AlternateContent>
          <mc:Choice Requires="wps">
            <w:drawing>
              <wp:anchor distT="0" distB="0" distL="114300" distR="114300" simplePos="0" relativeHeight="251656704" behindDoc="0" locked="0" layoutInCell="1" allowOverlap="1" wp14:anchorId="202E4441" wp14:editId="29FD4276">
                <wp:simplePos x="0" y="0"/>
                <wp:positionH relativeFrom="margin">
                  <wp:posOffset>28575</wp:posOffset>
                </wp:positionH>
                <wp:positionV relativeFrom="margin">
                  <wp:posOffset>86360</wp:posOffset>
                </wp:positionV>
                <wp:extent cx="3154680" cy="2971800"/>
                <wp:effectExtent l="0" t="0" r="0" b="0"/>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971800"/>
                        </a:xfrm>
                        <a:prstGeom prst="rect">
                          <a:avLst/>
                        </a:prstGeom>
                        <a:solidFill>
                          <a:srgbClr val="FFFFFF"/>
                        </a:solidFill>
                        <a:ln>
                          <a:noFill/>
                        </a:ln>
                        <a:extLst>
                          <a:ext uri="{91240B29-F687-4f45-9708-019B960494DF}">
                            <a14:hiddenLine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5A4BFE61" w14:textId="77777777" w:rsidR="007530A3" w:rsidRDefault="007707AB" w:rsidP="00E97B99">
                            <w:pPr>
                              <w:pStyle w:val="FootnoteText"/>
                              <w:ind w:firstLine="0"/>
                            </w:pPr>
                            <w:r w:rsidRPr="00113F26">
                              <w:rPr>
                                <w:noProof/>
                                <w:sz w:val="20"/>
                                <w:szCs w:val="20"/>
                              </w:rPr>
                              <w:drawing>
                                <wp:inline distT="0" distB="0" distL="0" distR="0" wp14:anchorId="2358333A" wp14:editId="09B1F12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306AAE66" w14:textId="77777777"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07B14CC2" w14:textId="77777777" w:rsidR="007530A3" w:rsidRDefault="007530A3" w:rsidP="00E97B99">
                            <w:pPr>
                              <w:pStyle w:val="FootnoteText"/>
                              <w:ind w:firstLine="0"/>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202E4441" id="_x0000_t202" coordsize="21600,21600" o:spt="202" path="m0,0l0,21600,21600,21600,21600,0xe">
                <v:stroke joinstyle="miter"/>
                <v:path gradientshapeok="t" o:connecttype="rect"/>
              </v:shapetype>
              <v:shape id="Text Box 5" o:spid="_x0000_s1026" type="#_x0000_t202" style="position:absolute;margin-left:2.25pt;margin-top:6.8pt;width:248.4pt;height:23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" stroked="f">
                <v:textbox inset="0,0,0,0">
                  <w:txbxContent>
                    <w:p w14:paraId="5A4BFE61" w14:textId="77777777" w:rsidR="007530A3" w:rsidRDefault="007707AB" w:rsidP="00E97B99">
                      <w:pPr>
                        <w:pStyle w:val="FootnoteText"/>
                        <w:ind w:firstLine="0"/>
                      </w:pPr>
                      <w:r w:rsidRPr="00113F26">
                        <w:rPr>
                          <w:noProof/>
                          <w:sz w:val="20"/>
                          <w:szCs w:val="20"/>
                          <w:lang w:eastAsia="zh-CN"/>
                        </w:rPr>
                        <w:drawing>
                          <wp:inline distT="0" distB="0" distL="0" distR="0" wp14:anchorId="2358333A" wp14:editId="09B1F12B">
                            <wp:extent cx="3152775" cy="2390775"/>
                            <wp:effectExtent l="0" t="0" r="0" b="0"/>
                            <wp:docPr id="2" name="Picture 9" descr="Description: 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1fig6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306AAE66" w14:textId="77777777" w:rsidR="007530A3" w:rsidRDefault="007530A3" w:rsidP="00E97B99">
                      <w:pPr>
                        <w:pStyle w:val="FootnoteText"/>
                        <w:ind w:firstLine="0"/>
                      </w:pPr>
                      <w:r>
                        <w:t>Fig. 1.  Magnetization as a function of applied field. Note that “Fig.” is abbreviated. There is a period after the figure number, followed by two spaces. It is good practice to explain the significance of the figure in the caption.</w:t>
                      </w:r>
                    </w:p>
                    <w:p w14:paraId="07B14CC2" w14:textId="77777777" w:rsidR="007530A3" w:rsidRDefault="007530A3" w:rsidP="00E97B99">
                      <w:pPr>
                        <w:pStyle w:val="FootnoteText"/>
                        <w:ind w:firstLine="0"/>
                      </w:pPr>
                      <w:r>
                        <w:t xml:space="preserve"> </w:t>
                      </w:r>
                    </w:p>
                  </w:txbxContent>
                </v:textbox>
                <w10:wrap type="square" anchorx="margin" anchory="margin"/>
              </v:shape>
            </w:pict>
          </mc:Fallback>
        </mc:AlternateContent>
      </w:r>
      <w:r>
        <w:rPr>
          <w:noProof/>
        </w:rPr>
        <mc:AlternateContent>
          <mc:Choice Requires="wps">
            <w:drawing>
              <wp:anchor distT="0" distB="0" distL="114300" distR="114300" simplePos="0" relativeHeight="251655680" behindDoc="0" locked="0" layoutInCell="0" allowOverlap="1" wp14:anchorId="73EB8254" wp14:editId="2CF3CC13">
                <wp:simplePos x="0" y="0"/>
                <wp:positionH relativeFrom="margin">
                  <wp:posOffset>3429000</wp:posOffset>
                </wp:positionH>
                <wp:positionV relativeFrom="margin">
                  <wp:posOffset>0</wp:posOffset>
                </wp:positionV>
                <wp:extent cx="3154680" cy="404876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048760"/>
                        </a:xfrm>
                        <a:prstGeom prst="rect">
                          <a:avLst/>
                        </a:prstGeom>
                        <a:solidFill>
                          <a:srgbClr val="FFFFFF"/>
                        </a:solidFill>
                        <a:ln>
                          <a:noFill/>
                        </a:ln>
                        <a:extLst>
                          <a:ext uri="{91240B29-F687-4f45-9708-019B960494DF}">
                            <a14:hiddenLine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 w="9525">
                              <a:solidFill>
                                <a:srgbClr val="000000"/>
                              </a:solidFill>
                              <a:miter lim="800000"/>
                              <a:headEnd/>
                              <a:tailEnd/>
                            </a14:hiddenLine>
                          </a:ext>
                        </a:extLst>
                      </wps:spPr>
                      <wps:txbx>
                        <w:txbxContent>
                          <w:p w14:paraId="52006763" w14:textId="77777777" w:rsidR="007530A3" w:rsidRDefault="007530A3" w:rsidP="00E97B99">
                            <w:pPr>
                              <w:pStyle w:val="TableTitle"/>
                            </w:pPr>
                            <w:r>
                              <w:t>TABLE I</w:t>
                            </w:r>
                          </w:p>
                          <w:p w14:paraId="748B1F39"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2B4C967" w14:textId="77777777">
                              <w:trPr>
                                <w:trHeight w:val="440"/>
                              </w:trPr>
                              <w:tc>
                                <w:tcPr>
                                  <w:tcW w:w="720" w:type="dxa"/>
                                  <w:tcBorders>
                                    <w:top w:val="double" w:sz="6" w:space="0" w:color="auto"/>
                                    <w:left w:val="nil"/>
                                    <w:bottom w:val="single" w:sz="6" w:space="0" w:color="auto"/>
                                    <w:right w:val="nil"/>
                                  </w:tcBorders>
                                  <w:vAlign w:val="center"/>
                                </w:tcPr>
                                <w:p w14:paraId="1839BAE1"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9C3163D"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4C390D75" w14:textId="77777777" w:rsidR="007530A3" w:rsidRDefault="007530A3">
                                  <w:pPr>
                                    <w:jc w:val="center"/>
                                    <w:rPr>
                                      <w:sz w:val="16"/>
                                      <w:szCs w:val="16"/>
                                    </w:rPr>
                                  </w:pPr>
                                  <w:r>
                                    <w:rPr>
                                      <w:sz w:val="16"/>
                                      <w:szCs w:val="16"/>
                                    </w:rPr>
                                    <w:t>Conversion from Gaussian and</w:t>
                                  </w:r>
                                </w:p>
                                <w:p w14:paraId="43C61F8A"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5C06883C" w14:textId="77777777">
                              <w:tc>
                                <w:tcPr>
                                  <w:tcW w:w="720" w:type="dxa"/>
                                  <w:tcBorders>
                                    <w:top w:val="nil"/>
                                    <w:left w:val="nil"/>
                                    <w:bottom w:val="nil"/>
                                    <w:right w:val="nil"/>
                                  </w:tcBorders>
                                </w:tcPr>
                                <w:p w14:paraId="0C9F26D9"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50A20FAC"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74402634"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t>
                                  </w:r>
                                  <w:proofErr w:type="spellStart"/>
                                  <w:r>
                                    <w:rPr>
                                      <w:sz w:val="16"/>
                                      <w:szCs w:val="16"/>
                                    </w:rPr>
                                    <w:t>Wb</w:t>
                                  </w:r>
                                  <w:proofErr w:type="spellEnd"/>
                                  <w:r>
                                    <w:rPr>
                                      <w:sz w:val="16"/>
                                      <w:szCs w:val="16"/>
                                    </w:rPr>
                                    <w:t xml:space="preserve">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7B4DFD39" w14:textId="77777777">
                              <w:tc>
                                <w:tcPr>
                                  <w:tcW w:w="720" w:type="dxa"/>
                                  <w:tcBorders>
                                    <w:top w:val="nil"/>
                                    <w:left w:val="nil"/>
                                    <w:bottom w:val="nil"/>
                                    <w:right w:val="nil"/>
                                  </w:tcBorders>
                                </w:tcPr>
                                <w:p w14:paraId="01A53CA5"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3B14270F" w14:textId="77777777" w:rsidR="007530A3" w:rsidRDefault="007530A3">
                                  <w:pPr>
                                    <w:rPr>
                                      <w:sz w:val="16"/>
                                      <w:szCs w:val="16"/>
                                    </w:rPr>
                                  </w:pPr>
                                  <w:r>
                                    <w:rPr>
                                      <w:sz w:val="16"/>
                                      <w:szCs w:val="16"/>
                                    </w:rPr>
                                    <w:t xml:space="preserve">magnetic flux density, </w:t>
                                  </w:r>
                                </w:p>
                                <w:p w14:paraId="0F2B4F3B"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0B8B5524"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t>
                                  </w:r>
                                  <w:proofErr w:type="spellStart"/>
                                  <w:r>
                                    <w:rPr>
                                      <w:sz w:val="16"/>
                                      <w:szCs w:val="16"/>
                                    </w:rPr>
                                    <w:t>Wb</w:t>
                                  </w:r>
                                  <w:proofErr w:type="spellEnd"/>
                                  <w:r>
                                    <w:rPr>
                                      <w:sz w:val="16"/>
                                      <w:szCs w:val="16"/>
                                    </w:rPr>
                                    <w:t>/m</w:t>
                                  </w:r>
                                  <w:r>
                                    <w:rPr>
                                      <w:sz w:val="16"/>
                                      <w:szCs w:val="16"/>
                                      <w:vertAlign w:val="superscript"/>
                                    </w:rPr>
                                    <w:t>2</w:t>
                                  </w:r>
                                </w:p>
                              </w:tc>
                            </w:tr>
                            <w:tr w:rsidR="007530A3" w14:paraId="2637B079" w14:textId="77777777">
                              <w:tc>
                                <w:tcPr>
                                  <w:tcW w:w="720" w:type="dxa"/>
                                  <w:tcBorders>
                                    <w:top w:val="nil"/>
                                    <w:left w:val="nil"/>
                                    <w:bottom w:val="nil"/>
                                    <w:right w:val="nil"/>
                                  </w:tcBorders>
                                </w:tcPr>
                                <w:p w14:paraId="79F867EB"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49B79815"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23524542" w14:textId="77777777" w:rsidR="007530A3" w:rsidRDefault="007530A3">
                                  <w:pPr>
                                    <w:rPr>
                                      <w:sz w:val="16"/>
                                      <w:szCs w:val="16"/>
                                    </w:rPr>
                                  </w:pPr>
                                  <w:r>
                                    <w:rPr>
                                      <w:sz w:val="16"/>
                                      <w:szCs w:val="16"/>
                                    </w:rPr>
                                    <w:t xml:space="preserve">1 </w:t>
                                  </w:r>
                                  <w:proofErr w:type="spellStart"/>
                                  <w:r>
                                    <w:rPr>
                                      <w:sz w:val="16"/>
                                      <w:szCs w:val="16"/>
                                    </w:rPr>
                                    <w:t>Oe</w:t>
                                  </w:r>
                                  <w:proofErr w:type="spellEnd"/>
                                  <w:r>
                                    <w:rPr>
                                      <w:sz w:val="16"/>
                                      <w:szCs w:val="16"/>
                                    </w:rPr>
                                    <w:t xml:space="preserv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5430EF41" w14:textId="77777777">
                              <w:tc>
                                <w:tcPr>
                                  <w:tcW w:w="720" w:type="dxa"/>
                                  <w:tcBorders>
                                    <w:top w:val="nil"/>
                                    <w:left w:val="nil"/>
                                    <w:bottom w:val="nil"/>
                                    <w:right w:val="nil"/>
                                  </w:tcBorders>
                                </w:tcPr>
                                <w:p w14:paraId="4179CDF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78DFB640"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395FAB90" w14:textId="77777777" w:rsidR="007530A3" w:rsidRDefault="007530A3">
                                  <w:pPr>
                                    <w:rPr>
                                      <w:sz w:val="16"/>
                                      <w:szCs w:val="16"/>
                                    </w:rPr>
                                  </w:pPr>
                                  <w:r>
                                    <w:rPr>
                                      <w:sz w:val="16"/>
                                      <w:szCs w:val="16"/>
                                    </w:rPr>
                                    <w:t xml:space="preserve">1 erg/G = 1 emu </w:t>
                                  </w:r>
                                </w:p>
                                <w:p w14:paraId="264585F6"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2CC8723A" w14:textId="77777777">
                              <w:tc>
                                <w:tcPr>
                                  <w:tcW w:w="720" w:type="dxa"/>
                                  <w:tcBorders>
                                    <w:top w:val="nil"/>
                                    <w:left w:val="nil"/>
                                    <w:bottom w:val="nil"/>
                                    <w:right w:val="nil"/>
                                  </w:tcBorders>
                                </w:tcPr>
                                <w:p w14:paraId="745775FD"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5A5661E5"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3EF6791D"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0912F18"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110CD43F" w14:textId="77777777">
                              <w:tc>
                                <w:tcPr>
                                  <w:tcW w:w="720" w:type="dxa"/>
                                  <w:tcBorders>
                                    <w:top w:val="nil"/>
                                    <w:left w:val="nil"/>
                                    <w:bottom w:val="nil"/>
                                    <w:right w:val="nil"/>
                                  </w:tcBorders>
                                </w:tcPr>
                                <w:p w14:paraId="20D2F1FD"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579A455C"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5463BB14"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7AEED384" w14:textId="77777777">
                              <w:tc>
                                <w:tcPr>
                                  <w:tcW w:w="720" w:type="dxa"/>
                                  <w:tcBorders>
                                    <w:top w:val="nil"/>
                                    <w:left w:val="nil"/>
                                    <w:bottom w:val="nil"/>
                                    <w:right w:val="nil"/>
                                  </w:tcBorders>
                                </w:tcPr>
                                <w:p w14:paraId="34373088"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444D9B5C"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04DFCF9" w14:textId="77777777"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376077AF" w14:textId="77777777">
                              <w:tc>
                                <w:tcPr>
                                  <w:tcW w:w="720" w:type="dxa"/>
                                  <w:tcBorders>
                                    <w:top w:val="nil"/>
                                    <w:left w:val="nil"/>
                                    <w:bottom w:val="nil"/>
                                    <w:right w:val="nil"/>
                                  </w:tcBorders>
                                </w:tcPr>
                                <w:p w14:paraId="373560EC"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15D3FBDA" w14:textId="77777777" w:rsidR="007530A3" w:rsidRDefault="007530A3">
                                  <w:pPr>
                                    <w:rPr>
                                      <w:sz w:val="16"/>
                                      <w:szCs w:val="16"/>
                                    </w:rPr>
                                  </w:pPr>
                                  <w:r>
                                    <w:rPr>
                                      <w:sz w:val="16"/>
                                      <w:szCs w:val="16"/>
                                    </w:rPr>
                                    <w:t xml:space="preserve">magnetic dipole </w:t>
                                  </w:r>
                                </w:p>
                                <w:p w14:paraId="0071A3EE"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22AA8AC0" w14:textId="77777777" w:rsidR="007530A3" w:rsidRDefault="007530A3">
                                  <w:pPr>
                                    <w:rPr>
                                      <w:sz w:val="16"/>
                                      <w:szCs w:val="16"/>
                                    </w:rPr>
                                  </w:pPr>
                                  <w:r>
                                    <w:rPr>
                                      <w:sz w:val="16"/>
                                      <w:szCs w:val="16"/>
                                    </w:rPr>
                                    <w:t xml:space="preserve">1 erg/G = 1 emu </w:t>
                                  </w:r>
                                </w:p>
                                <w:p w14:paraId="03999E74"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14:paraId="053B8D98" w14:textId="77777777">
                              <w:tc>
                                <w:tcPr>
                                  <w:tcW w:w="720" w:type="dxa"/>
                                  <w:tcBorders>
                                    <w:top w:val="nil"/>
                                    <w:left w:val="nil"/>
                                    <w:bottom w:val="nil"/>
                                    <w:right w:val="nil"/>
                                  </w:tcBorders>
                                </w:tcPr>
                                <w:p w14:paraId="0ADC44DD"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3F4A8AA2"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29B5331B"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27766CE0"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14:paraId="35CF3B8E" w14:textId="77777777">
                              <w:tc>
                                <w:tcPr>
                                  <w:tcW w:w="720" w:type="dxa"/>
                                  <w:tcBorders>
                                    <w:top w:val="nil"/>
                                    <w:left w:val="nil"/>
                                    <w:bottom w:val="nil"/>
                                    <w:right w:val="nil"/>
                                  </w:tcBorders>
                                </w:tcPr>
                                <w:p w14:paraId="58B3A6E1"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7F15FB72"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095C5255"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59EB05E5" w14:textId="77777777">
                              <w:tc>
                                <w:tcPr>
                                  <w:tcW w:w="720" w:type="dxa"/>
                                  <w:tcBorders>
                                    <w:top w:val="nil"/>
                                    <w:left w:val="nil"/>
                                    <w:bottom w:val="nil"/>
                                    <w:right w:val="nil"/>
                                  </w:tcBorders>
                                </w:tcPr>
                                <w:p w14:paraId="6A2C84A9"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48EA2B93"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A967A9F"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45D9A2B7" w14:textId="77777777">
                              <w:tc>
                                <w:tcPr>
                                  <w:tcW w:w="720" w:type="dxa"/>
                                  <w:tcBorders>
                                    <w:top w:val="nil"/>
                                    <w:left w:val="nil"/>
                                    <w:bottom w:val="nil"/>
                                    <w:right w:val="nil"/>
                                  </w:tcBorders>
                                </w:tcPr>
                                <w:p w14:paraId="284DFDC1"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30CAD9A"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286CDAA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730C9C6B"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t>
                                  </w:r>
                                  <w:proofErr w:type="spellStart"/>
                                  <w:r>
                                    <w:rPr>
                                      <w:sz w:val="16"/>
                                      <w:szCs w:val="16"/>
                                    </w:rPr>
                                    <w:t>Wb</w:t>
                                  </w:r>
                                  <w:proofErr w:type="spellEnd"/>
                                  <w:r>
                                    <w:rPr>
                                      <w:sz w:val="16"/>
                                      <w:szCs w:val="16"/>
                                    </w:rPr>
                                    <w:t>/(</w:t>
                                  </w:r>
                                  <w:proofErr w:type="spellStart"/>
                                  <w:r>
                                    <w:rPr>
                                      <w:sz w:val="16"/>
                                      <w:szCs w:val="16"/>
                                    </w:rPr>
                                    <w:t>A·m</w:t>
                                  </w:r>
                                  <w:proofErr w:type="spellEnd"/>
                                  <w:r>
                                    <w:rPr>
                                      <w:sz w:val="16"/>
                                      <w:szCs w:val="16"/>
                                    </w:rPr>
                                    <w:t>)</w:t>
                                  </w:r>
                                </w:p>
                              </w:tc>
                            </w:tr>
                            <w:tr w:rsidR="007530A3" w14:paraId="61764B36" w14:textId="77777777">
                              <w:tc>
                                <w:tcPr>
                                  <w:tcW w:w="720" w:type="dxa"/>
                                  <w:tcBorders>
                                    <w:top w:val="nil"/>
                                    <w:left w:val="nil"/>
                                    <w:bottom w:val="nil"/>
                                    <w:right w:val="nil"/>
                                  </w:tcBorders>
                                </w:tcPr>
                                <w:p w14:paraId="49442B69"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57422852"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2011AF14"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12901AC1" w14:textId="77777777">
                              <w:tc>
                                <w:tcPr>
                                  <w:tcW w:w="720" w:type="dxa"/>
                                  <w:tcBorders>
                                    <w:top w:val="nil"/>
                                    <w:left w:val="nil"/>
                                    <w:bottom w:val="nil"/>
                                    <w:right w:val="nil"/>
                                  </w:tcBorders>
                                </w:tcPr>
                                <w:p w14:paraId="12303242"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5E04C712"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7855E71C"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37D07829" w14:textId="77777777">
                              <w:trPr>
                                <w:trHeight w:val="279"/>
                              </w:trPr>
                              <w:tc>
                                <w:tcPr>
                                  <w:tcW w:w="720" w:type="dxa"/>
                                  <w:tcBorders>
                                    <w:top w:val="nil"/>
                                    <w:left w:val="nil"/>
                                    <w:bottom w:val="double" w:sz="6" w:space="0" w:color="auto"/>
                                    <w:right w:val="nil"/>
                                  </w:tcBorders>
                                </w:tcPr>
                                <w:p w14:paraId="3D5F2213"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05AB0314"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CA1D762"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539E8127" w14:textId="77777777" w:rsidR="007530A3" w:rsidRDefault="007530A3" w:rsidP="00E97B99">
                            <w:pPr>
                              <w:pStyle w:val="FootnoteText"/>
                            </w:pPr>
                            <w:r>
                              <w:t xml:space="preserve">Vertical lines are optional in tables. Statements that serve as captions for the entire table do not need footnote letters. </w:t>
                            </w:r>
                          </w:p>
                          <w:p w14:paraId="02CDA138" w14:textId="77777777" w:rsidR="007530A3" w:rsidRDefault="007530A3" w:rsidP="00E97B99">
                            <w:pPr>
                              <w:pStyle w:val="FootnoteText"/>
                            </w:pPr>
                            <w:proofErr w:type="spellStart"/>
                            <w:r>
                              <w:rPr>
                                <w:vertAlign w:val="superscript"/>
                              </w:rPr>
                              <w:t>a</w:t>
                            </w:r>
                            <w:r>
                              <w:t>Gaussian</w:t>
                            </w:r>
                            <w:proofErr w:type="spellEnd"/>
                            <w:r>
                              <w:t xml:space="preserve"> units are the same as cg emu for </w:t>
                            </w:r>
                            <w:proofErr w:type="spellStart"/>
                            <w:r>
                              <w:t>magnetostatics</w:t>
                            </w:r>
                            <w:proofErr w:type="spellEnd"/>
                            <w:r>
                              <w:t xml:space="preserve">; Mx = </w:t>
                            </w:r>
                            <w:proofErr w:type="spellStart"/>
                            <w:r>
                              <w:t>maxwell</w:t>
                            </w:r>
                            <w:proofErr w:type="spellEnd"/>
                            <w:r>
                              <w:t xml:space="preserve">, G = gauss, </w:t>
                            </w:r>
                            <w:proofErr w:type="spellStart"/>
                            <w:r>
                              <w:t>Oe</w:t>
                            </w:r>
                            <w:proofErr w:type="spellEnd"/>
                            <w:r>
                              <w:t xml:space="preserve"> = </w:t>
                            </w:r>
                            <w:proofErr w:type="spellStart"/>
                            <w:r>
                              <w:t>oersted</w:t>
                            </w:r>
                            <w:proofErr w:type="spellEnd"/>
                            <w:r>
                              <w:t xml:space="preserve">; </w:t>
                            </w:r>
                            <w:proofErr w:type="spellStart"/>
                            <w:r>
                              <w:t>Wb</w:t>
                            </w:r>
                            <w:proofErr w:type="spellEnd"/>
                            <w:r>
                              <w:t xml:space="preserve"> = weber, V = volt, s = second, T = tesla, m = meter, A = ampere, J = joule, kg = kilogram, H = henry.</w:t>
                            </w:r>
                          </w:p>
                          <w:p w14:paraId="25AE91F9" w14:textId="77777777" w:rsidR="007530A3" w:rsidRDefault="007530A3" w:rsidP="00E97B99">
                            <w:pPr>
                              <w:pStyle w:val="FootnoteText"/>
                            </w:pPr>
                          </w:p>
                          <w:p w14:paraId="3522D2E1" w14:textId="77777777" w:rsidR="007530A3" w:rsidRDefault="007530A3" w:rsidP="00E97B9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EB8254" id="_x0000_t202" coordsize="21600,21600" o:spt="202" path="m,l,21600r21600,l21600,xe">
                <v:stroke joinstyle="miter"/>
                <v:path gradientshapeok="t" o:connecttype="rect"/>
              </v:shapetype>
              <v:shape id="Text Box 2" o:spid="_x0000_s1027" type="#_x0000_t202" style="position:absolute;margin-left:270pt;margin-top:0;width:248.4pt;height:318.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" o:allowincell="f" stroked="f">
                <v:textbox inset="0,0,0,0">
                  <w:txbxContent>
                    <w:p w14:paraId="52006763" w14:textId="77777777" w:rsidR="007530A3" w:rsidRDefault="007530A3" w:rsidP="00E97B99">
                      <w:pPr>
                        <w:pStyle w:val="TableTitle"/>
                      </w:pPr>
                      <w:r>
                        <w:t>TABLE I</w:t>
                      </w:r>
                    </w:p>
                    <w:p w14:paraId="748B1F39" w14:textId="77777777" w:rsidR="007530A3" w:rsidRDefault="007530A3" w:rsidP="00E97B99">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7530A3" w14:paraId="22B4C967" w14:textId="77777777">
                        <w:trPr>
                          <w:trHeight w:val="440"/>
                        </w:trPr>
                        <w:tc>
                          <w:tcPr>
                            <w:tcW w:w="720" w:type="dxa"/>
                            <w:tcBorders>
                              <w:top w:val="double" w:sz="6" w:space="0" w:color="auto"/>
                              <w:left w:val="nil"/>
                              <w:bottom w:val="single" w:sz="6" w:space="0" w:color="auto"/>
                              <w:right w:val="nil"/>
                            </w:tcBorders>
                            <w:vAlign w:val="center"/>
                          </w:tcPr>
                          <w:p w14:paraId="1839BAE1" w14:textId="77777777" w:rsidR="007530A3" w:rsidRDefault="007530A3">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9C3163D" w14:textId="77777777" w:rsidR="007530A3" w:rsidRDefault="007530A3">
                            <w:pPr>
                              <w:pStyle w:val="TableTitle"/>
                              <w:rPr>
                                <w:smallCaps w:val="0"/>
                              </w:rPr>
                            </w:pPr>
                            <w:r>
                              <w:rPr>
                                <w:smallCaps w:val="0"/>
                              </w:rPr>
                              <w:t>Quantity</w:t>
                            </w:r>
                          </w:p>
                        </w:tc>
                        <w:tc>
                          <w:tcPr>
                            <w:tcW w:w="2610" w:type="dxa"/>
                            <w:tcBorders>
                              <w:top w:val="double" w:sz="6" w:space="0" w:color="auto"/>
                              <w:left w:val="nil"/>
                              <w:bottom w:val="single" w:sz="6" w:space="0" w:color="auto"/>
                              <w:right w:val="nil"/>
                            </w:tcBorders>
                            <w:vAlign w:val="center"/>
                          </w:tcPr>
                          <w:p w14:paraId="4C390D75" w14:textId="77777777" w:rsidR="007530A3" w:rsidRDefault="007530A3">
                            <w:pPr>
                              <w:jc w:val="center"/>
                              <w:rPr>
                                <w:sz w:val="16"/>
                                <w:szCs w:val="16"/>
                              </w:rPr>
                            </w:pPr>
                            <w:r>
                              <w:rPr>
                                <w:sz w:val="16"/>
                                <w:szCs w:val="16"/>
                              </w:rPr>
                              <w:t>Conversion from Gaussian and</w:t>
                            </w:r>
                          </w:p>
                          <w:p w14:paraId="43C61F8A" w14:textId="77777777" w:rsidR="007530A3" w:rsidRDefault="007530A3">
                            <w:pPr>
                              <w:jc w:val="center"/>
                              <w:rPr>
                                <w:sz w:val="16"/>
                                <w:szCs w:val="16"/>
                              </w:rPr>
                            </w:pPr>
                            <w:r>
                              <w:rPr>
                                <w:sz w:val="16"/>
                                <w:szCs w:val="16"/>
                              </w:rPr>
                              <w:t xml:space="preserve">CGS EMU to SI </w:t>
                            </w:r>
                            <w:r>
                              <w:rPr>
                                <w:sz w:val="16"/>
                                <w:szCs w:val="16"/>
                                <w:vertAlign w:val="superscript"/>
                              </w:rPr>
                              <w:t>a</w:t>
                            </w:r>
                          </w:p>
                        </w:tc>
                      </w:tr>
                      <w:tr w:rsidR="007530A3" w14:paraId="5C06883C" w14:textId="77777777">
                        <w:tc>
                          <w:tcPr>
                            <w:tcW w:w="720" w:type="dxa"/>
                            <w:tcBorders>
                              <w:top w:val="nil"/>
                              <w:left w:val="nil"/>
                              <w:bottom w:val="nil"/>
                              <w:right w:val="nil"/>
                            </w:tcBorders>
                          </w:tcPr>
                          <w:p w14:paraId="0C9F26D9" w14:textId="77777777" w:rsidR="007530A3" w:rsidRDefault="007530A3">
                            <w:pPr>
                              <w:rPr>
                                <w:sz w:val="16"/>
                                <w:szCs w:val="16"/>
                              </w:rPr>
                            </w:pPr>
                            <w:r>
                              <w:rPr>
                                <w:sz w:val="16"/>
                                <w:szCs w:val="16"/>
                              </w:rPr>
                              <w:sym w:font="Symbol" w:char="F046"/>
                            </w:r>
                          </w:p>
                        </w:tc>
                        <w:tc>
                          <w:tcPr>
                            <w:tcW w:w="1710" w:type="dxa"/>
                            <w:tcBorders>
                              <w:top w:val="nil"/>
                              <w:left w:val="nil"/>
                              <w:bottom w:val="nil"/>
                              <w:right w:val="nil"/>
                            </w:tcBorders>
                          </w:tcPr>
                          <w:p w14:paraId="50A20FAC" w14:textId="77777777" w:rsidR="007530A3" w:rsidRDefault="007530A3">
                            <w:pPr>
                              <w:rPr>
                                <w:sz w:val="16"/>
                                <w:szCs w:val="16"/>
                              </w:rPr>
                            </w:pPr>
                            <w:r>
                              <w:rPr>
                                <w:sz w:val="16"/>
                                <w:szCs w:val="16"/>
                              </w:rPr>
                              <w:t>magnetic flux</w:t>
                            </w:r>
                          </w:p>
                        </w:tc>
                        <w:tc>
                          <w:tcPr>
                            <w:tcW w:w="2610" w:type="dxa"/>
                            <w:tcBorders>
                              <w:top w:val="nil"/>
                              <w:left w:val="nil"/>
                              <w:bottom w:val="nil"/>
                              <w:right w:val="nil"/>
                            </w:tcBorders>
                          </w:tcPr>
                          <w:p w14:paraId="74402634" w14:textId="77777777" w:rsidR="007530A3" w:rsidRDefault="007530A3">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t>
                            </w:r>
                            <w:proofErr w:type="spellStart"/>
                            <w:r>
                              <w:rPr>
                                <w:sz w:val="16"/>
                                <w:szCs w:val="16"/>
                              </w:rPr>
                              <w:t>Wb</w:t>
                            </w:r>
                            <w:proofErr w:type="spellEnd"/>
                            <w:r>
                              <w:rPr>
                                <w:sz w:val="16"/>
                                <w:szCs w:val="16"/>
                              </w:rPr>
                              <w:t xml:space="preserve"> = 10</w:t>
                            </w:r>
                            <w:r>
                              <w:rPr>
                                <w:sz w:val="16"/>
                                <w:szCs w:val="16"/>
                                <w:vertAlign w:val="superscript"/>
                              </w:rPr>
                              <w:sym w:font="Symbol" w:char="F02D"/>
                            </w:r>
                            <w:r>
                              <w:rPr>
                                <w:sz w:val="16"/>
                                <w:szCs w:val="16"/>
                                <w:vertAlign w:val="superscript"/>
                              </w:rPr>
                              <w:t>8</w:t>
                            </w:r>
                            <w:r>
                              <w:rPr>
                                <w:sz w:val="16"/>
                                <w:szCs w:val="16"/>
                              </w:rPr>
                              <w:t xml:space="preserve"> V·s</w:t>
                            </w:r>
                          </w:p>
                        </w:tc>
                      </w:tr>
                      <w:tr w:rsidR="007530A3" w14:paraId="7B4DFD39" w14:textId="77777777">
                        <w:tc>
                          <w:tcPr>
                            <w:tcW w:w="720" w:type="dxa"/>
                            <w:tcBorders>
                              <w:top w:val="nil"/>
                              <w:left w:val="nil"/>
                              <w:bottom w:val="nil"/>
                              <w:right w:val="nil"/>
                            </w:tcBorders>
                          </w:tcPr>
                          <w:p w14:paraId="01A53CA5" w14:textId="77777777" w:rsidR="007530A3" w:rsidRDefault="007530A3">
                            <w:pPr>
                              <w:rPr>
                                <w:i/>
                                <w:iCs/>
                                <w:sz w:val="16"/>
                                <w:szCs w:val="16"/>
                              </w:rPr>
                            </w:pPr>
                            <w:r>
                              <w:rPr>
                                <w:i/>
                                <w:iCs/>
                                <w:sz w:val="16"/>
                                <w:szCs w:val="16"/>
                              </w:rPr>
                              <w:t>B</w:t>
                            </w:r>
                          </w:p>
                        </w:tc>
                        <w:tc>
                          <w:tcPr>
                            <w:tcW w:w="1710" w:type="dxa"/>
                            <w:tcBorders>
                              <w:top w:val="nil"/>
                              <w:left w:val="nil"/>
                              <w:bottom w:val="nil"/>
                              <w:right w:val="nil"/>
                            </w:tcBorders>
                          </w:tcPr>
                          <w:p w14:paraId="3B14270F" w14:textId="77777777" w:rsidR="007530A3" w:rsidRDefault="007530A3">
                            <w:pPr>
                              <w:rPr>
                                <w:sz w:val="16"/>
                                <w:szCs w:val="16"/>
                              </w:rPr>
                            </w:pPr>
                            <w:r>
                              <w:rPr>
                                <w:sz w:val="16"/>
                                <w:szCs w:val="16"/>
                              </w:rPr>
                              <w:t xml:space="preserve">magnetic flux density, </w:t>
                            </w:r>
                          </w:p>
                          <w:p w14:paraId="0F2B4F3B" w14:textId="77777777" w:rsidR="007530A3" w:rsidRDefault="007530A3">
                            <w:pPr>
                              <w:rPr>
                                <w:sz w:val="16"/>
                                <w:szCs w:val="16"/>
                              </w:rPr>
                            </w:pPr>
                            <w:r>
                              <w:rPr>
                                <w:sz w:val="16"/>
                                <w:szCs w:val="16"/>
                              </w:rPr>
                              <w:t xml:space="preserve">  magnetic induction</w:t>
                            </w:r>
                          </w:p>
                        </w:tc>
                        <w:tc>
                          <w:tcPr>
                            <w:tcW w:w="2610" w:type="dxa"/>
                            <w:tcBorders>
                              <w:top w:val="nil"/>
                              <w:left w:val="nil"/>
                              <w:bottom w:val="nil"/>
                              <w:right w:val="nil"/>
                            </w:tcBorders>
                          </w:tcPr>
                          <w:p w14:paraId="0B8B5524" w14:textId="77777777" w:rsidR="007530A3" w:rsidRDefault="007530A3">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t>
                            </w:r>
                            <w:proofErr w:type="spellStart"/>
                            <w:r>
                              <w:rPr>
                                <w:sz w:val="16"/>
                                <w:szCs w:val="16"/>
                              </w:rPr>
                              <w:t>Wb</w:t>
                            </w:r>
                            <w:proofErr w:type="spellEnd"/>
                            <w:r>
                              <w:rPr>
                                <w:sz w:val="16"/>
                                <w:szCs w:val="16"/>
                              </w:rPr>
                              <w:t>/m</w:t>
                            </w:r>
                            <w:r>
                              <w:rPr>
                                <w:sz w:val="16"/>
                                <w:szCs w:val="16"/>
                                <w:vertAlign w:val="superscript"/>
                              </w:rPr>
                              <w:t>2</w:t>
                            </w:r>
                          </w:p>
                        </w:tc>
                      </w:tr>
                      <w:tr w:rsidR="007530A3" w14:paraId="2637B079" w14:textId="77777777">
                        <w:tc>
                          <w:tcPr>
                            <w:tcW w:w="720" w:type="dxa"/>
                            <w:tcBorders>
                              <w:top w:val="nil"/>
                              <w:left w:val="nil"/>
                              <w:bottom w:val="nil"/>
                              <w:right w:val="nil"/>
                            </w:tcBorders>
                          </w:tcPr>
                          <w:p w14:paraId="79F867EB" w14:textId="77777777" w:rsidR="007530A3" w:rsidRDefault="007530A3">
                            <w:pPr>
                              <w:rPr>
                                <w:i/>
                                <w:iCs/>
                                <w:sz w:val="16"/>
                                <w:szCs w:val="16"/>
                              </w:rPr>
                            </w:pPr>
                            <w:r>
                              <w:rPr>
                                <w:i/>
                                <w:iCs/>
                                <w:sz w:val="16"/>
                                <w:szCs w:val="16"/>
                              </w:rPr>
                              <w:t>H</w:t>
                            </w:r>
                          </w:p>
                        </w:tc>
                        <w:tc>
                          <w:tcPr>
                            <w:tcW w:w="1710" w:type="dxa"/>
                            <w:tcBorders>
                              <w:top w:val="nil"/>
                              <w:left w:val="nil"/>
                              <w:bottom w:val="nil"/>
                              <w:right w:val="nil"/>
                            </w:tcBorders>
                          </w:tcPr>
                          <w:p w14:paraId="49B79815" w14:textId="77777777" w:rsidR="007530A3" w:rsidRDefault="007530A3">
                            <w:pPr>
                              <w:rPr>
                                <w:sz w:val="16"/>
                                <w:szCs w:val="16"/>
                              </w:rPr>
                            </w:pPr>
                            <w:r>
                              <w:rPr>
                                <w:sz w:val="16"/>
                                <w:szCs w:val="16"/>
                              </w:rPr>
                              <w:t>magnetic field strength</w:t>
                            </w:r>
                          </w:p>
                        </w:tc>
                        <w:tc>
                          <w:tcPr>
                            <w:tcW w:w="2610" w:type="dxa"/>
                            <w:tcBorders>
                              <w:top w:val="nil"/>
                              <w:left w:val="nil"/>
                              <w:bottom w:val="nil"/>
                              <w:right w:val="nil"/>
                            </w:tcBorders>
                          </w:tcPr>
                          <w:p w14:paraId="23524542" w14:textId="77777777" w:rsidR="007530A3" w:rsidRDefault="007530A3">
                            <w:pPr>
                              <w:rPr>
                                <w:sz w:val="16"/>
                                <w:szCs w:val="16"/>
                              </w:rPr>
                            </w:pPr>
                            <w:r>
                              <w:rPr>
                                <w:sz w:val="16"/>
                                <w:szCs w:val="16"/>
                              </w:rPr>
                              <w:t xml:space="preserve">1 </w:t>
                            </w:r>
                            <w:proofErr w:type="spellStart"/>
                            <w:r>
                              <w:rPr>
                                <w:sz w:val="16"/>
                                <w:szCs w:val="16"/>
                              </w:rPr>
                              <w:t>Oe</w:t>
                            </w:r>
                            <w:proofErr w:type="spellEnd"/>
                            <w:r>
                              <w:rPr>
                                <w:sz w:val="16"/>
                                <w:szCs w:val="16"/>
                              </w:rPr>
                              <w:t xml:space="preserv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5430EF41" w14:textId="77777777">
                        <w:tc>
                          <w:tcPr>
                            <w:tcW w:w="720" w:type="dxa"/>
                            <w:tcBorders>
                              <w:top w:val="nil"/>
                              <w:left w:val="nil"/>
                              <w:bottom w:val="nil"/>
                              <w:right w:val="nil"/>
                            </w:tcBorders>
                          </w:tcPr>
                          <w:p w14:paraId="4179CDFA"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78DFB640" w14:textId="77777777" w:rsidR="007530A3" w:rsidRDefault="007530A3">
                            <w:pPr>
                              <w:rPr>
                                <w:sz w:val="16"/>
                                <w:szCs w:val="16"/>
                                <w:vertAlign w:val="superscript"/>
                              </w:rPr>
                            </w:pPr>
                            <w:r>
                              <w:rPr>
                                <w:sz w:val="16"/>
                                <w:szCs w:val="16"/>
                              </w:rPr>
                              <w:t>magnetic moment</w:t>
                            </w:r>
                          </w:p>
                        </w:tc>
                        <w:tc>
                          <w:tcPr>
                            <w:tcW w:w="2610" w:type="dxa"/>
                            <w:tcBorders>
                              <w:top w:val="nil"/>
                              <w:left w:val="nil"/>
                              <w:bottom w:val="nil"/>
                              <w:right w:val="nil"/>
                            </w:tcBorders>
                          </w:tcPr>
                          <w:p w14:paraId="395FAB90" w14:textId="77777777" w:rsidR="007530A3" w:rsidRDefault="007530A3">
                            <w:pPr>
                              <w:rPr>
                                <w:sz w:val="16"/>
                                <w:szCs w:val="16"/>
                              </w:rPr>
                            </w:pPr>
                            <w:r>
                              <w:rPr>
                                <w:sz w:val="16"/>
                                <w:szCs w:val="16"/>
                              </w:rPr>
                              <w:t xml:space="preserve">1 erg/G = 1 emu </w:t>
                            </w:r>
                          </w:p>
                          <w:p w14:paraId="264585F6"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7530A3" w14:paraId="2CC8723A" w14:textId="77777777">
                        <w:tc>
                          <w:tcPr>
                            <w:tcW w:w="720" w:type="dxa"/>
                            <w:tcBorders>
                              <w:top w:val="nil"/>
                              <w:left w:val="nil"/>
                              <w:bottom w:val="nil"/>
                              <w:right w:val="nil"/>
                            </w:tcBorders>
                          </w:tcPr>
                          <w:p w14:paraId="745775FD" w14:textId="77777777" w:rsidR="007530A3" w:rsidRDefault="007530A3">
                            <w:pPr>
                              <w:rPr>
                                <w:i/>
                                <w:iCs/>
                                <w:sz w:val="16"/>
                                <w:szCs w:val="16"/>
                              </w:rPr>
                            </w:pPr>
                            <w:r>
                              <w:rPr>
                                <w:i/>
                                <w:iCs/>
                                <w:sz w:val="16"/>
                                <w:szCs w:val="16"/>
                              </w:rPr>
                              <w:t>M</w:t>
                            </w:r>
                          </w:p>
                        </w:tc>
                        <w:tc>
                          <w:tcPr>
                            <w:tcW w:w="1710" w:type="dxa"/>
                            <w:tcBorders>
                              <w:top w:val="nil"/>
                              <w:left w:val="nil"/>
                              <w:bottom w:val="nil"/>
                              <w:right w:val="nil"/>
                            </w:tcBorders>
                          </w:tcPr>
                          <w:p w14:paraId="5A5661E5"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3EF6791D"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10912F18"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7530A3" w14:paraId="110CD43F" w14:textId="77777777">
                        <w:tc>
                          <w:tcPr>
                            <w:tcW w:w="720" w:type="dxa"/>
                            <w:tcBorders>
                              <w:top w:val="nil"/>
                              <w:left w:val="nil"/>
                              <w:bottom w:val="nil"/>
                              <w:right w:val="nil"/>
                            </w:tcBorders>
                          </w:tcPr>
                          <w:p w14:paraId="20D2F1FD" w14:textId="77777777" w:rsidR="007530A3" w:rsidRDefault="007530A3">
                            <w:pPr>
                              <w:rPr>
                                <w:i/>
                                <w:iCs/>
                                <w:sz w:val="16"/>
                                <w:szCs w:val="16"/>
                              </w:rPr>
                            </w:pPr>
                            <w:r>
                              <w:rPr>
                                <w:sz w:val="16"/>
                                <w:szCs w:val="16"/>
                              </w:rPr>
                              <w:t>4</w:t>
                            </w:r>
                            <w:r>
                              <w:rPr>
                                <w:sz w:val="16"/>
                                <w:szCs w:val="16"/>
                              </w:rPr>
                              <w:sym w:font="Symbol" w:char="F070"/>
                            </w:r>
                            <w:r>
                              <w:rPr>
                                <w:i/>
                                <w:iCs/>
                                <w:sz w:val="16"/>
                                <w:szCs w:val="16"/>
                              </w:rPr>
                              <w:t>M</w:t>
                            </w:r>
                          </w:p>
                        </w:tc>
                        <w:tc>
                          <w:tcPr>
                            <w:tcW w:w="1710" w:type="dxa"/>
                            <w:tcBorders>
                              <w:top w:val="nil"/>
                              <w:left w:val="nil"/>
                              <w:bottom w:val="nil"/>
                              <w:right w:val="nil"/>
                            </w:tcBorders>
                          </w:tcPr>
                          <w:p w14:paraId="579A455C" w14:textId="77777777" w:rsidR="007530A3" w:rsidRDefault="007530A3">
                            <w:pPr>
                              <w:rPr>
                                <w:sz w:val="16"/>
                                <w:szCs w:val="16"/>
                              </w:rPr>
                            </w:pPr>
                            <w:r>
                              <w:rPr>
                                <w:sz w:val="16"/>
                                <w:szCs w:val="16"/>
                              </w:rPr>
                              <w:t>magnetization</w:t>
                            </w:r>
                          </w:p>
                        </w:tc>
                        <w:tc>
                          <w:tcPr>
                            <w:tcW w:w="2610" w:type="dxa"/>
                            <w:tcBorders>
                              <w:top w:val="nil"/>
                              <w:left w:val="nil"/>
                              <w:bottom w:val="nil"/>
                              <w:right w:val="nil"/>
                            </w:tcBorders>
                          </w:tcPr>
                          <w:p w14:paraId="5463BB14" w14:textId="77777777" w:rsidR="007530A3" w:rsidRDefault="007530A3">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7530A3" w14:paraId="7AEED384" w14:textId="77777777">
                        <w:tc>
                          <w:tcPr>
                            <w:tcW w:w="720" w:type="dxa"/>
                            <w:tcBorders>
                              <w:top w:val="nil"/>
                              <w:left w:val="nil"/>
                              <w:bottom w:val="nil"/>
                              <w:right w:val="nil"/>
                            </w:tcBorders>
                          </w:tcPr>
                          <w:p w14:paraId="34373088" w14:textId="77777777" w:rsidR="007530A3" w:rsidRDefault="007530A3">
                            <w:pPr>
                              <w:rPr>
                                <w:sz w:val="16"/>
                                <w:szCs w:val="16"/>
                              </w:rPr>
                            </w:pPr>
                            <w:r>
                              <w:rPr>
                                <w:sz w:val="16"/>
                                <w:szCs w:val="16"/>
                              </w:rPr>
                              <w:sym w:font="Symbol" w:char="F073"/>
                            </w:r>
                          </w:p>
                        </w:tc>
                        <w:tc>
                          <w:tcPr>
                            <w:tcW w:w="1710" w:type="dxa"/>
                            <w:tcBorders>
                              <w:top w:val="nil"/>
                              <w:left w:val="nil"/>
                              <w:bottom w:val="nil"/>
                              <w:right w:val="nil"/>
                            </w:tcBorders>
                          </w:tcPr>
                          <w:p w14:paraId="444D9B5C" w14:textId="77777777" w:rsidR="007530A3" w:rsidRDefault="007530A3">
                            <w:pPr>
                              <w:rPr>
                                <w:sz w:val="16"/>
                                <w:szCs w:val="16"/>
                              </w:rPr>
                            </w:pPr>
                            <w:r>
                              <w:rPr>
                                <w:sz w:val="16"/>
                                <w:szCs w:val="16"/>
                              </w:rPr>
                              <w:t>specific magnetization</w:t>
                            </w:r>
                          </w:p>
                        </w:tc>
                        <w:tc>
                          <w:tcPr>
                            <w:tcW w:w="2610" w:type="dxa"/>
                            <w:tcBorders>
                              <w:top w:val="nil"/>
                              <w:left w:val="nil"/>
                              <w:bottom w:val="nil"/>
                              <w:right w:val="nil"/>
                            </w:tcBorders>
                          </w:tcPr>
                          <w:p w14:paraId="704DFCF9" w14:textId="77777777" w:rsidR="007530A3" w:rsidRDefault="007530A3">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7530A3" w14:paraId="376077AF" w14:textId="77777777">
                        <w:tc>
                          <w:tcPr>
                            <w:tcW w:w="720" w:type="dxa"/>
                            <w:tcBorders>
                              <w:top w:val="nil"/>
                              <w:left w:val="nil"/>
                              <w:bottom w:val="nil"/>
                              <w:right w:val="nil"/>
                            </w:tcBorders>
                          </w:tcPr>
                          <w:p w14:paraId="373560EC"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15D3FBDA" w14:textId="77777777" w:rsidR="007530A3" w:rsidRDefault="007530A3">
                            <w:pPr>
                              <w:rPr>
                                <w:sz w:val="16"/>
                                <w:szCs w:val="16"/>
                              </w:rPr>
                            </w:pPr>
                            <w:r>
                              <w:rPr>
                                <w:sz w:val="16"/>
                                <w:szCs w:val="16"/>
                              </w:rPr>
                              <w:t xml:space="preserve">magnetic dipole </w:t>
                            </w:r>
                          </w:p>
                          <w:p w14:paraId="0071A3EE" w14:textId="77777777" w:rsidR="007530A3" w:rsidRDefault="007530A3">
                            <w:pPr>
                              <w:rPr>
                                <w:sz w:val="16"/>
                                <w:szCs w:val="16"/>
                              </w:rPr>
                            </w:pPr>
                            <w:r>
                              <w:rPr>
                                <w:sz w:val="16"/>
                                <w:szCs w:val="16"/>
                              </w:rPr>
                              <w:t xml:space="preserve">  moment</w:t>
                            </w:r>
                          </w:p>
                        </w:tc>
                        <w:tc>
                          <w:tcPr>
                            <w:tcW w:w="2610" w:type="dxa"/>
                            <w:tcBorders>
                              <w:top w:val="nil"/>
                              <w:left w:val="nil"/>
                              <w:bottom w:val="nil"/>
                              <w:right w:val="nil"/>
                            </w:tcBorders>
                          </w:tcPr>
                          <w:p w14:paraId="22AA8AC0" w14:textId="77777777" w:rsidR="007530A3" w:rsidRDefault="007530A3">
                            <w:pPr>
                              <w:rPr>
                                <w:sz w:val="16"/>
                                <w:szCs w:val="16"/>
                              </w:rPr>
                            </w:pPr>
                            <w:r>
                              <w:rPr>
                                <w:sz w:val="16"/>
                                <w:szCs w:val="16"/>
                              </w:rPr>
                              <w:t xml:space="preserve">1 erg/G = 1 emu </w:t>
                            </w:r>
                          </w:p>
                          <w:p w14:paraId="03999E74"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7530A3" w14:paraId="053B8D98" w14:textId="77777777">
                        <w:tc>
                          <w:tcPr>
                            <w:tcW w:w="720" w:type="dxa"/>
                            <w:tcBorders>
                              <w:top w:val="nil"/>
                              <w:left w:val="nil"/>
                              <w:bottom w:val="nil"/>
                              <w:right w:val="nil"/>
                            </w:tcBorders>
                          </w:tcPr>
                          <w:p w14:paraId="0ADC44DD" w14:textId="77777777" w:rsidR="007530A3" w:rsidRDefault="007530A3">
                            <w:pPr>
                              <w:rPr>
                                <w:i/>
                                <w:iCs/>
                                <w:sz w:val="16"/>
                                <w:szCs w:val="16"/>
                              </w:rPr>
                            </w:pPr>
                            <w:r>
                              <w:rPr>
                                <w:i/>
                                <w:iCs/>
                                <w:sz w:val="16"/>
                                <w:szCs w:val="16"/>
                              </w:rPr>
                              <w:t>J</w:t>
                            </w:r>
                          </w:p>
                        </w:tc>
                        <w:tc>
                          <w:tcPr>
                            <w:tcW w:w="1710" w:type="dxa"/>
                            <w:tcBorders>
                              <w:top w:val="nil"/>
                              <w:left w:val="nil"/>
                              <w:bottom w:val="nil"/>
                              <w:right w:val="nil"/>
                            </w:tcBorders>
                          </w:tcPr>
                          <w:p w14:paraId="3F4A8AA2" w14:textId="77777777" w:rsidR="007530A3" w:rsidRDefault="007530A3">
                            <w:pPr>
                              <w:rPr>
                                <w:sz w:val="16"/>
                                <w:szCs w:val="16"/>
                              </w:rPr>
                            </w:pPr>
                            <w:r>
                              <w:rPr>
                                <w:sz w:val="16"/>
                                <w:szCs w:val="16"/>
                              </w:rPr>
                              <w:t>magnetic polarization</w:t>
                            </w:r>
                          </w:p>
                        </w:tc>
                        <w:tc>
                          <w:tcPr>
                            <w:tcW w:w="2610" w:type="dxa"/>
                            <w:tcBorders>
                              <w:top w:val="nil"/>
                              <w:left w:val="nil"/>
                              <w:bottom w:val="nil"/>
                              <w:right w:val="nil"/>
                            </w:tcBorders>
                          </w:tcPr>
                          <w:p w14:paraId="29B5331B" w14:textId="77777777" w:rsidR="007530A3" w:rsidRDefault="007530A3">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27766CE0" w14:textId="77777777" w:rsidR="007530A3" w:rsidRDefault="007530A3">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7530A3" w14:paraId="35CF3B8E" w14:textId="77777777">
                        <w:tc>
                          <w:tcPr>
                            <w:tcW w:w="720" w:type="dxa"/>
                            <w:tcBorders>
                              <w:top w:val="nil"/>
                              <w:left w:val="nil"/>
                              <w:bottom w:val="nil"/>
                              <w:right w:val="nil"/>
                            </w:tcBorders>
                          </w:tcPr>
                          <w:p w14:paraId="58B3A6E1" w14:textId="77777777" w:rsidR="007530A3" w:rsidRDefault="007530A3">
                            <w:pPr>
                              <w:rPr>
                                <w:sz w:val="16"/>
                                <w:szCs w:val="16"/>
                              </w:rPr>
                            </w:pPr>
                            <w:r>
                              <w:rPr>
                                <w:sz w:val="16"/>
                                <w:szCs w:val="16"/>
                              </w:rPr>
                              <w:sym w:font="Symbol" w:char="F063"/>
                            </w:r>
                            <w:r>
                              <w:rPr>
                                <w:i/>
                                <w:iCs/>
                                <w:sz w:val="16"/>
                                <w:szCs w:val="16"/>
                              </w:rPr>
                              <w:t>,</w:t>
                            </w:r>
                            <w:r>
                              <w:rPr>
                                <w:sz w:val="16"/>
                                <w:szCs w:val="16"/>
                              </w:rPr>
                              <w:t xml:space="preserve"> </w:t>
                            </w:r>
                            <w:r>
                              <w:rPr>
                                <w:sz w:val="16"/>
                                <w:szCs w:val="16"/>
                              </w:rPr>
                              <w:sym w:font="Symbol" w:char="F06B"/>
                            </w:r>
                          </w:p>
                        </w:tc>
                        <w:tc>
                          <w:tcPr>
                            <w:tcW w:w="1710" w:type="dxa"/>
                            <w:tcBorders>
                              <w:top w:val="nil"/>
                              <w:left w:val="nil"/>
                              <w:bottom w:val="nil"/>
                              <w:right w:val="nil"/>
                            </w:tcBorders>
                          </w:tcPr>
                          <w:p w14:paraId="7F15FB72" w14:textId="77777777" w:rsidR="007530A3" w:rsidRDefault="007530A3">
                            <w:pPr>
                              <w:rPr>
                                <w:sz w:val="16"/>
                                <w:szCs w:val="16"/>
                              </w:rPr>
                            </w:pPr>
                            <w:r>
                              <w:rPr>
                                <w:sz w:val="16"/>
                                <w:szCs w:val="16"/>
                              </w:rPr>
                              <w:t>susceptibility</w:t>
                            </w:r>
                          </w:p>
                        </w:tc>
                        <w:tc>
                          <w:tcPr>
                            <w:tcW w:w="2610" w:type="dxa"/>
                            <w:tcBorders>
                              <w:top w:val="nil"/>
                              <w:left w:val="nil"/>
                              <w:bottom w:val="nil"/>
                              <w:right w:val="nil"/>
                            </w:tcBorders>
                          </w:tcPr>
                          <w:p w14:paraId="095C5255"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7530A3" w14:paraId="59EB05E5" w14:textId="77777777">
                        <w:tc>
                          <w:tcPr>
                            <w:tcW w:w="720" w:type="dxa"/>
                            <w:tcBorders>
                              <w:top w:val="nil"/>
                              <w:left w:val="nil"/>
                              <w:bottom w:val="nil"/>
                              <w:right w:val="nil"/>
                            </w:tcBorders>
                          </w:tcPr>
                          <w:p w14:paraId="6A2C84A9" w14:textId="77777777" w:rsidR="007530A3" w:rsidRDefault="007530A3">
                            <w:pPr>
                              <w:rPr>
                                <w:sz w:val="16"/>
                                <w:szCs w:val="16"/>
                                <w:vertAlign w:val="subscript"/>
                              </w:rPr>
                            </w:pPr>
                            <w:r>
                              <w:rPr>
                                <w:sz w:val="16"/>
                                <w:szCs w:val="16"/>
                              </w:rPr>
                              <w:sym w:font="Symbol" w:char="F063"/>
                            </w:r>
                            <w:r>
                              <w:rPr>
                                <w:sz w:val="16"/>
                                <w:szCs w:val="16"/>
                                <w:vertAlign w:val="subscript"/>
                              </w:rPr>
                              <w:sym w:font="Symbol" w:char="F072"/>
                            </w:r>
                          </w:p>
                        </w:tc>
                        <w:tc>
                          <w:tcPr>
                            <w:tcW w:w="1710" w:type="dxa"/>
                            <w:tcBorders>
                              <w:top w:val="nil"/>
                              <w:left w:val="nil"/>
                              <w:bottom w:val="nil"/>
                              <w:right w:val="nil"/>
                            </w:tcBorders>
                          </w:tcPr>
                          <w:p w14:paraId="48EA2B93" w14:textId="77777777" w:rsidR="007530A3" w:rsidRDefault="007530A3">
                            <w:pPr>
                              <w:rPr>
                                <w:sz w:val="16"/>
                                <w:szCs w:val="16"/>
                              </w:rPr>
                            </w:pPr>
                            <w:r>
                              <w:rPr>
                                <w:sz w:val="16"/>
                                <w:szCs w:val="16"/>
                              </w:rPr>
                              <w:t>mass susceptibility</w:t>
                            </w:r>
                          </w:p>
                        </w:tc>
                        <w:tc>
                          <w:tcPr>
                            <w:tcW w:w="2610" w:type="dxa"/>
                            <w:tcBorders>
                              <w:top w:val="nil"/>
                              <w:left w:val="nil"/>
                              <w:bottom w:val="nil"/>
                              <w:right w:val="nil"/>
                            </w:tcBorders>
                          </w:tcPr>
                          <w:p w14:paraId="5A967A9F" w14:textId="77777777" w:rsidR="007530A3" w:rsidRDefault="007530A3">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7530A3" w14:paraId="45D9A2B7" w14:textId="77777777">
                        <w:tc>
                          <w:tcPr>
                            <w:tcW w:w="720" w:type="dxa"/>
                            <w:tcBorders>
                              <w:top w:val="nil"/>
                              <w:left w:val="nil"/>
                              <w:bottom w:val="nil"/>
                              <w:right w:val="nil"/>
                            </w:tcBorders>
                          </w:tcPr>
                          <w:p w14:paraId="284DFDC1" w14:textId="77777777" w:rsidR="007530A3" w:rsidRDefault="007530A3">
                            <w:pPr>
                              <w:rPr>
                                <w:sz w:val="16"/>
                                <w:szCs w:val="16"/>
                              </w:rPr>
                            </w:pPr>
                            <w:r>
                              <w:rPr>
                                <w:sz w:val="16"/>
                                <w:szCs w:val="16"/>
                              </w:rPr>
                              <w:sym w:font="Symbol" w:char="F06D"/>
                            </w:r>
                          </w:p>
                        </w:tc>
                        <w:tc>
                          <w:tcPr>
                            <w:tcW w:w="1710" w:type="dxa"/>
                            <w:tcBorders>
                              <w:top w:val="nil"/>
                              <w:left w:val="nil"/>
                              <w:bottom w:val="nil"/>
                              <w:right w:val="nil"/>
                            </w:tcBorders>
                          </w:tcPr>
                          <w:p w14:paraId="530CAD9A" w14:textId="77777777" w:rsidR="007530A3" w:rsidRDefault="007530A3">
                            <w:pPr>
                              <w:rPr>
                                <w:sz w:val="16"/>
                                <w:szCs w:val="16"/>
                              </w:rPr>
                            </w:pPr>
                            <w:r>
                              <w:rPr>
                                <w:sz w:val="16"/>
                                <w:szCs w:val="16"/>
                              </w:rPr>
                              <w:t>permeability</w:t>
                            </w:r>
                          </w:p>
                        </w:tc>
                        <w:tc>
                          <w:tcPr>
                            <w:tcW w:w="2610" w:type="dxa"/>
                            <w:tcBorders>
                              <w:top w:val="nil"/>
                              <w:left w:val="nil"/>
                              <w:bottom w:val="nil"/>
                              <w:right w:val="nil"/>
                            </w:tcBorders>
                          </w:tcPr>
                          <w:p w14:paraId="286CDAA4"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730C9C6B" w14:textId="77777777" w:rsidR="007530A3" w:rsidRDefault="007530A3">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t>
                            </w:r>
                            <w:proofErr w:type="spellStart"/>
                            <w:r>
                              <w:rPr>
                                <w:sz w:val="16"/>
                                <w:szCs w:val="16"/>
                              </w:rPr>
                              <w:t>Wb</w:t>
                            </w:r>
                            <w:proofErr w:type="spellEnd"/>
                            <w:r>
                              <w:rPr>
                                <w:sz w:val="16"/>
                                <w:szCs w:val="16"/>
                              </w:rPr>
                              <w:t>/(</w:t>
                            </w:r>
                            <w:proofErr w:type="spellStart"/>
                            <w:r>
                              <w:rPr>
                                <w:sz w:val="16"/>
                                <w:szCs w:val="16"/>
                              </w:rPr>
                              <w:t>A·m</w:t>
                            </w:r>
                            <w:proofErr w:type="spellEnd"/>
                            <w:r>
                              <w:rPr>
                                <w:sz w:val="16"/>
                                <w:szCs w:val="16"/>
                              </w:rPr>
                              <w:t>)</w:t>
                            </w:r>
                          </w:p>
                        </w:tc>
                      </w:tr>
                      <w:tr w:rsidR="007530A3" w14:paraId="61764B36" w14:textId="77777777">
                        <w:tc>
                          <w:tcPr>
                            <w:tcW w:w="720" w:type="dxa"/>
                            <w:tcBorders>
                              <w:top w:val="nil"/>
                              <w:left w:val="nil"/>
                              <w:bottom w:val="nil"/>
                              <w:right w:val="nil"/>
                            </w:tcBorders>
                          </w:tcPr>
                          <w:p w14:paraId="49442B69" w14:textId="77777777" w:rsidR="007530A3" w:rsidRDefault="007530A3">
                            <w:pPr>
                              <w:rPr>
                                <w:sz w:val="16"/>
                                <w:szCs w:val="16"/>
                              </w:rPr>
                            </w:pPr>
                            <w:r>
                              <w:rPr>
                                <w:sz w:val="16"/>
                                <w:szCs w:val="16"/>
                              </w:rPr>
                              <w:sym w:font="Symbol" w:char="F06D"/>
                            </w:r>
                            <w:r>
                              <w:rPr>
                                <w:sz w:val="16"/>
                                <w:szCs w:val="16"/>
                                <w:vertAlign w:val="subscript"/>
                              </w:rPr>
                              <w:t>r</w:t>
                            </w:r>
                          </w:p>
                        </w:tc>
                        <w:tc>
                          <w:tcPr>
                            <w:tcW w:w="1710" w:type="dxa"/>
                            <w:tcBorders>
                              <w:top w:val="nil"/>
                              <w:left w:val="nil"/>
                              <w:bottom w:val="nil"/>
                              <w:right w:val="nil"/>
                            </w:tcBorders>
                          </w:tcPr>
                          <w:p w14:paraId="57422852" w14:textId="77777777" w:rsidR="007530A3" w:rsidRDefault="007530A3">
                            <w:pPr>
                              <w:rPr>
                                <w:sz w:val="16"/>
                                <w:szCs w:val="16"/>
                              </w:rPr>
                            </w:pPr>
                            <w:r>
                              <w:rPr>
                                <w:sz w:val="16"/>
                                <w:szCs w:val="16"/>
                              </w:rPr>
                              <w:t>relative permeability</w:t>
                            </w:r>
                          </w:p>
                        </w:tc>
                        <w:tc>
                          <w:tcPr>
                            <w:tcW w:w="2610" w:type="dxa"/>
                            <w:tcBorders>
                              <w:top w:val="nil"/>
                              <w:left w:val="nil"/>
                              <w:bottom w:val="nil"/>
                              <w:right w:val="nil"/>
                            </w:tcBorders>
                          </w:tcPr>
                          <w:p w14:paraId="2011AF14" w14:textId="77777777" w:rsidR="007530A3" w:rsidRDefault="007530A3">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7530A3" w14:paraId="12901AC1" w14:textId="77777777">
                        <w:tc>
                          <w:tcPr>
                            <w:tcW w:w="720" w:type="dxa"/>
                            <w:tcBorders>
                              <w:top w:val="nil"/>
                              <w:left w:val="nil"/>
                              <w:bottom w:val="nil"/>
                              <w:right w:val="nil"/>
                            </w:tcBorders>
                          </w:tcPr>
                          <w:p w14:paraId="12303242" w14:textId="77777777" w:rsidR="007530A3" w:rsidRDefault="007530A3">
                            <w:pPr>
                              <w:rPr>
                                <w:i/>
                                <w:iCs/>
                                <w:sz w:val="16"/>
                                <w:szCs w:val="16"/>
                              </w:rPr>
                            </w:pPr>
                            <w:r>
                              <w:rPr>
                                <w:i/>
                                <w:iCs/>
                                <w:sz w:val="16"/>
                                <w:szCs w:val="16"/>
                              </w:rPr>
                              <w:t>w, W</w:t>
                            </w:r>
                          </w:p>
                        </w:tc>
                        <w:tc>
                          <w:tcPr>
                            <w:tcW w:w="1710" w:type="dxa"/>
                            <w:tcBorders>
                              <w:top w:val="nil"/>
                              <w:left w:val="nil"/>
                              <w:bottom w:val="nil"/>
                              <w:right w:val="nil"/>
                            </w:tcBorders>
                          </w:tcPr>
                          <w:p w14:paraId="5E04C712" w14:textId="77777777" w:rsidR="007530A3" w:rsidRDefault="007530A3">
                            <w:pPr>
                              <w:rPr>
                                <w:sz w:val="16"/>
                                <w:szCs w:val="16"/>
                              </w:rPr>
                            </w:pPr>
                            <w:r>
                              <w:rPr>
                                <w:sz w:val="16"/>
                                <w:szCs w:val="16"/>
                              </w:rPr>
                              <w:t>energy density</w:t>
                            </w:r>
                          </w:p>
                        </w:tc>
                        <w:tc>
                          <w:tcPr>
                            <w:tcW w:w="2610" w:type="dxa"/>
                            <w:tcBorders>
                              <w:top w:val="nil"/>
                              <w:left w:val="nil"/>
                              <w:bottom w:val="nil"/>
                              <w:right w:val="nil"/>
                            </w:tcBorders>
                          </w:tcPr>
                          <w:p w14:paraId="7855E71C" w14:textId="77777777" w:rsidR="007530A3" w:rsidRDefault="007530A3">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7530A3" w14:paraId="37D07829" w14:textId="77777777">
                        <w:trPr>
                          <w:trHeight w:val="279"/>
                        </w:trPr>
                        <w:tc>
                          <w:tcPr>
                            <w:tcW w:w="720" w:type="dxa"/>
                            <w:tcBorders>
                              <w:top w:val="nil"/>
                              <w:left w:val="nil"/>
                              <w:bottom w:val="double" w:sz="6" w:space="0" w:color="auto"/>
                              <w:right w:val="nil"/>
                            </w:tcBorders>
                          </w:tcPr>
                          <w:p w14:paraId="3D5F2213" w14:textId="77777777" w:rsidR="007530A3" w:rsidRDefault="007530A3">
                            <w:pPr>
                              <w:rPr>
                                <w:i/>
                                <w:iCs/>
                                <w:sz w:val="16"/>
                                <w:szCs w:val="16"/>
                              </w:rPr>
                            </w:pPr>
                            <w:r>
                              <w:rPr>
                                <w:i/>
                                <w:iCs/>
                                <w:sz w:val="16"/>
                                <w:szCs w:val="16"/>
                              </w:rPr>
                              <w:t>N, D</w:t>
                            </w:r>
                          </w:p>
                        </w:tc>
                        <w:tc>
                          <w:tcPr>
                            <w:tcW w:w="1710" w:type="dxa"/>
                            <w:tcBorders>
                              <w:top w:val="nil"/>
                              <w:left w:val="nil"/>
                              <w:bottom w:val="double" w:sz="6" w:space="0" w:color="auto"/>
                              <w:right w:val="nil"/>
                            </w:tcBorders>
                          </w:tcPr>
                          <w:p w14:paraId="05AB0314" w14:textId="77777777" w:rsidR="007530A3" w:rsidRDefault="007530A3">
                            <w:pPr>
                              <w:rPr>
                                <w:sz w:val="16"/>
                                <w:szCs w:val="16"/>
                              </w:rPr>
                            </w:pPr>
                            <w:r>
                              <w:rPr>
                                <w:sz w:val="16"/>
                                <w:szCs w:val="16"/>
                              </w:rPr>
                              <w:t>demagnetizing factor</w:t>
                            </w:r>
                          </w:p>
                        </w:tc>
                        <w:tc>
                          <w:tcPr>
                            <w:tcW w:w="2610" w:type="dxa"/>
                            <w:tcBorders>
                              <w:top w:val="nil"/>
                              <w:left w:val="nil"/>
                              <w:bottom w:val="double" w:sz="6" w:space="0" w:color="auto"/>
                              <w:right w:val="nil"/>
                            </w:tcBorders>
                          </w:tcPr>
                          <w:p w14:paraId="0CA1D762" w14:textId="77777777" w:rsidR="007530A3" w:rsidRDefault="007530A3">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p w14:paraId="539E8127" w14:textId="77777777" w:rsidR="007530A3" w:rsidRDefault="007530A3" w:rsidP="00E97B99">
                      <w:pPr>
                        <w:pStyle w:val="FootnoteText"/>
                      </w:pPr>
                      <w:r>
                        <w:t xml:space="preserve">Vertical lines are optional in tables. Statements that serve as captions for the entire table do not need footnote letters. </w:t>
                      </w:r>
                    </w:p>
                    <w:p w14:paraId="02CDA138" w14:textId="77777777" w:rsidR="007530A3" w:rsidRDefault="007530A3" w:rsidP="00E97B99">
                      <w:pPr>
                        <w:pStyle w:val="FootnoteText"/>
                      </w:pPr>
                      <w:proofErr w:type="spellStart"/>
                      <w:r>
                        <w:rPr>
                          <w:vertAlign w:val="superscript"/>
                        </w:rPr>
                        <w:t>a</w:t>
                      </w:r>
                      <w:r>
                        <w:t>Gaussian</w:t>
                      </w:r>
                      <w:proofErr w:type="spellEnd"/>
                      <w:r>
                        <w:t xml:space="preserve"> units are the same as cg emu for </w:t>
                      </w:r>
                      <w:proofErr w:type="spellStart"/>
                      <w:r>
                        <w:t>magnetostatics</w:t>
                      </w:r>
                      <w:proofErr w:type="spellEnd"/>
                      <w:r>
                        <w:t xml:space="preserve">; Mx = </w:t>
                      </w:r>
                      <w:proofErr w:type="spellStart"/>
                      <w:r>
                        <w:t>maxwell</w:t>
                      </w:r>
                      <w:proofErr w:type="spellEnd"/>
                      <w:r>
                        <w:t xml:space="preserve">, G = gauss, </w:t>
                      </w:r>
                      <w:proofErr w:type="spellStart"/>
                      <w:r>
                        <w:t>Oe</w:t>
                      </w:r>
                      <w:proofErr w:type="spellEnd"/>
                      <w:r>
                        <w:t xml:space="preserve"> = </w:t>
                      </w:r>
                      <w:proofErr w:type="spellStart"/>
                      <w:r>
                        <w:t>oersted</w:t>
                      </w:r>
                      <w:proofErr w:type="spellEnd"/>
                      <w:r>
                        <w:t xml:space="preserve">; </w:t>
                      </w:r>
                      <w:proofErr w:type="spellStart"/>
                      <w:r>
                        <w:t>Wb</w:t>
                      </w:r>
                      <w:proofErr w:type="spellEnd"/>
                      <w:r>
                        <w:t xml:space="preserve"> = weber, V = volt, s = second, T = tesla, m = meter, A = ampere, J = joule, kg = kilogram, H = henry.</w:t>
                      </w:r>
                    </w:p>
                    <w:p w14:paraId="25AE91F9" w14:textId="77777777" w:rsidR="007530A3" w:rsidRDefault="007530A3" w:rsidP="00E97B99">
                      <w:pPr>
                        <w:pStyle w:val="FootnoteText"/>
                      </w:pPr>
                    </w:p>
                    <w:p w14:paraId="3522D2E1" w14:textId="77777777" w:rsidR="007530A3" w:rsidRDefault="007530A3" w:rsidP="00E97B99"/>
                  </w:txbxContent>
                </v:textbox>
                <w10:wrap type="square" anchorx="margin" anchory="margin"/>
              </v:shape>
            </w:pict>
          </mc:Fallback>
        </mc:AlternateContent>
      </w:r>
    </w:p>
    <w:p w14:paraId="75E853B1" w14:textId="793C0C21" w:rsidR="001B36B1" w:rsidRPr="00E857A2" w:rsidRDefault="000E5664" w:rsidP="001B36B1">
      <w:pPr>
        <w:pStyle w:val="Heading1"/>
      </w:pPr>
      <w:r>
        <w:t>Discussion</w:t>
      </w:r>
    </w:p>
    <w:p w14:paraId="6CDFAA34" w14:textId="77777777" w:rsidR="001B36B1" w:rsidRPr="00E857A2" w:rsidRDefault="001B36B1" w:rsidP="001F4C5C">
      <w:pPr>
        <w:pStyle w:val="Heading2"/>
      </w:pPr>
      <w:r w:rsidRPr="00E857A2">
        <w:t>Types of Graphics</w:t>
      </w:r>
    </w:p>
    <w:p w14:paraId="5B91854D" w14:textId="77777777" w:rsidR="001B36B1" w:rsidRPr="00E857A2" w:rsidRDefault="001B36B1" w:rsidP="001F4C5C">
      <w:pPr>
        <w:ind w:firstLine="144"/>
        <w:jc w:val="both"/>
      </w:pPr>
      <w:r w:rsidRPr="00E857A2">
        <w:t xml:space="preserve">The following list outlines the different types of graphics published in IEEE </w:t>
      </w:r>
      <w:r w:rsidR="00216141">
        <w:t>j</w:t>
      </w:r>
      <w:r w:rsidR="009F40FB">
        <w:t>ournals</w:t>
      </w:r>
      <w:r w:rsidRPr="00E857A2">
        <w:t>. They are categorized based on their construction, and use of color / shades of gray:</w:t>
      </w:r>
    </w:p>
    <w:p w14:paraId="78B3B0EA" w14:textId="77777777" w:rsidR="001B36B1" w:rsidRPr="00E857A2" w:rsidRDefault="001B36B1" w:rsidP="001B36B1"/>
    <w:p w14:paraId="2096E7F6" w14:textId="77777777" w:rsidR="0013354F" w:rsidRPr="00113F26" w:rsidRDefault="001B36B1" w:rsidP="001F4C5C">
      <w:pPr>
        <w:pStyle w:val="Heading3"/>
        <w:jc w:val="both"/>
        <w:rPr>
          <w:rStyle w:val="Heading2Char"/>
          <w:rFonts w:ascii="Times" w:hAnsi="Times" w:cs="Verdana"/>
          <w:i/>
          <w:color w:val="000000"/>
        </w:rPr>
      </w:pPr>
      <w:r w:rsidRPr="005052CD">
        <w:rPr>
          <w:rStyle w:val="Heading2Char"/>
          <w:i/>
        </w:rPr>
        <w:t>Color/Grayscale figures</w:t>
      </w:r>
    </w:p>
    <w:p w14:paraId="584D9205" w14:textId="77777777" w:rsidR="001B36B1" w:rsidRPr="00113F26" w:rsidRDefault="0013354F"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 </w:t>
      </w:r>
      <w:r w:rsidR="001B36B1" w:rsidRPr="00113F26">
        <w:rPr>
          <w:rStyle w:val="BodyText2"/>
          <w:rFonts w:ascii="Times" w:hAnsi="Times"/>
          <w:i w:val="0"/>
          <w:sz w:val="20"/>
          <w:szCs w:val="20"/>
        </w:rPr>
        <w:t xml:space="preserve">Figures that are meant to appear in color, or shades of black/gray. Such figures may include photographs, </w:t>
      </w:r>
      <w:r w:rsidR="001B36B1" w:rsidRPr="00113F26">
        <w:rPr>
          <w:rStyle w:val="BodyText2"/>
          <w:rFonts w:ascii="Times" w:hAnsi="Times"/>
          <w:i w:val="0"/>
          <w:sz w:val="20"/>
          <w:szCs w:val="20"/>
        </w:rPr>
        <w:br/>
        <w:t>illustrations, multicolor graphs, and flowcharts.</w:t>
      </w:r>
    </w:p>
    <w:p w14:paraId="32E7B8DC" w14:textId="77777777" w:rsidR="0013354F" w:rsidRPr="00113F26" w:rsidRDefault="001B36B1" w:rsidP="001F4C5C">
      <w:pPr>
        <w:pStyle w:val="Heading3"/>
        <w:jc w:val="both"/>
        <w:rPr>
          <w:rStyle w:val="Heading2Char"/>
          <w:rFonts w:ascii="Times" w:hAnsi="Times" w:cs="Verdana"/>
          <w:i/>
          <w:iCs/>
          <w:color w:val="000000"/>
        </w:rPr>
      </w:pPr>
      <w:r w:rsidRPr="005052CD">
        <w:rPr>
          <w:rStyle w:val="Heading2Char"/>
          <w:i/>
        </w:rPr>
        <w:t>Line</w:t>
      </w:r>
      <w:r w:rsidR="00DE20DB">
        <w:rPr>
          <w:rStyle w:val="Heading2Char"/>
          <w:i/>
        </w:rPr>
        <w:t xml:space="preserve"> A</w:t>
      </w:r>
      <w:r w:rsidRPr="005052CD">
        <w:rPr>
          <w:rStyle w:val="Heading2Char"/>
          <w:i/>
        </w:rPr>
        <w:t>rt figures</w:t>
      </w:r>
    </w:p>
    <w:p w14:paraId="7EABB11A" w14:textId="77777777"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Figures that are composed of only black lines and shapes. These figures should have n</w:t>
      </w:r>
      <w:r w:rsidR="00E37AF9" w:rsidRPr="00113F26">
        <w:rPr>
          <w:rStyle w:val="BodyText2"/>
          <w:rFonts w:ascii="Times" w:hAnsi="Times"/>
          <w:i w:val="0"/>
          <w:sz w:val="20"/>
          <w:szCs w:val="20"/>
        </w:rPr>
        <w:t>o shades or half-tones of gray, o</w:t>
      </w:r>
      <w:r w:rsidRPr="00113F26">
        <w:rPr>
          <w:rStyle w:val="BodyText2"/>
          <w:rFonts w:ascii="Times" w:hAnsi="Times"/>
          <w:i w:val="0"/>
          <w:sz w:val="20"/>
          <w:szCs w:val="20"/>
        </w:rPr>
        <w:t>nly black and white.</w:t>
      </w:r>
    </w:p>
    <w:p w14:paraId="1BB622D7" w14:textId="77777777" w:rsidR="0013354F" w:rsidRPr="00113F26" w:rsidRDefault="00216141" w:rsidP="001F4C5C">
      <w:pPr>
        <w:pStyle w:val="Heading3"/>
        <w:jc w:val="both"/>
        <w:rPr>
          <w:rStyle w:val="BodyText2"/>
          <w:rFonts w:ascii="Times" w:hAnsi="Times"/>
          <w:i w:val="0"/>
          <w:iCs w:val="0"/>
          <w:sz w:val="20"/>
          <w:szCs w:val="20"/>
        </w:rPr>
      </w:pPr>
      <w:r>
        <w:rPr>
          <w:rStyle w:val="Heading2Char"/>
          <w:i/>
        </w:rPr>
        <w:t>Author p</w:t>
      </w:r>
      <w:r w:rsidR="001B36B1" w:rsidRPr="005052CD">
        <w:rPr>
          <w:rStyle w:val="Heading2Char"/>
          <w:i/>
        </w:rPr>
        <w:t>hotos</w:t>
      </w:r>
    </w:p>
    <w:p w14:paraId="35635744" w14:textId="77777777" w:rsidR="001B36B1" w:rsidRPr="00113F26" w:rsidRDefault="001B36B1" w:rsidP="001F4C5C">
      <w:pPr>
        <w:pStyle w:val="Heading3"/>
        <w:numPr>
          <w:ilvl w:val="0"/>
          <w:numId w:val="0"/>
        </w:numPr>
        <w:ind w:left="288"/>
        <w:jc w:val="both"/>
        <w:rPr>
          <w:rStyle w:val="BodyText2"/>
          <w:rFonts w:ascii="Times" w:hAnsi="Times"/>
          <w:i w:val="0"/>
          <w:iCs w:val="0"/>
          <w:sz w:val="20"/>
          <w:szCs w:val="20"/>
        </w:rPr>
      </w:pPr>
      <w:r w:rsidRPr="00113F26">
        <w:rPr>
          <w:rStyle w:val="BodyText2"/>
          <w:rFonts w:ascii="Times" w:hAnsi="Times"/>
          <w:i w:val="0"/>
          <w:sz w:val="20"/>
          <w:szCs w:val="20"/>
        </w:rPr>
        <w:t xml:space="preserve">Head and </w:t>
      </w:r>
      <w:r w:rsidR="00E37AF9" w:rsidRPr="00113F26">
        <w:rPr>
          <w:rStyle w:val="BodyText2"/>
          <w:rFonts w:ascii="Times" w:hAnsi="Times"/>
          <w:i w:val="0"/>
          <w:sz w:val="20"/>
          <w:szCs w:val="20"/>
        </w:rPr>
        <w:t>shoulders shots of authors that</w:t>
      </w:r>
      <w:r w:rsidRPr="00113F26">
        <w:rPr>
          <w:rStyle w:val="BodyText2"/>
          <w:rFonts w:ascii="Times" w:hAnsi="Times"/>
          <w:i w:val="0"/>
          <w:sz w:val="20"/>
          <w:szCs w:val="20"/>
        </w:rPr>
        <w:t xml:space="preserve"> appear at the end of our papers. </w:t>
      </w:r>
    </w:p>
    <w:p w14:paraId="3F179848" w14:textId="77777777" w:rsidR="001B36B1" w:rsidRPr="00113F26" w:rsidRDefault="001B36B1" w:rsidP="001F4C5C">
      <w:pPr>
        <w:pStyle w:val="Heading3"/>
        <w:jc w:val="both"/>
        <w:rPr>
          <w:rStyle w:val="BodyText2"/>
          <w:rFonts w:ascii="Times" w:hAnsi="Times"/>
          <w:i w:val="0"/>
          <w:iCs w:val="0"/>
          <w:sz w:val="20"/>
          <w:szCs w:val="20"/>
        </w:rPr>
      </w:pPr>
      <w:r w:rsidRPr="005052CD">
        <w:rPr>
          <w:rStyle w:val="Heading2Char"/>
          <w:i/>
        </w:rPr>
        <w:t>Tables</w:t>
      </w:r>
      <w:r w:rsidRPr="00113F26">
        <w:rPr>
          <w:rStyle w:val="BodyText2"/>
          <w:rFonts w:ascii="Times" w:hAnsi="Times"/>
          <w:sz w:val="20"/>
          <w:szCs w:val="20"/>
        </w:rPr>
        <w:br/>
      </w:r>
      <w:r w:rsidRPr="00113F26">
        <w:rPr>
          <w:rStyle w:val="BodyText2"/>
          <w:rFonts w:ascii="Times" w:hAnsi="Times"/>
          <w:i w:val="0"/>
          <w:sz w:val="20"/>
          <w:szCs w:val="20"/>
        </w:rPr>
        <w:t>Data charts which are typically black and white, but sometimes include color.</w:t>
      </w:r>
    </w:p>
    <w:p w14:paraId="0739CE10" w14:textId="77777777" w:rsidR="001B36B1" w:rsidRPr="00113F26" w:rsidRDefault="0021614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Multip</w:t>
      </w:r>
      <w:r w:rsidR="001B36B1" w:rsidRPr="00113F26">
        <w:rPr>
          <w:rStyle w:val="BodyText2"/>
          <w:rFonts w:ascii="Cambria" w:hAnsi="Cambria" w:cs="Times New Roman"/>
          <w:color w:val="auto"/>
          <w:sz w:val="20"/>
          <w:szCs w:val="20"/>
        </w:rPr>
        <w:t>art figures</w:t>
      </w:r>
    </w:p>
    <w:p w14:paraId="4FA2EF5D" w14:textId="64BF87CE" w:rsidR="001B36B1" w:rsidRDefault="001B36B1" w:rsidP="001F4C5C">
      <w:pPr>
        <w:ind w:firstLine="144"/>
        <w:jc w:val="both"/>
        <w:rPr>
          <w:rFonts w:ascii="Times" w:hAnsi="Times" w:cs="Verdana"/>
          <w:color w:val="000000"/>
        </w:rPr>
      </w:pPr>
      <w:r w:rsidRPr="00113F26">
        <w:rPr>
          <w:rFonts w:ascii="Times" w:hAnsi="Times" w:cs="Verdana"/>
          <w:color w:val="000000"/>
        </w:rPr>
        <w:t>Figures compiled of more than one sub-figure presented side-by-side, or</w:t>
      </w:r>
      <w:r w:rsidR="00216141" w:rsidRPr="00113F26">
        <w:rPr>
          <w:rFonts w:ascii="Times" w:hAnsi="Times" w:cs="Verdana"/>
          <w:color w:val="000000"/>
        </w:rPr>
        <w:t xml:space="preserve"> stacked</w:t>
      </w:r>
      <w:r w:rsidRPr="00113F26">
        <w:rPr>
          <w:rFonts w:ascii="Times" w:hAnsi="Times" w:cs="Verdana"/>
          <w:color w:val="000000"/>
        </w:rPr>
        <w:t xml:space="preserve">. If a multipart figure is made up of multiple figure types (one part is </w:t>
      </w:r>
      <w:proofErr w:type="spellStart"/>
      <w:r w:rsidRPr="00113F26">
        <w:rPr>
          <w:rFonts w:ascii="Times" w:hAnsi="Times" w:cs="Verdana"/>
          <w:color w:val="000000"/>
        </w:rPr>
        <w:t>lineart</w:t>
      </w:r>
      <w:proofErr w:type="spellEnd"/>
      <w:r w:rsidRPr="00113F26">
        <w:rPr>
          <w:rFonts w:ascii="Times" w:hAnsi="Times" w:cs="Verdana"/>
          <w:color w:val="000000"/>
        </w:rPr>
        <w:t>, and another is grayscale or color) the figure should meet the stricter guidelin</w:t>
      </w:r>
      <w:r w:rsidR="00216141" w:rsidRPr="00113F26">
        <w:rPr>
          <w:rFonts w:ascii="Times" w:hAnsi="Times" w:cs="Verdana"/>
          <w:color w:val="000000"/>
        </w:rPr>
        <w:t>es</w:t>
      </w:r>
      <w:r w:rsidRPr="00113F26">
        <w:rPr>
          <w:rFonts w:ascii="Times" w:hAnsi="Times" w:cs="Verdana"/>
          <w:color w:val="000000"/>
        </w:rPr>
        <w:t>.</w:t>
      </w:r>
    </w:p>
    <w:p w14:paraId="22C9C3AD" w14:textId="6C9F705A" w:rsidR="007E1B12" w:rsidRDefault="007E1B12" w:rsidP="001F4C5C">
      <w:pPr>
        <w:ind w:firstLine="144"/>
        <w:jc w:val="both"/>
        <w:rPr>
          <w:rFonts w:ascii="Times" w:hAnsi="Times" w:cs="Verdana"/>
          <w:color w:val="000000"/>
        </w:rPr>
      </w:pPr>
    </w:p>
    <w:p w14:paraId="45EBD83F" w14:textId="77777777" w:rsidR="007E1B12" w:rsidRDefault="007E1B12" w:rsidP="007E1B12">
      <w:pPr>
        <w:pStyle w:val="Heading2"/>
        <w:numPr>
          <w:ilvl w:val="0"/>
          <w:numId w:val="0"/>
        </w:numPr>
      </w:pPr>
    </w:p>
    <w:p w14:paraId="03D3D2D7" w14:textId="7514C97E" w:rsidR="007E1B12" w:rsidRPr="00E857A2" w:rsidRDefault="00437D40" w:rsidP="007E1B12">
      <w:pPr>
        <w:pStyle w:val="Heading1"/>
      </w:pPr>
      <w:r>
        <w:t>Related Works</w:t>
      </w:r>
    </w:p>
    <w:p w14:paraId="35C4B168" w14:textId="79ED02B4" w:rsidR="007E1B12" w:rsidRPr="00E857A2" w:rsidRDefault="00437D40" w:rsidP="007E1B12">
      <w:pPr>
        <w:ind w:firstLine="144"/>
        <w:jc w:val="both"/>
      </w:pPr>
      <w:r>
        <w:t>The related works section can be before the Problem Statement section, before the Methods section, or, as seen here, before the Conclusions section.</w:t>
      </w:r>
    </w:p>
    <w:p w14:paraId="3BA61DEA" w14:textId="77777777" w:rsidR="007E1B12" w:rsidRPr="00113F26" w:rsidRDefault="007E1B12" w:rsidP="001F4C5C">
      <w:pPr>
        <w:ind w:firstLine="144"/>
        <w:jc w:val="both"/>
        <w:rPr>
          <w:rFonts w:ascii="Times" w:hAnsi="Times" w:cs="Verdana"/>
          <w:color w:val="000000"/>
        </w:rPr>
      </w:pPr>
    </w:p>
    <w:p w14:paraId="38C59B6D" w14:textId="77777777" w:rsidR="001B36B1" w:rsidRPr="00E857A2" w:rsidRDefault="001B36B1" w:rsidP="001F4C5C">
      <w:pPr>
        <w:pStyle w:val="Heading2"/>
        <w:jc w:val="both"/>
      </w:pPr>
      <w:r w:rsidRPr="00E857A2">
        <w:t xml:space="preserve">File Formats </w:t>
      </w:r>
      <w:proofErr w:type="gramStart"/>
      <w:r w:rsidRPr="00E857A2">
        <w:t>For</w:t>
      </w:r>
      <w:proofErr w:type="gramEnd"/>
      <w:r w:rsidRPr="00E857A2">
        <w:t xml:space="preserve"> Graphics</w:t>
      </w:r>
    </w:p>
    <w:p w14:paraId="0FE879DF" w14:textId="77777777" w:rsidR="001B36B1" w:rsidRPr="00E857A2" w:rsidRDefault="001B36B1" w:rsidP="001F4C5C">
      <w:pPr>
        <w:ind w:firstLine="144"/>
        <w:jc w:val="both"/>
      </w:pPr>
      <w:r w:rsidRPr="00E857A2">
        <w:t>Format and save your graphics using a suitable graphics processing program that will allow you to create the images as PostScript (PS), Encapsulated PostScript (</w:t>
      </w:r>
      <w:r w:rsidR="00A554A3">
        <w:t>.</w:t>
      </w:r>
      <w:r w:rsidRPr="00E857A2">
        <w:t>EPS), Tagged Image File Format (</w:t>
      </w:r>
      <w:r w:rsidR="000A168B">
        <w:t>.</w:t>
      </w:r>
      <w:r w:rsidRPr="00E857A2">
        <w:t>TIFF), Portable Document Format (</w:t>
      </w:r>
      <w:r w:rsidR="00A554A3">
        <w:t>.</w:t>
      </w:r>
      <w:r w:rsidRPr="00E857A2">
        <w:t>PDF), or Portable Network Graphics (</w:t>
      </w:r>
      <w:r w:rsidR="00A554A3">
        <w:t>.</w:t>
      </w:r>
      <w:r w:rsidRPr="00E857A2">
        <w:t>PNG) sizes them, and adjusts the resolution settings. If you created your source files in one of the following programs you will be able to submit the graphics without converting to a PS, EPS, TIFF, PDF, or PNG file: Microsoft Word, Microsoft PowerPoint, or Microsoft Excel.</w:t>
      </w:r>
      <w:r w:rsidR="00DE07FA">
        <w:t xml:space="preserve"> Though it is not required, it is </w:t>
      </w:r>
      <w:r w:rsidR="00A91937">
        <w:t xml:space="preserve">strongly </w:t>
      </w:r>
      <w:r w:rsidR="00DE07FA">
        <w:t>recommended that these files be saved in PDF format rather than DOC, XLS, or PPT. Doing so will protect your figures from common font and arrow stroke issues that occur when working on the files across multiple platforms.</w:t>
      </w:r>
      <w:r w:rsidRPr="00E857A2">
        <w:t xml:space="preserve"> When submitting your final paper, your graphics should all be submitted individually in one of these formats along with the manuscript.</w:t>
      </w:r>
    </w:p>
    <w:p w14:paraId="6498083F" w14:textId="77777777" w:rsidR="001B36B1" w:rsidRPr="0013354F" w:rsidRDefault="001B36B1" w:rsidP="001F4C5C">
      <w:pPr>
        <w:pStyle w:val="Heading2"/>
        <w:jc w:val="both"/>
      </w:pPr>
      <w:r w:rsidRPr="0013354F">
        <w:t>Sizing of Graphics</w:t>
      </w:r>
    </w:p>
    <w:p w14:paraId="3781477B"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r>
    </w:p>
    <w:p w14:paraId="75A0176A"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There is currently one publication with column measurements that do</w:t>
      </w:r>
      <w:r w:rsidR="00DE20DB" w:rsidRPr="00113F26">
        <w:rPr>
          <w:rStyle w:val="bodytype"/>
          <w:rFonts w:ascii="Times" w:hAnsi="Times"/>
          <w:sz w:val="20"/>
          <w:szCs w:val="20"/>
        </w:rPr>
        <w:t xml:space="preserve"> no</w:t>
      </w:r>
      <w:r w:rsidRPr="00113F26">
        <w:rPr>
          <w:rStyle w:val="bodytype"/>
          <w:rFonts w:ascii="Times" w:hAnsi="Times"/>
          <w:sz w:val="20"/>
          <w:szCs w:val="20"/>
        </w:rPr>
        <w:t xml:space="preserve">t </w:t>
      </w:r>
      <w:r w:rsidR="00D92E96" w:rsidRPr="00113F26">
        <w:rPr>
          <w:rStyle w:val="bodytype"/>
          <w:rFonts w:ascii="Times" w:hAnsi="Times"/>
          <w:sz w:val="20"/>
          <w:szCs w:val="20"/>
        </w:rPr>
        <w:t>coincide</w:t>
      </w:r>
      <w:r w:rsidRPr="00113F26">
        <w:rPr>
          <w:rStyle w:val="bodytype"/>
          <w:rFonts w:ascii="Times" w:hAnsi="Times"/>
          <w:sz w:val="20"/>
          <w:szCs w:val="20"/>
        </w:rPr>
        <w:t xml:space="preserve"> with those listed above. </w:t>
      </w:r>
      <w:r w:rsidRPr="001F4C5C">
        <w:rPr>
          <w:rStyle w:val="Style1Char"/>
        </w:rPr>
        <w:t>Proceedings of the IEEE</w:t>
      </w:r>
      <w:r w:rsidRPr="00113F26">
        <w:rPr>
          <w:rStyle w:val="bodytype"/>
          <w:rFonts w:ascii="Times" w:hAnsi="Times"/>
          <w:sz w:val="20"/>
          <w:szCs w:val="20"/>
        </w:rPr>
        <w:t xml:space="preserve"> </w:t>
      </w:r>
      <w:proofErr w:type="gramStart"/>
      <w:r w:rsidRPr="00113F26">
        <w:rPr>
          <w:rStyle w:val="bodytype"/>
          <w:rFonts w:ascii="Times" w:hAnsi="Times"/>
          <w:sz w:val="20"/>
          <w:szCs w:val="20"/>
        </w:rPr>
        <w:t>has</w:t>
      </w:r>
      <w:proofErr w:type="gramEnd"/>
      <w:r w:rsidRPr="00113F26">
        <w:rPr>
          <w:rStyle w:val="bodytype"/>
          <w:rFonts w:ascii="Times" w:hAnsi="Times"/>
          <w:sz w:val="20"/>
          <w:szCs w:val="20"/>
        </w:rPr>
        <w:t xml:space="preserve"> a column measurement of 3.25 inches (82.5 millimeters / 19.5 picas). </w:t>
      </w:r>
    </w:p>
    <w:p w14:paraId="19AF46A1" w14:textId="77777777" w:rsidR="001B36B1" w:rsidRPr="00113F26" w:rsidRDefault="001B36B1" w:rsidP="001F4C5C">
      <w:pPr>
        <w:ind w:firstLine="144"/>
        <w:jc w:val="both"/>
        <w:rPr>
          <w:rStyle w:val="bodytype"/>
          <w:rFonts w:ascii="Times" w:hAnsi="Times" w:cs="Verdana"/>
          <w:sz w:val="20"/>
          <w:szCs w:val="20"/>
        </w:rPr>
      </w:pPr>
      <w:r w:rsidRPr="00113F26">
        <w:rPr>
          <w:rStyle w:val="BodyText2"/>
          <w:rFonts w:ascii="Times" w:hAnsi="Times"/>
          <w:sz w:val="20"/>
          <w:szCs w:val="20"/>
        </w:rPr>
        <w:lastRenderedPageBreak/>
        <w:t xml:space="preserve">The final printed size of author photographs is exactly </w:t>
      </w:r>
      <w:r w:rsidRPr="00113F26">
        <w:rPr>
          <w:rStyle w:val="BodyText2"/>
          <w:rFonts w:ascii="Times" w:hAnsi="Times"/>
          <w:sz w:val="20"/>
          <w:szCs w:val="20"/>
        </w:rPr>
        <w:br/>
      </w:r>
      <w:proofErr w:type="gramStart"/>
      <w:r w:rsidRPr="00113F26">
        <w:rPr>
          <w:rStyle w:val="BodyText2"/>
          <w:rFonts w:ascii="Times" w:hAnsi="Times"/>
          <w:sz w:val="20"/>
          <w:szCs w:val="20"/>
        </w:rPr>
        <w:t>1 inc</w:t>
      </w:r>
      <w:r w:rsidR="000A168B" w:rsidRPr="00113F26">
        <w:rPr>
          <w:rStyle w:val="BodyText2"/>
          <w:rFonts w:ascii="Times" w:hAnsi="Times"/>
          <w:sz w:val="20"/>
          <w:szCs w:val="20"/>
        </w:rPr>
        <w:t>h wide</w:t>
      </w:r>
      <w:proofErr w:type="gramEnd"/>
      <w:r w:rsidR="000A168B" w:rsidRPr="00113F26">
        <w:rPr>
          <w:rStyle w:val="BodyText2"/>
          <w:rFonts w:ascii="Times" w:hAnsi="Times"/>
          <w:sz w:val="20"/>
          <w:szCs w:val="20"/>
        </w:rPr>
        <w:t xml:space="preserve"> by 1.25 inches tall (25</w:t>
      </w:r>
      <w:r w:rsidR="00A5237D" w:rsidRPr="00113F26">
        <w:rPr>
          <w:rStyle w:val="BodyText2"/>
          <w:rFonts w:ascii="Times" w:hAnsi="Times"/>
          <w:sz w:val="20"/>
          <w:szCs w:val="20"/>
        </w:rPr>
        <w:t>.4</w:t>
      </w:r>
      <w:r w:rsidR="000A168B" w:rsidRPr="00113F26">
        <w:rPr>
          <w:rStyle w:val="BodyText2"/>
          <w:rFonts w:ascii="Times" w:hAnsi="Times"/>
          <w:sz w:val="20"/>
          <w:szCs w:val="20"/>
        </w:rPr>
        <w:t xml:space="preserve"> </w:t>
      </w:r>
      <w:r w:rsidRPr="00113F26">
        <w:rPr>
          <w:rStyle w:val="BodyText2"/>
          <w:rFonts w:ascii="Times" w:hAnsi="Times"/>
          <w:sz w:val="20"/>
          <w:szCs w:val="20"/>
        </w:rPr>
        <w:t>millimeters x 3</w:t>
      </w:r>
      <w:r w:rsidR="00A5237D" w:rsidRPr="00113F26">
        <w:rPr>
          <w:rStyle w:val="BodyText2"/>
          <w:rFonts w:ascii="Times" w:hAnsi="Times"/>
          <w:sz w:val="20"/>
          <w:szCs w:val="20"/>
        </w:rPr>
        <w:t>1.75</w:t>
      </w:r>
      <w:r w:rsidRPr="00113F26">
        <w:rPr>
          <w:rStyle w:val="BodyText2"/>
          <w:rFonts w:ascii="Times" w:hAnsi="Times"/>
          <w:sz w:val="20"/>
          <w:szCs w:val="20"/>
        </w:rPr>
        <w:t xml:space="preserve"> millimeters / 6 picas x 7.5 picas). Author photos printed in editorials measure 1.59 inches wide by 2 inches tall (40 </w:t>
      </w:r>
      <w:r w:rsidR="00E37AF9" w:rsidRPr="00113F26">
        <w:rPr>
          <w:rStyle w:val="BodyText2"/>
          <w:rFonts w:ascii="Times" w:hAnsi="Times"/>
          <w:sz w:val="20"/>
          <w:szCs w:val="20"/>
        </w:rPr>
        <w:t>millimeters x</w:t>
      </w:r>
      <w:r w:rsidRPr="00113F26">
        <w:rPr>
          <w:rStyle w:val="BodyText2"/>
          <w:rFonts w:ascii="Times" w:hAnsi="Times"/>
          <w:sz w:val="20"/>
          <w:szCs w:val="20"/>
        </w:rPr>
        <w:t xml:space="preserve"> 50 </w:t>
      </w:r>
      <w:r w:rsidR="00E37AF9" w:rsidRPr="00113F26">
        <w:rPr>
          <w:rStyle w:val="BodyText2"/>
          <w:rFonts w:ascii="Times" w:hAnsi="Times"/>
          <w:sz w:val="20"/>
          <w:szCs w:val="20"/>
        </w:rPr>
        <w:t>millimeters /</w:t>
      </w:r>
      <w:r w:rsidRPr="00113F26">
        <w:rPr>
          <w:rStyle w:val="BodyText2"/>
          <w:rFonts w:ascii="Times" w:hAnsi="Times"/>
          <w:sz w:val="20"/>
          <w:szCs w:val="20"/>
        </w:rPr>
        <w:t xml:space="preserve"> 9.5 picas x 12 picas).</w:t>
      </w:r>
    </w:p>
    <w:p w14:paraId="7435518C" w14:textId="77777777" w:rsidR="001B36B1" w:rsidRPr="00113F26" w:rsidRDefault="001B36B1" w:rsidP="001F4C5C">
      <w:pPr>
        <w:pStyle w:val="Heading2"/>
        <w:jc w:val="both"/>
        <w:rPr>
          <w:rStyle w:val="bodytype"/>
          <w:rFonts w:ascii="Times" w:hAnsi="Times"/>
          <w:b/>
          <w:smallCaps/>
          <w:sz w:val="20"/>
          <w:szCs w:val="20"/>
        </w:rPr>
      </w:pPr>
      <w:r w:rsidRPr="0013354F">
        <w:t>Resolution</w:t>
      </w:r>
      <w:r w:rsidRPr="00113F26">
        <w:rPr>
          <w:rStyle w:val="bodytype"/>
          <w:rFonts w:ascii="Times" w:hAnsi="Times"/>
          <w:sz w:val="20"/>
          <w:szCs w:val="20"/>
        </w:rPr>
        <w:t xml:space="preserve"> </w:t>
      </w:r>
    </w:p>
    <w:p w14:paraId="3C865781" w14:textId="77777777" w:rsidR="001B36B1" w:rsidRPr="00113F26" w:rsidRDefault="001B36B1" w:rsidP="001F4C5C">
      <w:pPr>
        <w:ind w:firstLine="144"/>
        <w:jc w:val="both"/>
        <w:rPr>
          <w:rStyle w:val="bodytype"/>
          <w:rFonts w:ascii="Times" w:hAnsi="Times"/>
          <w:sz w:val="20"/>
          <w:szCs w:val="20"/>
        </w:rPr>
      </w:pPr>
      <w:r w:rsidRPr="00113F26">
        <w:rPr>
          <w:rStyle w:val="bodytype"/>
          <w:rFonts w:ascii="Times" w:hAnsi="Times"/>
          <w:sz w:val="20"/>
          <w:szCs w:val="20"/>
        </w:rPr>
        <w:t>The proper resolution of your figures will depend on the type of figure it is as defined in the “Types of Figures” section. Author photographs, color, and grayscale figures should be at least 300dpi. Line</w:t>
      </w:r>
      <w:r w:rsidR="007530A3" w:rsidRPr="00113F26">
        <w:rPr>
          <w:rStyle w:val="bodytype"/>
          <w:rFonts w:ascii="Times" w:hAnsi="Times"/>
          <w:sz w:val="20"/>
          <w:szCs w:val="20"/>
        </w:rPr>
        <w:t xml:space="preserve"> </w:t>
      </w:r>
      <w:r w:rsidRPr="00113F26">
        <w:rPr>
          <w:rStyle w:val="bodytype"/>
          <w:rFonts w:ascii="Times" w:hAnsi="Times"/>
          <w:sz w:val="20"/>
          <w:szCs w:val="20"/>
        </w:rPr>
        <w:t>art, including tables should be a minimum of 600dpi.</w:t>
      </w:r>
    </w:p>
    <w:p w14:paraId="08D7BC38"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ype"/>
          <w:rFonts w:ascii="Cambria" w:hAnsi="Cambria" w:cs="Times New Roman"/>
          <w:color w:val="auto"/>
          <w:sz w:val="20"/>
          <w:szCs w:val="20"/>
        </w:rPr>
        <w:t>Vector Art</w:t>
      </w:r>
    </w:p>
    <w:p w14:paraId="575C6757" w14:textId="77777777" w:rsidR="001B36B1" w:rsidRPr="00113F26" w:rsidRDefault="00A91937" w:rsidP="001F4C5C">
      <w:pPr>
        <w:ind w:firstLine="144"/>
        <w:jc w:val="both"/>
        <w:rPr>
          <w:rStyle w:val="bodytype"/>
          <w:rFonts w:ascii="Times" w:hAnsi="Times"/>
          <w:sz w:val="20"/>
          <w:szCs w:val="20"/>
        </w:rPr>
      </w:pPr>
      <w:proofErr w:type="gramStart"/>
      <w:r w:rsidRPr="00113F26">
        <w:rPr>
          <w:rStyle w:val="bodytype"/>
          <w:rFonts w:ascii="Times" w:hAnsi="Times"/>
          <w:sz w:val="20"/>
          <w:szCs w:val="20"/>
        </w:rPr>
        <w:t>I</w:t>
      </w:r>
      <w:r w:rsidR="001B36B1" w:rsidRPr="00113F26">
        <w:rPr>
          <w:rStyle w:val="bodytype"/>
          <w:rFonts w:ascii="Times" w:hAnsi="Times"/>
          <w:sz w:val="20"/>
          <w:szCs w:val="20"/>
        </w:rPr>
        <w:t>n order to</w:t>
      </w:r>
      <w:proofErr w:type="gramEnd"/>
      <w:r w:rsidR="001B36B1" w:rsidRPr="00113F26">
        <w:rPr>
          <w:rStyle w:val="bodytype"/>
          <w:rFonts w:ascii="Times" w:hAnsi="Times"/>
          <w:sz w:val="20"/>
          <w:szCs w:val="20"/>
        </w:rPr>
        <w:t xml:space="preserve"> preserve the figures’ integrity across multiple </w:t>
      </w:r>
      <w:r w:rsidR="0013354F" w:rsidRPr="00113F26">
        <w:rPr>
          <w:rStyle w:val="bodytype"/>
          <w:rFonts w:ascii="Times" w:hAnsi="Times"/>
          <w:sz w:val="20"/>
          <w:szCs w:val="20"/>
        </w:rPr>
        <w:t xml:space="preserve">computer </w:t>
      </w:r>
      <w:r w:rsidRPr="00113F26">
        <w:rPr>
          <w:rStyle w:val="bodytype"/>
          <w:rFonts w:ascii="Times" w:hAnsi="Times"/>
          <w:sz w:val="20"/>
          <w:szCs w:val="20"/>
        </w:rPr>
        <w:t xml:space="preserve">platforms, we accept files in the following formats: .EPS/.PDF/.PS. All fonts must be embedded or text converted to outlines </w:t>
      </w:r>
      <w:proofErr w:type="gramStart"/>
      <w:r w:rsidRPr="00113F26">
        <w:rPr>
          <w:rStyle w:val="bodytype"/>
          <w:rFonts w:ascii="Times" w:hAnsi="Times"/>
          <w:sz w:val="20"/>
          <w:szCs w:val="20"/>
        </w:rPr>
        <w:t>in order to</w:t>
      </w:r>
      <w:proofErr w:type="gramEnd"/>
      <w:r w:rsidRPr="00113F26">
        <w:rPr>
          <w:rStyle w:val="bodytype"/>
          <w:rFonts w:ascii="Times" w:hAnsi="Times"/>
          <w:sz w:val="20"/>
          <w:szCs w:val="20"/>
        </w:rPr>
        <w:t xml:space="preserve"> achieve the best-quality results.</w:t>
      </w:r>
    </w:p>
    <w:p w14:paraId="0EF55AE3" w14:textId="77777777" w:rsidR="001B36B1" w:rsidRPr="0013354F" w:rsidRDefault="001B36B1" w:rsidP="001F4C5C">
      <w:pPr>
        <w:jc w:val="both"/>
      </w:pPr>
    </w:p>
    <w:p w14:paraId="75AC679D" w14:textId="77777777" w:rsidR="001B36B1" w:rsidRPr="00113F26" w:rsidRDefault="001B36B1" w:rsidP="001F4C5C">
      <w:pPr>
        <w:pStyle w:val="Heading2"/>
        <w:jc w:val="both"/>
        <w:rPr>
          <w:rStyle w:val="bodytype"/>
          <w:rFonts w:ascii="Cambria" w:hAnsi="Cambria" w:cs="Times New Roman"/>
          <w:smallCaps/>
          <w:color w:val="auto"/>
          <w:sz w:val="20"/>
          <w:szCs w:val="20"/>
        </w:rPr>
      </w:pPr>
      <w:r w:rsidRPr="00113F26">
        <w:rPr>
          <w:rStyle w:val="BodyText2"/>
          <w:rFonts w:ascii="Cambria" w:hAnsi="Cambria" w:cs="Times New Roman"/>
          <w:color w:val="auto"/>
          <w:sz w:val="20"/>
          <w:szCs w:val="20"/>
        </w:rPr>
        <w:t>Color Space</w:t>
      </w:r>
    </w:p>
    <w:p w14:paraId="720FF83B"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 xml:space="preserve">The term </w:t>
      </w:r>
      <w:r w:rsidRPr="00113F26">
        <w:rPr>
          <w:rStyle w:val="BodyText2"/>
          <w:rFonts w:ascii="Times" w:hAnsi="Times" w:cs="Verdana-Italic"/>
          <w:iCs/>
          <w:sz w:val="20"/>
          <w:szCs w:val="20"/>
        </w:rPr>
        <w:t>color space</w:t>
      </w:r>
      <w:r w:rsidRPr="00113F26">
        <w:rPr>
          <w:rStyle w:val="BodyText2"/>
          <w:rFonts w:ascii="Times" w:hAnsi="Times"/>
          <w:sz w:val="20"/>
          <w:szCs w:val="20"/>
        </w:rPr>
        <w:t xml:space="preserve"> refers to the entire sum of colors that can be represented within the said medium. For our purposes, the three main co</w:t>
      </w:r>
      <w:r w:rsidR="00216141" w:rsidRPr="00113F26">
        <w:rPr>
          <w:rStyle w:val="BodyText2"/>
          <w:rFonts w:ascii="Times" w:hAnsi="Times"/>
          <w:sz w:val="20"/>
          <w:szCs w:val="20"/>
        </w:rPr>
        <w:t>lor spaces are Grayscale, RGB (red/green/blue) and CMYK (cyan/magenta/yellow/black</w:t>
      </w:r>
      <w:r w:rsidRPr="00113F26">
        <w:rPr>
          <w:rStyle w:val="BodyText2"/>
          <w:rFonts w:ascii="Times" w:hAnsi="Times"/>
          <w:sz w:val="20"/>
          <w:szCs w:val="20"/>
        </w:rPr>
        <w:t>). RGB is generally used with on-screen graphics, whereas CMYK is used for printing purposes.</w:t>
      </w:r>
    </w:p>
    <w:p w14:paraId="69B2D58F" w14:textId="77777777" w:rsidR="001B36B1" w:rsidRPr="00113F26" w:rsidRDefault="001B36B1" w:rsidP="001F4C5C">
      <w:pPr>
        <w:ind w:firstLine="144"/>
        <w:jc w:val="both"/>
        <w:rPr>
          <w:rFonts w:ascii="Times" w:hAnsi="Times" w:cs="Verdana"/>
          <w:color w:val="000000"/>
        </w:rPr>
      </w:pPr>
      <w:r w:rsidRPr="00113F26">
        <w:rPr>
          <w:rStyle w:val="BodyText2"/>
          <w:rFonts w:ascii="Times" w:hAnsi="Times"/>
          <w:sz w:val="20"/>
          <w:szCs w:val="20"/>
        </w:rPr>
        <w:t xml:space="preserve">All color figures should be generated in RGB or CMYK color space. Grayscale images should be submitted in Grayscale color space. Line art may be provided in grayscale OR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Note that “bitmap </w:t>
      </w:r>
      <w:proofErr w:type="spellStart"/>
      <w:r w:rsidRPr="00113F26">
        <w:rPr>
          <w:rStyle w:val="BodyText2"/>
          <w:rFonts w:ascii="Times" w:hAnsi="Times"/>
          <w:sz w:val="20"/>
          <w:szCs w:val="20"/>
        </w:rPr>
        <w:t>colorspace</w:t>
      </w:r>
      <w:proofErr w:type="spellEnd"/>
      <w:r w:rsidRPr="00113F26">
        <w:rPr>
          <w:rStyle w:val="BodyText2"/>
          <w:rFonts w:ascii="Times" w:hAnsi="Times"/>
          <w:sz w:val="20"/>
          <w:szCs w:val="20"/>
        </w:rPr>
        <w:t xml:space="preserve">” and “bitmap file format” are not the same thing. When bitmap color space is selected, </w:t>
      </w:r>
      <w:r w:rsidR="00A554A3" w:rsidRPr="00113F26">
        <w:rPr>
          <w:rStyle w:val="BodyText2"/>
          <w:rFonts w:ascii="Times" w:hAnsi="Times"/>
          <w:sz w:val="20"/>
          <w:szCs w:val="20"/>
        </w:rPr>
        <w:t>.</w:t>
      </w:r>
      <w:r w:rsidRPr="00113F26">
        <w:rPr>
          <w:rStyle w:val="BodyText2"/>
          <w:rFonts w:ascii="Times" w:hAnsi="Times"/>
          <w:sz w:val="20"/>
          <w:szCs w:val="20"/>
        </w:rPr>
        <w:t>TIF/</w:t>
      </w:r>
      <w:r w:rsidR="00A554A3" w:rsidRPr="00113F26">
        <w:rPr>
          <w:rStyle w:val="BodyText2"/>
          <w:rFonts w:ascii="Times" w:hAnsi="Times"/>
          <w:sz w:val="20"/>
          <w:szCs w:val="20"/>
        </w:rPr>
        <w:t>.</w:t>
      </w:r>
      <w:r w:rsidRPr="00113F26">
        <w:rPr>
          <w:rStyle w:val="BodyText2"/>
          <w:rFonts w:ascii="Times" w:hAnsi="Times"/>
          <w:sz w:val="20"/>
          <w:szCs w:val="20"/>
        </w:rPr>
        <w:t>TIFF</w:t>
      </w:r>
      <w:r w:rsidR="00A91937" w:rsidRPr="00113F26">
        <w:rPr>
          <w:rStyle w:val="BodyText2"/>
          <w:rFonts w:ascii="Times" w:hAnsi="Times"/>
          <w:sz w:val="20"/>
          <w:szCs w:val="20"/>
        </w:rPr>
        <w:t>/.PNG are</w:t>
      </w:r>
      <w:r w:rsidRPr="00113F26">
        <w:rPr>
          <w:rStyle w:val="BodyText2"/>
          <w:rFonts w:ascii="Times" w:hAnsi="Times"/>
          <w:sz w:val="20"/>
          <w:szCs w:val="20"/>
        </w:rPr>
        <w:t xml:space="preserve"> the recommended file format</w:t>
      </w:r>
      <w:r w:rsidR="00A91937" w:rsidRPr="00113F26">
        <w:rPr>
          <w:rStyle w:val="BodyText2"/>
          <w:rFonts w:ascii="Times" w:hAnsi="Times"/>
          <w:sz w:val="20"/>
          <w:szCs w:val="20"/>
        </w:rPr>
        <w:t>s</w:t>
      </w:r>
      <w:r w:rsidRPr="00113F26">
        <w:rPr>
          <w:rStyle w:val="BodyText2"/>
          <w:rFonts w:ascii="Times" w:hAnsi="Times"/>
          <w:sz w:val="20"/>
          <w:szCs w:val="20"/>
        </w:rPr>
        <w:t>.</w:t>
      </w:r>
    </w:p>
    <w:p w14:paraId="0CB7BEF8" w14:textId="77777777" w:rsidR="001B36B1" w:rsidRPr="0013354F" w:rsidRDefault="001B36B1" w:rsidP="001B36B1"/>
    <w:p w14:paraId="0025F8C7" w14:textId="77777777" w:rsidR="001B36B1" w:rsidRPr="0013354F" w:rsidRDefault="001B36B1" w:rsidP="001F4C5C">
      <w:pPr>
        <w:pStyle w:val="Heading2"/>
      </w:pPr>
      <w:r w:rsidRPr="0013354F">
        <w:t>Accepted Fonts Within Figures</w:t>
      </w:r>
    </w:p>
    <w:p w14:paraId="4BC5A51C" w14:textId="77777777" w:rsidR="001B36B1" w:rsidRPr="00113F26" w:rsidRDefault="001B36B1" w:rsidP="001F4C5C">
      <w:pPr>
        <w:ind w:firstLine="202"/>
        <w:rPr>
          <w:rStyle w:val="BodyText2"/>
          <w:rFonts w:ascii="Times" w:hAnsi="Times"/>
          <w:sz w:val="20"/>
          <w:szCs w:val="20"/>
        </w:rPr>
      </w:pPr>
      <w:r w:rsidRPr="00113F26">
        <w:rPr>
          <w:rStyle w:val="BodyText2"/>
          <w:rFonts w:ascii="Times" w:hAnsi="Times"/>
          <w:sz w:val="20"/>
          <w:szCs w:val="20"/>
        </w:rPr>
        <w:t xml:space="preserve">When preparing your graphics IEEE suggests that you use of one of the following Open Type fonts: Times New Roman, Helvetica, </w:t>
      </w:r>
      <w:r w:rsidR="00885258" w:rsidRPr="00113F26">
        <w:rPr>
          <w:rStyle w:val="BodyText2"/>
          <w:rFonts w:ascii="Times" w:hAnsi="Times"/>
          <w:sz w:val="20"/>
          <w:szCs w:val="20"/>
        </w:rPr>
        <w:t xml:space="preserve">Arial, </w:t>
      </w:r>
      <w:r w:rsidR="000D2BDE" w:rsidRPr="00113F26">
        <w:rPr>
          <w:rStyle w:val="BodyText2"/>
          <w:rFonts w:ascii="Times" w:hAnsi="Times"/>
          <w:sz w:val="20"/>
          <w:szCs w:val="20"/>
        </w:rPr>
        <w:t xml:space="preserve">Cambria, and </w:t>
      </w:r>
      <w:r w:rsidRPr="00113F26">
        <w:rPr>
          <w:rStyle w:val="BodyText2"/>
          <w:rFonts w:ascii="Times" w:hAnsi="Times"/>
          <w:sz w:val="20"/>
          <w:szCs w:val="20"/>
        </w:rPr>
        <w:t>Symbol. If you are supplying EPS, PS, or PDF files all fonts must be embedded. Some fonts may only be native to your operating system; without the fonts embedded, parts of the graphic may be distorted or missing.</w:t>
      </w:r>
    </w:p>
    <w:p w14:paraId="785C1390" w14:textId="77777777" w:rsidR="001B36B1" w:rsidRPr="00113F26" w:rsidRDefault="001B36B1" w:rsidP="001F4C5C">
      <w:pPr>
        <w:ind w:firstLine="202"/>
        <w:rPr>
          <w:rFonts w:ascii="Times" w:hAnsi="Times" w:cs="Verdana"/>
          <w:color w:val="000000"/>
          <w:sz w:val="22"/>
          <w:szCs w:val="22"/>
        </w:rPr>
      </w:pPr>
      <w:r w:rsidRPr="00E857A2">
        <w:t>A safe option when finalizing your figures is to strip out the fonts before you save the files, creating “outline” type. This converts fonts to artwork what will appear uniformly on any screen.</w:t>
      </w:r>
    </w:p>
    <w:p w14:paraId="7F677538" w14:textId="77777777" w:rsidR="001B36B1" w:rsidRPr="00E857A2" w:rsidRDefault="001B36B1" w:rsidP="001B36B1"/>
    <w:p w14:paraId="3F08D390" w14:textId="77777777" w:rsidR="001B36B1" w:rsidRPr="00E857A2" w:rsidRDefault="001B36B1" w:rsidP="001F4C5C">
      <w:pPr>
        <w:pStyle w:val="Heading2"/>
      </w:pPr>
      <w:r w:rsidRPr="00E857A2">
        <w:t>Using Labels Within Figures</w:t>
      </w:r>
    </w:p>
    <w:p w14:paraId="50A91CA5" w14:textId="77777777" w:rsidR="001B36B1" w:rsidRPr="00E857A2" w:rsidRDefault="009F40FB" w:rsidP="001F4C5C">
      <w:pPr>
        <w:pStyle w:val="Heading3"/>
      </w:pPr>
      <w:r>
        <w:t>Figure A</w:t>
      </w:r>
      <w:r w:rsidR="001B36B1" w:rsidRPr="00E857A2">
        <w:t xml:space="preserve">xis labels </w:t>
      </w:r>
    </w:p>
    <w:p w14:paraId="02BCBDE9" w14:textId="77777777" w:rsidR="001B36B1" w:rsidRPr="00E857A2" w:rsidRDefault="001B36B1" w:rsidP="001F4C5C">
      <w:pPr>
        <w:pStyle w:val="Text"/>
        <w:ind w:firstLine="144"/>
        <w:rPr>
          <w:b/>
        </w:rPr>
      </w:pPr>
      <w:r w:rsidRPr="00E857A2">
        <w:t xml:space="preserve">Figure axis labels are often a source of confusion. Use words rather than symbols. As an example, write the quantity “Magnetization,” or “Magnetization </w:t>
      </w:r>
      <w:r w:rsidRPr="00E857A2">
        <w:rPr>
          <w:i/>
          <w:iCs/>
        </w:rPr>
        <w:t>M</w:t>
      </w:r>
      <w:r w:rsidRPr="00E857A2">
        <w:t>,” not just “</w:t>
      </w:r>
      <w:r w:rsidRPr="00E857A2">
        <w:rPr>
          <w:i/>
          <w:iCs/>
        </w:rPr>
        <w:t>M</w:t>
      </w:r>
      <w:r w:rsidRPr="00E857A2">
        <w:t>.” Put units in parentheses. Do not label axes only with units. As in Fig. 1, for example, write “Magnetization (A/m)” or “Magnetization (A</w:t>
      </w:r>
      <w:r w:rsidRPr="00E857A2">
        <w:rPr>
          <w:position w:val="-2"/>
        </w:rPr>
        <w:object w:dxaOrig="100" w:dyaOrig="120" w14:anchorId="1FE8BC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6pt" o:ole="" fillcolor="window">
            <v:imagedata r:id="rId15" o:title=""/>
          </v:shape>
          <o:OLEObject Type="Embed" ProgID="Equation.3" ShapeID="_x0000_i1025" DrawAspect="Content" ObjectID="_1571513389" r:id="rId16"/>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DCE5090" w14:textId="77777777" w:rsidR="001B36B1" w:rsidRPr="00E857A2" w:rsidRDefault="001B36B1" w:rsidP="001F4C5C">
      <w:pPr>
        <w:ind w:firstLine="144"/>
        <w:jc w:val="both"/>
      </w:pPr>
      <w:r w:rsidRPr="00E857A2">
        <w:t>Multipliers can be especially confusing. Write “Magnetization (kA/m)” or “Magnetization (10</w:t>
      </w:r>
      <w:r w:rsidRPr="00E857A2">
        <w:rPr>
          <w:vertAlign w:val="superscript"/>
        </w:rPr>
        <w:t>3</w:t>
      </w:r>
      <w:r w:rsidRPr="00E857A2">
        <w:t xml:space="preserve"> A/m).” Do not </w:t>
      </w:r>
      <w:r w:rsidRPr="00E857A2">
        <w:t xml:space="preserve">write “Magnetization (A/m) </w:t>
      </w:r>
      <w:r w:rsidRPr="00E857A2">
        <w:sym w:font="Symbol" w:char="F0B4"/>
      </w:r>
      <w:r w:rsidRPr="00E857A2">
        <w:t xml:space="preserve"> 1000” because the reader would not know whether the top axis label in Fig. 1 meant 16000 A/m or 0.016 A/m. Figure labels should be legible, approximately 8 to </w:t>
      </w:r>
      <w:proofErr w:type="gramStart"/>
      <w:r w:rsidRPr="00E857A2">
        <w:t>10 point</w:t>
      </w:r>
      <w:proofErr w:type="gramEnd"/>
      <w:r w:rsidRPr="00E857A2">
        <w:t xml:space="preserve"> type.</w:t>
      </w:r>
    </w:p>
    <w:p w14:paraId="0EF571A5" w14:textId="77777777" w:rsidR="001B36B1" w:rsidRPr="00113F26" w:rsidRDefault="001B36B1" w:rsidP="001F4C5C">
      <w:pPr>
        <w:jc w:val="both"/>
        <w:rPr>
          <w:rFonts w:ascii="Times" w:hAnsi="Times" w:cs="Verdana"/>
          <w:color w:val="000000"/>
        </w:rPr>
      </w:pPr>
    </w:p>
    <w:p w14:paraId="79157C70" w14:textId="77777777" w:rsidR="001B36B1" w:rsidRPr="00E857A2" w:rsidRDefault="001B36B1" w:rsidP="001F4C5C">
      <w:pPr>
        <w:pStyle w:val="Heading3"/>
        <w:jc w:val="both"/>
      </w:pPr>
      <w:r w:rsidRPr="00E857A2">
        <w:t>Subfigure Labels in Multipart Figures and Tables</w:t>
      </w:r>
    </w:p>
    <w:p w14:paraId="4853C90D" w14:textId="77777777" w:rsidR="001B36B1" w:rsidRPr="00E857A2" w:rsidRDefault="001B36B1" w:rsidP="001F4C5C">
      <w:pPr>
        <w:ind w:firstLine="144"/>
        <w:jc w:val="both"/>
      </w:pPr>
      <w:r w:rsidRPr="00113F26">
        <w:rPr>
          <w:rFonts w:ascii="Times" w:hAnsi="Times" w:cs="Verdana"/>
          <w:color w:val="000000"/>
        </w:rPr>
        <w:t xml:space="preserve">Multipart figures should be combined and labeled before final submission. Labels should appear centered below each subfigure in 8 point Times New Roman font in the format of (a) (b) (c). </w:t>
      </w:r>
    </w:p>
    <w:p w14:paraId="5154D502" w14:textId="77777777" w:rsidR="001B36B1" w:rsidRPr="00E857A2" w:rsidRDefault="001B36B1" w:rsidP="001F4C5C">
      <w:pPr>
        <w:pStyle w:val="Heading2"/>
        <w:jc w:val="both"/>
      </w:pPr>
      <w:r w:rsidRPr="00E857A2">
        <w:t>File Naming</w:t>
      </w:r>
    </w:p>
    <w:p w14:paraId="3E7C8D09" w14:textId="77777777" w:rsidR="001B36B1" w:rsidRPr="00113F26" w:rsidRDefault="001B36B1" w:rsidP="001F4C5C">
      <w:pPr>
        <w:jc w:val="both"/>
        <w:rPr>
          <w:rStyle w:val="BodyText2"/>
          <w:rFonts w:ascii="Times" w:hAnsi="Times"/>
          <w:smallCaps/>
          <w:kern w:val="28"/>
          <w:sz w:val="20"/>
          <w:szCs w:val="20"/>
        </w:rPr>
      </w:pPr>
      <w:r w:rsidRPr="00113F26">
        <w:rPr>
          <w:rStyle w:val="BodyText2"/>
          <w:rFonts w:ascii="Times" w:hAnsi="Times"/>
          <w:sz w:val="20"/>
          <w:szCs w:val="20"/>
        </w:rPr>
        <w:tab/>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4B3B6DE8"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41F43CBD"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Author photographs should be named using the first five characters of the pictured author’s last name</w:t>
      </w:r>
      <w:r w:rsidR="00D92E96" w:rsidRPr="00113F26">
        <w:rPr>
          <w:rStyle w:val="BodyText2"/>
          <w:rFonts w:ascii="Times" w:hAnsi="Times"/>
          <w:sz w:val="20"/>
          <w:szCs w:val="20"/>
        </w:rPr>
        <w:t xml:space="preserve">. </w:t>
      </w:r>
      <w:r w:rsidRPr="00113F26">
        <w:rPr>
          <w:rStyle w:val="BodyText2"/>
          <w:rFonts w:ascii="Times" w:hAnsi="Times"/>
          <w:sz w:val="20"/>
          <w:szCs w:val="20"/>
        </w:rPr>
        <w:t xml:space="preserve">For example, four author photographs for a paper may be named: oppen.ps, </w:t>
      </w:r>
      <w:proofErr w:type="spellStart"/>
      <w:r w:rsidRPr="00113F26">
        <w:rPr>
          <w:rStyle w:val="BodyText2"/>
          <w:rFonts w:ascii="Times" w:hAnsi="Times"/>
          <w:sz w:val="20"/>
          <w:szCs w:val="20"/>
        </w:rPr>
        <w:t>moshc.tif</w:t>
      </w:r>
      <w:proofErr w:type="spellEnd"/>
      <w:r w:rsidRPr="00113F26">
        <w:rPr>
          <w:rStyle w:val="BodyText2"/>
          <w:rFonts w:ascii="Times" w:hAnsi="Times"/>
          <w:sz w:val="20"/>
          <w:szCs w:val="20"/>
        </w:rPr>
        <w:t xml:space="preserve">, </w:t>
      </w:r>
      <w:proofErr w:type="spellStart"/>
      <w:r w:rsidRPr="00113F26">
        <w:rPr>
          <w:rStyle w:val="BodyText2"/>
          <w:rFonts w:ascii="Times" w:hAnsi="Times"/>
          <w:sz w:val="20"/>
          <w:szCs w:val="20"/>
        </w:rPr>
        <w:t>chen.eps</w:t>
      </w:r>
      <w:proofErr w:type="spellEnd"/>
      <w:r w:rsidRPr="00113F26">
        <w:rPr>
          <w:rStyle w:val="BodyText2"/>
          <w:rFonts w:ascii="Times" w:hAnsi="Times"/>
          <w:sz w:val="20"/>
          <w:szCs w:val="20"/>
        </w:rPr>
        <w:t xml:space="preserve">, and duran.pdf.  </w:t>
      </w:r>
    </w:p>
    <w:p w14:paraId="51CB083C" w14:textId="77777777" w:rsidR="001B36B1" w:rsidRPr="00113F26" w:rsidRDefault="001B36B1" w:rsidP="001F4C5C">
      <w:pPr>
        <w:jc w:val="both"/>
        <w:rPr>
          <w:rStyle w:val="BodyText2"/>
          <w:rFonts w:ascii="Times" w:hAnsi="Times"/>
          <w:sz w:val="20"/>
          <w:szCs w:val="20"/>
        </w:rPr>
      </w:pPr>
      <w:r w:rsidRPr="00113F26">
        <w:rPr>
          <w:rStyle w:val="BodyText2"/>
          <w:rFonts w:ascii="Times" w:hAnsi="Times"/>
          <w:sz w:val="20"/>
          <w:szCs w:val="20"/>
        </w:rPr>
        <w:tab/>
        <w:t xml:space="preserve">If two authors or more have the same last name, their first initial(s) can be substituted for the fifth, fourth, third... letters of their surname until the degree where there is differentiation. For </w:t>
      </w:r>
      <w:r w:rsidR="00216141" w:rsidRPr="00113F26">
        <w:rPr>
          <w:rStyle w:val="BodyText2"/>
          <w:rFonts w:ascii="Times" w:hAnsi="Times"/>
          <w:sz w:val="20"/>
          <w:szCs w:val="20"/>
        </w:rPr>
        <w:t>e</w:t>
      </w:r>
      <w:r w:rsidRPr="00113F26">
        <w:rPr>
          <w:rStyle w:val="BodyText2"/>
          <w:rFonts w:ascii="Times" w:hAnsi="Times"/>
          <w:sz w:val="20"/>
          <w:szCs w:val="20"/>
        </w:rPr>
        <w:t>xample, two authors Michael and Monica Opp</w:t>
      </w:r>
      <w:r w:rsidR="00216141" w:rsidRPr="00113F26">
        <w:rPr>
          <w:rStyle w:val="BodyText2"/>
          <w:rFonts w:ascii="Times" w:hAnsi="Times"/>
          <w:sz w:val="20"/>
          <w:szCs w:val="20"/>
        </w:rPr>
        <w:t>enheimer’s photos would be named</w:t>
      </w:r>
      <w:r w:rsidRPr="00113F26">
        <w:rPr>
          <w:rStyle w:val="BodyText2"/>
          <w:rFonts w:ascii="Times" w:hAnsi="Times"/>
          <w:sz w:val="20"/>
          <w:szCs w:val="20"/>
        </w:rPr>
        <w:t xml:space="preserve"> </w:t>
      </w:r>
      <w:proofErr w:type="spellStart"/>
      <w:r w:rsidRPr="00113F26">
        <w:rPr>
          <w:rStyle w:val="BodyText2"/>
          <w:rFonts w:ascii="Times" w:hAnsi="Times"/>
          <w:sz w:val="20"/>
          <w:szCs w:val="20"/>
        </w:rPr>
        <w:t>oppmi.tif</w:t>
      </w:r>
      <w:proofErr w:type="spellEnd"/>
      <w:r w:rsidRPr="00113F26">
        <w:rPr>
          <w:rStyle w:val="BodyText2"/>
          <w:rFonts w:ascii="Times" w:hAnsi="Times"/>
          <w:sz w:val="20"/>
          <w:szCs w:val="20"/>
        </w:rPr>
        <w:t xml:space="preserve">, and </w:t>
      </w:r>
      <w:proofErr w:type="spellStart"/>
      <w:r w:rsidRPr="00113F26">
        <w:rPr>
          <w:rStyle w:val="BodyText2"/>
          <w:rFonts w:ascii="Times" w:hAnsi="Times"/>
          <w:sz w:val="20"/>
          <w:szCs w:val="20"/>
        </w:rPr>
        <w:t>oppmo.eps</w:t>
      </w:r>
      <w:proofErr w:type="spellEnd"/>
      <w:r w:rsidRPr="00113F26">
        <w:rPr>
          <w:rStyle w:val="BodyText2"/>
          <w:rFonts w:ascii="Times" w:hAnsi="Times"/>
          <w:sz w:val="20"/>
          <w:szCs w:val="20"/>
        </w:rPr>
        <w:t>.</w:t>
      </w:r>
    </w:p>
    <w:p w14:paraId="7507BD03" w14:textId="77777777" w:rsidR="001B36B1" w:rsidRPr="00113F26" w:rsidRDefault="001B36B1" w:rsidP="001F4C5C">
      <w:pPr>
        <w:jc w:val="both"/>
        <w:rPr>
          <w:rStyle w:val="BodyText2"/>
          <w:rFonts w:ascii="Times" w:hAnsi="Times"/>
          <w:sz w:val="20"/>
          <w:szCs w:val="20"/>
        </w:rPr>
      </w:pPr>
    </w:p>
    <w:p w14:paraId="44EB066A" w14:textId="77777777" w:rsidR="001B36B1" w:rsidRPr="00113F26" w:rsidRDefault="001B36B1" w:rsidP="001F4C5C">
      <w:pPr>
        <w:pStyle w:val="Heading2"/>
        <w:jc w:val="both"/>
        <w:rPr>
          <w:rStyle w:val="BodyText2"/>
          <w:rFonts w:ascii="Cambria" w:hAnsi="Cambria" w:cs="Times New Roman"/>
          <w:color w:val="auto"/>
          <w:sz w:val="20"/>
          <w:szCs w:val="20"/>
        </w:rPr>
      </w:pPr>
      <w:r w:rsidRPr="00113F26">
        <w:rPr>
          <w:rStyle w:val="BodyText2"/>
          <w:rFonts w:ascii="Cambria" w:hAnsi="Cambria" w:cs="Times New Roman"/>
          <w:color w:val="auto"/>
          <w:sz w:val="20"/>
          <w:szCs w:val="20"/>
        </w:rPr>
        <w:t>Referencing a Figure or Table Within Your Paper</w:t>
      </w:r>
    </w:p>
    <w:p w14:paraId="0761E0C3" w14:textId="77777777" w:rsidR="001B36B1" w:rsidRPr="00113F26" w:rsidRDefault="001B36B1" w:rsidP="001F4C5C">
      <w:pPr>
        <w:ind w:firstLine="144"/>
        <w:jc w:val="both"/>
        <w:rPr>
          <w:rStyle w:val="BodyText2"/>
          <w:rFonts w:ascii="Times" w:hAnsi="Times"/>
          <w:sz w:val="20"/>
          <w:szCs w:val="20"/>
        </w:rPr>
      </w:pPr>
      <w:r w:rsidRPr="00113F26">
        <w:rPr>
          <w:rStyle w:val="BodyText2"/>
          <w:rFonts w:ascii="Times" w:hAnsi="Times"/>
          <w:sz w:val="20"/>
          <w:szCs w:val="20"/>
        </w:rPr>
        <w:t>When referencing your figures and tables within your paper, use the abbreviation “F</w:t>
      </w:r>
      <w:r w:rsidR="0013354F" w:rsidRPr="00113F26">
        <w:rPr>
          <w:rStyle w:val="BodyText2"/>
          <w:rFonts w:ascii="Times" w:hAnsi="Times"/>
          <w:sz w:val="20"/>
          <w:szCs w:val="20"/>
        </w:rPr>
        <w:t xml:space="preserve">ig.” even at the beginning of a </w:t>
      </w:r>
      <w:r w:rsidRPr="00113F26">
        <w:rPr>
          <w:rStyle w:val="BodyText2"/>
          <w:rFonts w:ascii="Times" w:hAnsi="Times"/>
          <w:sz w:val="20"/>
          <w:szCs w:val="20"/>
        </w:rPr>
        <w:t>sentence. Do not abbreviate “Table.” Tables should be numbered with Roman Numerals.</w:t>
      </w:r>
    </w:p>
    <w:p w14:paraId="50F83A8F" w14:textId="77777777" w:rsidR="001B36B1" w:rsidRPr="00E857A2" w:rsidRDefault="001B36B1" w:rsidP="001F4C5C">
      <w:pPr>
        <w:pStyle w:val="Heading2"/>
        <w:jc w:val="both"/>
      </w:pPr>
      <w:r w:rsidRPr="00E857A2">
        <w:t xml:space="preserve">Checking Your Figures: The IEEE </w:t>
      </w:r>
      <w:r w:rsidR="00A91937">
        <w:t>Graphics Analyzer</w:t>
      </w:r>
    </w:p>
    <w:p w14:paraId="5DEB4FBF" w14:textId="77777777" w:rsidR="001B36B1" w:rsidRPr="00E857A2" w:rsidRDefault="001B36B1" w:rsidP="001F4C5C">
      <w:pPr>
        <w:ind w:firstLine="144"/>
        <w:jc w:val="both"/>
      </w:pPr>
      <w:r w:rsidRPr="00E857A2">
        <w:t xml:space="preserve">The IEEE </w:t>
      </w:r>
      <w:r w:rsidR="00A91937">
        <w:t xml:space="preserve">Graphics Analyzer </w:t>
      </w:r>
      <w:r w:rsidRPr="00E857A2">
        <w:t xml:space="preserve">enables authors to pre-screen their graphics for compliance with IEEE Transactions and Journals standards before submission. The online tool, located at </w:t>
      </w:r>
      <w:hyperlink r:id="rId17" w:history="1">
        <w:r w:rsidRPr="00113F26">
          <w:rPr>
            <w:rStyle w:val="Hyperlink"/>
            <w:rFonts w:ascii="Times" w:hAnsi="Times"/>
            <w:color w:val="000000"/>
          </w:rPr>
          <w:t>http://graphicsqc.ieee.org/</w:t>
        </w:r>
      </w:hyperlink>
      <w:r w:rsidRPr="00E857A2">
        <w:t xml:space="preserve">, allows authors to upload their graphics </w:t>
      </w:r>
      <w:proofErr w:type="gramStart"/>
      <w:r w:rsidRPr="00E857A2">
        <w:t>in order to</w:t>
      </w:r>
      <w:proofErr w:type="gramEnd"/>
      <w:r w:rsidRPr="00E857A2">
        <w:t xml:space="preserve"> check that each file is the correct file format, resolution, size and </w:t>
      </w:r>
      <w:proofErr w:type="spellStart"/>
      <w:r w:rsidRPr="00E857A2">
        <w:t>colorspace</w:t>
      </w:r>
      <w:proofErr w:type="spellEnd"/>
      <w:r w:rsidRPr="00E857A2">
        <w:t>; that no fonts are missing or corrupt; that figures are not compiled in layers or have transparency, and that they are named according to the IEEE Transactions and Journals naming convention. At the end of this automated process, authors are provided with a detailed report on each graphic within the web applet, as well as by email.</w:t>
      </w:r>
    </w:p>
    <w:p w14:paraId="275F3D63" w14:textId="77777777" w:rsidR="001B36B1" w:rsidRPr="00E857A2" w:rsidRDefault="001B36B1" w:rsidP="001F4C5C">
      <w:pPr>
        <w:ind w:firstLine="144"/>
        <w:jc w:val="both"/>
      </w:pPr>
      <w:r w:rsidRPr="00E857A2">
        <w:t xml:space="preserve">For more information on using the </w:t>
      </w:r>
      <w:r w:rsidR="00A91937">
        <w:t>Graphics Analyzer</w:t>
      </w:r>
      <w:r w:rsidRPr="00E857A2">
        <w:t xml:space="preserve"> </w:t>
      </w:r>
      <w:r w:rsidR="0013354F">
        <w:br/>
      </w:r>
      <w:r w:rsidRPr="00E857A2">
        <w:t>or any other graphics related topic, c</w:t>
      </w:r>
      <w:r w:rsidR="00216141">
        <w:t>ontact the IEEE Graphics Help</w:t>
      </w:r>
      <w:r w:rsidRPr="00E857A2">
        <w:t xml:space="preserve"> Desk by e-mail at </w:t>
      </w:r>
      <w:hyperlink r:id="rId18" w:history="1">
        <w:r w:rsidRPr="00113F26">
          <w:rPr>
            <w:rStyle w:val="Hyperlink"/>
            <w:rFonts w:ascii="Times" w:hAnsi="Times"/>
            <w:color w:val="000000"/>
          </w:rPr>
          <w:t>graphics@ieee.org</w:t>
        </w:r>
      </w:hyperlink>
      <w:r w:rsidRPr="00E857A2">
        <w:t>.</w:t>
      </w:r>
    </w:p>
    <w:p w14:paraId="0BC2C121" w14:textId="77777777" w:rsidR="001B36B1" w:rsidRPr="00E857A2" w:rsidRDefault="001B36B1" w:rsidP="001F4C5C">
      <w:pPr>
        <w:jc w:val="both"/>
      </w:pPr>
    </w:p>
    <w:p w14:paraId="4977D160" w14:textId="77777777" w:rsidR="001B36B1" w:rsidRPr="00E857A2" w:rsidRDefault="001B36B1" w:rsidP="001F4C5C">
      <w:pPr>
        <w:pStyle w:val="Heading2"/>
        <w:jc w:val="both"/>
      </w:pPr>
      <w:r w:rsidRPr="00E857A2">
        <w:lastRenderedPageBreak/>
        <w:t>Submitting Your Graphics</w:t>
      </w:r>
    </w:p>
    <w:p w14:paraId="14A8272B" w14:textId="77777777" w:rsidR="001B36B1" w:rsidRPr="00E857A2" w:rsidRDefault="001B36B1" w:rsidP="001F4C5C">
      <w:pPr>
        <w:ind w:firstLine="144"/>
        <w:jc w:val="both"/>
      </w:pPr>
      <w:r w:rsidRPr="00E857A2">
        <w:t xml:space="preserve">Because IEEE will do the final formatting of your paper, </w:t>
      </w:r>
      <w:r w:rsidR="0013354F">
        <w:br/>
      </w:r>
      <w:r w:rsidRPr="00E857A2">
        <w:t xml:space="preserve">you do not need to position figures and tables at the top and bottom of each column. In fact, all figures, figure captions, and tables can be placed at the end of your paper. In addition to, or even in lieu of submitting figures within your final manuscript, figures should be submitted individually, separate from the manuscript in one of the file formats listed above in </w:t>
      </w:r>
      <w:r w:rsidR="009E484E">
        <w:t>section VI-J</w:t>
      </w:r>
      <w:r w:rsidRPr="00E857A2">
        <w:t>. Place figure captions below the figures; place table titles above the tables. Please do not include ca</w:t>
      </w:r>
      <w:r w:rsidR="00216141">
        <w:t xml:space="preserve">ptions as part of the figures, </w:t>
      </w:r>
      <w:r w:rsidRPr="00E857A2">
        <w:t>or put them in “text boxes” linked to the figures. Also, do not place borders around the outside of your figures.</w:t>
      </w:r>
    </w:p>
    <w:p w14:paraId="11F3678D" w14:textId="77777777" w:rsidR="001B36B1" w:rsidRPr="00E857A2" w:rsidRDefault="001B36B1" w:rsidP="001F4C5C">
      <w:pPr>
        <w:jc w:val="both"/>
      </w:pPr>
    </w:p>
    <w:p w14:paraId="41D85846" w14:textId="77777777" w:rsidR="001B36B1" w:rsidRPr="00113F26" w:rsidRDefault="001B36B1" w:rsidP="001F4C5C">
      <w:pPr>
        <w:pStyle w:val="Heading2"/>
        <w:jc w:val="both"/>
        <w:rPr>
          <w:rStyle w:val="BodyText2"/>
          <w:rFonts w:ascii="Cambria" w:hAnsi="Cambria" w:cs="Times New Roman"/>
          <w:i w:val="0"/>
          <w:iCs w:val="0"/>
          <w:color w:val="auto"/>
          <w:sz w:val="20"/>
          <w:szCs w:val="20"/>
        </w:rPr>
      </w:pPr>
      <w:r w:rsidRPr="00113F26">
        <w:rPr>
          <w:rStyle w:val="BodyText2"/>
          <w:rFonts w:ascii="Cambria" w:hAnsi="Cambria" w:cs="Times New Roman"/>
          <w:color w:val="auto"/>
          <w:sz w:val="20"/>
          <w:szCs w:val="20"/>
        </w:rPr>
        <w:t>Color Processing / Printing in IEEE Journals</w:t>
      </w:r>
    </w:p>
    <w:p w14:paraId="23BF5D48" w14:textId="77777777" w:rsidR="001B36B1" w:rsidRPr="0013354F" w:rsidRDefault="001B36B1" w:rsidP="001F4C5C">
      <w:pPr>
        <w:ind w:firstLine="144"/>
        <w:jc w:val="both"/>
      </w:pPr>
      <w:r w:rsidRPr="0013354F">
        <w:t xml:space="preserve">All IEEE </w:t>
      </w:r>
      <w:r w:rsidR="009F40FB">
        <w:t>Transactions</w:t>
      </w:r>
      <w:r w:rsidRPr="0013354F">
        <w:t xml:space="preserve">, </w:t>
      </w:r>
      <w:r w:rsidR="009F40FB">
        <w:t>Journals</w:t>
      </w:r>
      <w:r w:rsidRPr="0013354F">
        <w:t xml:space="preserve">, and </w:t>
      </w:r>
      <w:r w:rsidR="009F40FB">
        <w:t>Letters</w:t>
      </w:r>
      <w:r w:rsidRPr="0013354F">
        <w:t xml:space="preserve"> allow an author to publish color figures on </w:t>
      </w:r>
      <w:r w:rsidR="00104BB0">
        <w:t>IEEE</w:t>
      </w:r>
      <w:r w:rsidR="003427CE">
        <w:t xml:space="preserve"> </w:t>
      </w:r>
      <w:r w:rsidRPr="001F4C5C">
        <w:rPr>
          <w:i/>
        </w:rPr>
        <w:t>Xplore</w:t>
      </w:r>
      <w:r w:rsidR="00104BB0" w:rsidRPr="00DE07FA">
        <w:rPr>
          <w:vertAlign w:val="superscript"/>
        </w:rPr>
        <w:t>®</w:t>
      </w:r>
      <w:r w:rsidRPr="0013354F">
        <w:t xml:space="preserve"> at no charge, and automatically convert them to grayscale for print versions. </w:t>
      </w:r>
      <w:r w:rsidRPr="00113F26">
        <w:rPr>
          <w:rStyle w:val="BodyText2"/>
          <w:rFonts w:ascii="Times" w:hAnsi="Times"/>
          <w:sz w:val="20"/>
          <w:szCs w:val="20"/>
        </w:rPr>
        <w:t xml:space="preserve">In most journals, figures and tables may alternatively be printed in color if an author chooses to do so. Please </w:t>
      </w:r>
      <w:r w:rsidR="00104BB0" w:rsidRPr="00113F26">
        <w:rPr>
          <w:rStyle w:val="BodyText2"/>
          <w:rFonts w:ascii="Times" w:hAnsi="Times"/>
          <w:sz w:val="20"/>
          <w:szCs w:val="20"/>
        </w:rPr>
        <w:t>note that</w:t>
      </w:r>
      <w:r w:rsidRPr="00113F26">
        <w:rPr>
          <w:rStyle w:val="BodyText2"/>
          <w:rFonts w:ascii="Times" w:hAnsi="Times"/>
          <w:sz w:val="20"/>
          <w:szCs w:val="20"/>
        </w:rPr>
        <w:t xml:space="preserve">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7F6A638D" w14:textId="77777777" w:rsidR="005D72BB" w:rsidRPr="00717AE1" w:rsidRDefault="005D72BB" w:rsidP="0013354F">
      <w:pPr>
        <w:pStyle w:val="Text"/>
      </w:pPr>
    </w:p>
    <w:p w14:paraId="2F7A149B" w14:textId="50588E04" w:rsidR="00E97402" w:rsidRDefault="006D2756" w:rsidP="00E37AF9">
      <w:pPr>
        <w:pStyle w:val="Heading1"/>
      </w:pPr>
      <w:r>
        <w:t>Conclusions</w:t>
      </w:r>
      <w:bookmarkStart w:id="1" w:name="_GoBack"/>
      <w:bookmarkEnd w:id="1"/>
    </w:p>
    <w:p w14:paraId="797545DD" w14:textId="77777777" w:rsidR="00E97402" w:rsidRPr="00CD684F" w:rsidRDefault="00E97402" w:rsidP="00CD684F">
      <w:pPr>
        <w:pStyle w:val="Heading2"/>
        <w:numPr>
          <w:ilvl w:val="0"/>
          <w:numId w:val="0"/>
        </w:numPr>
        <w:rPr>
          <w:i w:val="0"/>
        </w:rPr>
      </w:pPr>
      <w:r w:rsidRPr="00CD684F">
        <w:rPr>
          <w:i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23061B09" w14:textId="77777777" w:rsidR="00E97402" w:rsidRDefault="00E97402" w:rsidP="001F4C5C">
      <w:pPr>
        <w:pStyle w:val="ReferenceHead"/>
        <w:jc w:val="both"/>
      </w:pPr>
      <w:r>
        <w:t>Appendix</w:t>
      </w:r>
    </w:p>
    <w:p w14:paraId="3C47E38A" w14:textId="77777777" w:rsidR="00E97402" w:rsidRDefault="00E97402" w:rsidP="0013354F">
      <w:pPr>
        <w:pStyle w:val="Text"/>
      </w:pPr>
      <w:r>
        <w:t>Appendixes</w:t>
      </w:r>
      <w:r w:rsidR="00EF4701">
        <w:t>, if needed, appear before the ac</w:t>
      </w:r>
      <w:r>
        <w:t>knowledgment.</w:t>
      </w:r>
    </w:p>
    <w:p w14:paraId="2CF0F29C" w14:textId="77777777" w:rsidR="00E97402" w:rsidRDefault="00E97402" w:rsidP="001F4C5C">
      <w:pPr>
        <w:pStyle w:val="Style1"/>
        <w:jc w:val="both"/>
      </w:pPr>
      <w:r>
        <w:t>Acknowledgment</w:t>
      </w:r>
    </w:p>
    <w:p w14:paraId="32981D78" w14:textId="77777777" w:rsidR="00E97402" w:rsidRPr="00104BB0" w:rsidRDefault="00E97402" w:rsidP="0013354F">
      <w:pPr>
        <w:pStyle w:val="Text"/>
        <w:rPr>
          <w:bCs/>
        </w:rPr>
      </w:pPr>
      <w:r>
        <w:t xml:space="preserve">The preferred spelling of the word “acknowledgment” in American English is without an “e” after the “g.” Use the singular heading even if you have many acknowledgments. Avoid expressions such as “One of us (S.B.A.) would like to thank </w:t>
      </w:r>
      <w:proofErr w:type="gramStart"/>
      <w:r>
        <w:t>... .</w:t>
      </w:r>
      <w:proofErr w:type="gramEnd"/>
      <w:r>
        <w:t xml:space="preserve">” Instead, write “F. A. Author thanks </w:t>
      </w:r>
      <w:proofErr w:type="gramStart"/>
      <w:r>
        <w:t>... .</w:t>
      </w:r>
      <w:proofErr w:type="gramEnd"/>
      <w:r>
        <w:t xml:space="preserve">” </w:t>
      </w:r>
      <w:r w:rsidR="00B53F81" w:rsidRPr="00104BB0">
        <w:rPr>
          <w:bCs/>
        </w:rPr>
        <w:t xml:space="preserve">In most cases, </w:t>
      </w:r>
      <w:r w:rsidR="00550BF5" w:rsidRPr="00104BB0">
        <w:rPr>
          <w:bCs/>
        </w:rPr>
        <w:t>s</w:t>
      </w:r>
      <w:r w:rsidRPr="00104BB0">
        <w:rPr>
          <w:bCs/>
        </w:rPr>
        <w:t>ponsor and financial support acknowledgments are placed in the unnumbered footnote on the first page, not here.</w:t>
      </w:r>
    </w:p>
    <w:p w14:paraId="10AF536C" w14:textId="77777777" w:rsidR="005D72BB" w:rsidRDefault="005D72BB" w:rsidP="001F4C5C">
      <w:pPr>
        <w:pStyle w:val="Style1"/>
        <w:jc w:val="both"/>
      </w:pPr>
      <w:r>
        <w:t>References</w:t>
      </w:r>
      <w:r w:rsidR="00C075EF">
        <w:t xml:space="preserve"> and Footnotes</w:t>
      </w:r>
    </w:p>
    <w:p w14:paraId="31200D02" w14:textId="77777777" w:rsidR="003427CE" w:rsidRDefault="003427CE" w:rsidP="003427CE">
      <w:pPr>
        <w:pStyle w:val="Heading2"/>
        <w:numPr>
          <w:ilvl w:val="0"/>
          <w:numId w:val="29"/>
        </w:numPr>
        <w:tabs>
          <w:tab w:val="left" w:pos="180"/>
        </w:tabs>
        <w:ind w:left="90" w:firstLine="0"/>
      </w:pPr>
      <w:r>
        <w:t>References</w:t>
      </w:r>
    </w:p>
    <w:p w14:paraId="359FD71A" w14:textId="77777777" w:rsidR="005D72BB" w:rsidRDefault="007530A3" w:rsidP="0013354F">
      <w:pPr>
        <w:pStyle w:val="Text"/>
      </w:pPr>
      <w:r>
        <w:t>References need not</w:t>
      </w:r>
      <w:r w:rsidR="0081663F">
        <w:t xml:space="preserve"> be cited in</w:t>
      </w:r>
      <w:r w:rsidR="00C075EF">
        <w:t xml:space="preserve"> text. </w:t>
      </w:r>
      <w:r>
        <w:t>When they are, they appear on the line,</w:t>
      </w:r>
      <w:r w:rsidR="00C075EF">
        <w:t xml:space="preserve"> in square </w:t>
      </w:r>
      <w:r w:rsidR="00143F2E">
        <w:t>brackets</w:t>
      </w:r>
      <w:r>
        <w:t>,</w:t>
      </w:r>
      <w:r w:rsidR="00143F2E">
        <w:t xml:space="preserve"> inside</w:t>
      </w:r>
      <w:r w:rsidR="00C075EF">
        <w:t xml:space="preserve"> the punctuation.  Multiple references </w:t>
      </w:r>
      <w:r w:rsidR="005D72BB">
        <w:t>are each numbere</w:t>
      </w:r>
      <w:r w:rsidR="00C075EF">
        <w:t>d with separate brackets</w:t>
      </w:r>
      <w:r w:rsidR="005D72BB">
        <w:t xml:space="preserve">. When citing a section in a book, please give the relevant page numbers. In </w:t>
      </w:r>
      <w:r w:rsidR="00C075EF">
        <w:t>text</w:t>
      </w:r>
      <w:r w:rsidR="005D72BB">
        <w:t>, refer simply to</w:t>
      </w:r>
      <w:r w:rsidR="00C075EF">
        <w:t xml:space="preserve"> the reference number. Do not </w:t>
      </w:r>
      <w:r w:rsidR="00C075EF">
        <w:t>use “Ref.” or “reference</w:t>
      </w:r>
      <w:r w:rsidR="005D72BB">
        <w:t xml:space="preserve">” except at the beginning of a sentence: “Reference [3] shows </w:t>
      </w:r>
      <w:proofErr w:type="gramStart"/>
      <w:r w:rsidR="005D72BB">
        <w:t>... .</w:t>
      </w:r>
      <w:proofErr w:type="gramEnd"/>
      <w:r w:rsidR="005D72BB">
        <w:t xml:space="preserve">” Please do not use automatic endnotes in </w:t>
      </w:r>
      <w:r w:rsidR="005D72BB">
        <w:rPr>
          <w:i/>
          <w:iCs/>
        </w:rPr>
        <w:t>Word</w:t>
      </w:r>
      <w:r w:rsidR="005D72BB">
        <w:t>, rather, type the reference list at the end of the paper using the “References” style.</w:t>
      </w:r>
    </w:p>
    <w:p w14:paraId="500BBDF6" w14:textId="77777777" w:rsidR="00823624" w:rsidRDefault="00C075EF" w:rsidP="005D72BB">
      <w:pPr>
        <w:pStyle w:val="Text"/>
        <w:ind w:firstLine="144"/>
        <w:rPr>
          <w:bCs/>
          <w:iCs/>
        </w:rPr>
      </w:pPr>
      <w:r w:rsidRPr="00C075EF">
        <w:rPr>
          <w:bCs/>
          <w:iCs/>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w:t>
      </w:r>
      <w:r w:rsidR="00216141">
        <w:rPr>
          <w:bCs/>
          <w:iCs/>
        </w:rPr>
        <w:t>U</w:t>
      </w:r>
      <w:r w:rsidR="00216141" w:rsidRPr="00C075EF">
        <w:rPr>
          <w:bCs/>
          <w:iCs/>
        </w:rPr>
        <w:t xml:space="preserve">se them all; use </w:t>
      </w:r>
      <w:r w:rsidR="00216141" w:rsidRPr="00216141">
        <w:rPr>
          <w:bCs/>
          <w:i/>
          <w:iCs/>
        </w:rPr>
        <w:t>et al</w:t>
      </w:r>
      <w:r w:rsidR="00216141" w:rsidRPr="00C075EF">
        <w:rPr>
          <w:bCs/>
          <w:iCs/>
        </w:rPr>
        <w:t>. only if n</w:t>
      </w:r>
      <w:r w:rsidR="00216141">
        <w:rPr>
          <w:bCs/>
          <w:iCs/>
        </w:rPr>
        <w:t xml:space="preserve">ames are not given. </w:t>
      </w:r>
      <w:r w:rsidRPr="00C075EF">
        <w:rPr>
          <w:bCs/>
          <w:iCs/>
        </w:rPr>
        <w:t xml:space="preserve">Use commas around Jr., Sr., and III in names. </w:t>
      </w:r>
      <w:r w:rsidR="00823624">
        <w:rPr>
          <w:bCs/>
          <w:iCs/>
        </w:rPr>
        <w:t>Abbreviate c</w:t>
      </w:r>
      <w:r w:rsidRPr="00C075EF">
        <w:rPr>
          <w:bCs/>
          <w:iCs/>
        </w:rPr>
        <w:t xml:space="preserve">onference titles.  When citing IEEE </w:t>
      </w:r>
      <w:r w:rsidR="00216141">
        <w:rPr>
          <w:bCs/>
          <w:iCs/>
        </w:rPr>
        <w:t>t</w:t>
      </w:r>
      <w:r w:rsidRPr="00C075EF">
        <w:rPr>
          <w:bCs/>
          <w:iCs/>
        </w:rPr>
        <w:t>ransactions, provide the issue number</w:t>
      </w:r>
      <w:r w:rsidR="00823624">
        <w:rPr>
          <w:bCs/>
          <w:iCs/>
        </w:rPr>
        <w:t>, page range, volume number, year,</w:t>
      </w:r>
      <w:r w:rsidRPr="00C075EF">
        <w:rPr>
          <w:bCs/>
          <w:iCs/>
        </w:rPr>
        <w:t xml:space="preserve"> </w:t>
      </w:r>
      <w:r w:rsidR="00823624">
        <w:rPr>
          <w:bCs/>
          <w:iCs/>
        </w:rPr>
        <w:t>and/</w:t>
      </w:r>
      <w:r w:rsidRPr="00C075EF">
        <w:rPr>
          <w:bCs/>
          <w:iCs/>
        </w:rPr>
        <w:t>or month if available. When referencing a patent, provide the day and the month of issue, or application. References may not include all information; please obtain an</w:t>
      </w:r>
      <w:r w:rsidR="00823624">
        <w:rPr>
          <w:bCs/>
          <w:iCs/>
        </w:rPr>
        <w:t xml:space="preserve">d include relevant information. </w:t>
      </w:r>
      <w:r w:rsidRPr="00C075EF">
        <w:rPr>
          <w:bCs/>
          <w:iCs/>
        </w:rPr>
        <w:t>Do not combine references. There must be only one reference with each number. If there is a URL included with the print reference, it can be included at the end of the</w:t>
      </w:r>
      <w:r w:rsidR="00823624">
        <w:rPr>
          <w:bCs/>
          <w:iCs/>
        </w:rPr>
        <w:t xml:space="preserve"> reference.</w:t>
      </w:r>
      <w:r w:rsidRPr="00C075EF">
        <w:rPr>
          <w:bCs/>
          <w:iCs/>
        </w:rPr>
        <w:t xml:space="preserve"> </w:t>
      </w:r>
    </w:p>
    <w:p w14:paraId="6D836513" w14:textId="77777777" w:rsidR="005D72BB" w:rsidRDefault="00C075EF" w:rsidP="005D72BB">
      <w:pPr>
        <w:pStyle w:val="Text"/>
        <w:ind w:firstLine="144"/>
      </w:pPr>
      <w:r>
        <w:t>Other than books, c</w:t>
      </w:r>
      <w:r w:rsidR="005D72BB">
        <w:t>apitalize only the first word in a paper title, except for proper nouns and element symbols. For papers published in translation journals, please give the English citation first, followed by the origin</w:t>
      </w:r>
      <w:r>
        <w:t xml:space="preserve">al foreign-language citation See the end of this document for </w:t>
      </w:r>
      <w:r w:rsidR="00EF10AC">
        <w:t xml:space="preserve">formats and </w:t>
      </w:r>
      <w:r>
        <w:t>example</w:t>
      </w:r>
      <w:r w:rsidR="00EF10AC">
        <w:t>s of common references</w:t>
      </w:r>
      <w:r w:rsidR="005D72BB">
        <w:t>.</w:t>
      </w:r>
      <w:r w:rsidR="00DA258C">
        <w:t xml:space="preserve"> For a complete discussion of ref</w:t>
      </w:r>
      <w:r w:rsidR="0081663F">
        <w:t>erences and their formats, see t</w:t>
      </w:r>
      <w:r w:rsidR="00DA258C">
        <w:t xml:space="preserve">he IEEE </w:t>
      </w:r>
      <w:r w:rsidR="0081663F">
        <w:t>style manual</w:t>
      </w:r>
      <w:r w:rsidR="00DA258C">
        <w:t xml:space="preserve"> </w:t>
      </w:r>
      <w:r w:rsidR="0081663F">
        <w:t xml:space="preserve">at </w:t>
      </w:r>
      <w:hyperlink r:id="rId19" w:tgtFrame="_blank" w:history="1">
        <w:r w:rsidR="0081663F" w:rsidRPr="003D1EBF">
          <w:rPr>
            <w:rStyle w:val="Hyperlink"/>
            <w:color w:val="1155CC"/>
            <w:sz w:val="19"/>
            <w:szCs w:val="19"/>
            <w:shd w:val="clear" w:color="auto" w:fill="FFFFFF"/>
          </w:rPr>
          <w:t>www.ieee.org/authortools</w:t>
        </w:r>
      </w:hyperlink>
      <w:r w:rsidR="00DA258C">
        <w:t>.</w:t>
      </w:r>
    </w:p>
    <w:p w14:paraId="64C97A85" w14:textId="77777777" w:rsidR="003427CE" w:rsidRDefault="003427CE" w:rsidP="003427CE">
      <w:pPr>
        <w:pStyle w:val="Heading2"/>
      </w:pPr>
      <w:r>
        <w:t>Footnotes</w:t>
      </w:r>
    </w:p>
    <w:p w14:paraId="206E1A75" w14:textId="77777777" w:rsidR="00C075EF" w:rsidRDefault="00C075EF" w:rsidP="00C075EF">
      <w:pPr>
        <w:pStyle w:val="Text"/>
      </w:pPr>
      <w:r>
        <w:t>Number footnotes separately in superscripts (Insert | Footnote).</w:t>
      </w:r>
      <w:r>
        <w:rPr>
          <w:rStyle w:val="FootnoteReference"/>
        </w:rPr>
        <w:footnoteReference w:id="2"/>
      </w:r>
      <w:r>
        <w:t xml:space="preserve"> Place the actual footnote at the bottom of the column in which it is cited; do not put footnotes in the reference list (endnotes). Use letters for table footnotes (see Table I). </w:t>
      </w:r>
    </w:p>
    <w:p w14:paraId="3AF9C1B0" w14:textId="77777777" w:rsidR="00C075EF" w:rsidRDefault="00C075EF" w:rsidP="005D72BB">
      <w:pPr>
        <w:pStyle w:val="Text"/>
        <w:ind w:firstLine="144"/>
      </w:pPr>
    </w:p>
    <w:p w14:paraId="32C6B8DA" w14:textId="46A0F0CF" w:rsidR="005D72BB" w:rsidRDefault="005D72BB" w:rsidP="000E5664">
      <w:pPr>
        <w:pStyle w:val="Text"/>
        <w:ind w:left="360" w:firstLine="0"/>
      </w:pPr>
    </w:p>
    <w:p w14:paraId="0CAE4B5B" w14:textId="77777777" w:rsidR="005D72BB" w:rsidRDefault="005D72BB" w:rsidP="005D72BB">
      <w:pPr>
        <w:pStyle w:val="Text"/>
        <w:ind w:firstLine="0"/>
      </w:pPr>
    </w:p>
    <w:p w14:paraId="158D9277" w14:textId="77777777" w:rsidR="00E97402" w:rsidRDefault="00E97402">
      <w:pPr>
        <w:pStyle w:val="ReferenceHead"/>
      </w:pPr>
      <w:r>
        <w:t>References</w:t>
      </w:r>
    </w:p>
    <w:p w14:paraId="73389FBE" w14:textId="77777777" w:rsidR="0076355A" w:rsidRPr="0076355A" w:rsidRDefault="0076355A" w:rsidP="0076355A">
      <w:pPr>
        <w:shd w:val="clear" w:color="auto" w:fill="FFFFFF"/>
        <w:spacing w:line="276" w:lineRule="auto"/>
        <w:rPr>
          <w:color w:val="222222"/>
          <w:sz w:val="16"/>
          <w:szCs w:val="16"/>
        </w:rPr>
      </w:pPr>
    </w:p>
    <w:p w14:paraId="5E5524EC" w14:textId="77777777" w:rsidR="00C11E83" w:rsidRDefault="00C11E83" w:rsidP="00C11E83">
      <w:pPr>
        <w:autoSpaceDE w:val="0"/>
        <w:autoSpaceDN w:val="0"/>
        <w:adjustRightInd w:val="0"/>
        <w:rPr>
          <w:rFonts w:ascii="TimesNewRomanPS-ItalicMT" w:hAnsi="TimesNewRomanPS-ItalicMT" w:cs="TimesNewRomanPS-ItalicMT"/>
          <w:i/>
          <w:iCs/>
        </w:rPr>
      </w:pPr>
      <w:r>
        <w:rPr>
          <w:rFonts w:ascii="TimesNewRomanPS-ItalicMT" w:hAnsi="TimesNewRomanPS-ItalicMT" w:cs="TimesNewRomanPS-ItalicMT"/>
          <w:i/>
          <w:iCs/>
        </w:rPr>
        <w:t>Basic format for books:</w:t>
      </w:r>
    </w:p>
    <w:p w14:paraId="037656F7" w14:textId="77777777" w:rsidR="00C11E83" w:rsidRPr="00D716BA" w:rsidRDefault="00D716BA" w:rsidP="00D716BA">
      <w:pPr>
        <w:rPr>
          <w:rFonts w:ascii="TimesNewRomanPS-ItalicMT" w:hAnsi="TimesNewRomanPS-ItalicMT" w:cs="TimesNewRomanPS-ItalicMT"/>
          <w:i/>
          <w:iCs/>
          <w:sz w:val="16"/>
          <w:szCs w:val="16"/>
        </w:rPr>
      </w:pPr>
      <w:r w:rsidRPr="00D716BA">
        <w:rPr>
          <w:sz w:val="16"/>
          <w:szCs w:val="16"/>
        </w:rPr>
        <w:t xml:space="preserve"> </w:t>
      </w:r>
      <w:r w:rsidR="004B558A" w:rsidRPr="00D716BA">
        <w:rPr>
          <w:sz w:val="16"/>
          <w:szCs w:val="16"/>
        </w:rPr>
        <w:t>J</w:t>
      </w:r>
      <w:r w:rsidR="00C11E83" w:rsidRPr="00D716BA">
        <w:rPr>
          <w:sz w:val="16"/>
          <w:szCs w:val="16"/>
        </w:rPr>
        <w:t xml:space="preserve">. K. Author, “Title of chapter in the book,” in </w:t>
      </w:r>
      <w:r w:rsidR="00C11E83" w:rsidRPr="00D716BA">
        <w:rPr>
          <w:rFonts w:ascii="TimesNewRomanPS-ItalicMT" w:hAnsi="TimesNewRomanPS-ItalicMT" w:cs="TimesNewRomanPS-ItalicMT"/>
          <w:i/>
          <w:iCs/>
          <w:sz w:val="16"/>
          <w:szCs w:val="16"/>
        </w:rPr>
        <w:t xml:space="preserve">Title of His Published Book, </w:t>
      </w:r>
      <w:proofErr w:type="spellStart"/>
      <w:r w:rsidR="00C11E83" w:rsidRPr="00D716BA">
        <w:rPr>
          <w:rFonts w:ascii="TimesNewRomanPS-ItalicMT" w:hAnsi="TimesNewRomanPS-ItalicMT" w:cs="TimesNewRomanPS-ItalicMT"/>
          <w:i/>
          <w:iCs/>
          <w:sz w:val="16"/>
          <w:szCs w:val="16"/>
        </w:rPr>
        <w:t>x</w:t>
      </w:r>
      <w:r w:rsidR="00C11E83" w:rsidRPr="00D716BA">
        <w:rPr>
          <w:sz w:val="16"/>
          <w:szCs w:val="16"/>
        </w:rPr>
        <w:t>th</w:t>
      </w:r>
      <w:proofErr w:type="spellEnd"/>
      <w:r w:rsidR="00C11E83" w:rsidRPr="00D716BA">
        <w:rPr>
          <w:sz w:val="16"/>
          <w:szCs w:val="16"/>
        </w:rPr>
        <w:t xml:space="preserve"> ed. City of Publisher, </w:t>
      </w:r>
      <w:r w:rsidR="004B558A" w:rsidRPr="00D716BA">
        <w:rPr>
          <w:sz w:val="16"/>
          <w:szCs w:val="16"/>
        </w:rPr>
        <w:t>(only U.S. State), Country</w:t>
      </w:r>
      <w:r w:rsidR="00C11E83" w:rsidRPr="00D716BA">
        <w:rPr>
          <w:sz w:val="16"/>
          <w:szCs w:val="16"/>
        </w:rPr>
        <w:t xml:space="preserve">: Abbrev. of Publisher, year, </w:t>
      </w:r>
      <w:proofErr w:type="spellStart"/>
      <w:r w:rsidR="00C11E83" w:rsidRPr="00D716BA">
        <w:rPr>
          <w:sz w:val="16"/>
          <w:szCs w:val="16"/>
        </w:rPr>
        <w:t>ch.</w:t>
      </w:r>
      <w:proofErr w:type="spellEnd"/>
      <w:r w:rsidR="00C11E83" w:rsidRPr="00D716BA">
        <w:rPr>
          <w:sz w:val="16"/>
          <w:szCs w:val="16"/>
        </w:rPr>
        <w:t xml:space="preserve"> </w:t>
      </w:r>
      <w:r w:rsidR="00C11E83" w:rsidRPr="00D716BA">
        <w:rPr>
          <w:rFonts w:ascii="TimesNewRomanPS-ItalicMT" w:hAnsi="TimesNewRomanPS-ItalicMT" w:cs="TimesNewRomanPS-ItalicMT"/>
          <w:i/>
          <w:iCs/>
          <w:sz w:val="16"/>
          <w:szCs w:val="16"/>
        </w:rPr>
        <w:t>x</w:t>
      </w:r>
      <w:r w:rsidR="00C11E83" w:rsidRPr="00D716BA">
        <w:rPr>
          <w:sz w:val="16"/>
          <w:szCs w:val="16"/>
        </w:rPr>
        <w:t xml:space="preserve">, sec. </w:t>
      </w:r>
      <w:r w:rsidR="00C11E83" w:rsidRPr="00D716BA">
        <w:rPr>
          <w:rFonts w:ascii="TimesNewRomanPS-ItalicMT" w:hAnsi="TimesNewRomanPS-ItalicMT" w:cs="TimesNewRomanPS-ItalicMT"/>
          <w:i/>
          <w:iCs/>
          <w:sz w:val="16"/>
          <w:szCs w:val="16"/>
        </w:rPr>
        <w:t>x</w:t>
      </w:r>
      <w:r w:rsidR="00C11E83" w:rsidRPr="00D716BA">
        <w:rPr>
          <w:sz w:val="16"/>
          <w:szCs w:val="16"/>
        </w:rPr>
        <w:t xml:space="preserve">, pp. </w:t>
      </w:r>
      <w:r w:rsidR="00C11E83" w:rsidRPr="00D716BA">
        <w:rPr>
          <w:rFonts w:ascii="TimesNewRomanPS-ItalicMT" w:hAnsi="TimesNewRomanPS-ItalicMT" w:cs="TimesNewRomanPS-ItalicMT"/>
          <w:i/>
          <w:iCs/>
          <w:sz w:val="16"/>
          <w:szCs w:val="16"/>
        </w:rPr>
        <w:t>xxx–xxx.</w:t>
      </w:r>
    </w:p>
    <w:p w14:paraId="6DF3046A" w14:textId="77777777" w:rsidR="00C11E83" w:rsidRDefault="00C11E83" w:rsidP="00C11E83">
      <w:pPr>
        <w:widowControl w:val="0"/>
        <w:autoSpaceDE w:val="0"/>
        <w:autoSpaceDN w:val="0"/>
        <w:adjustRightInd w:val="0"/>
        <w:ind w:right="-20"/>
        <w:rPr>
          <w:color w:val="000000"/>
        </w:rPr>
      </w:pPr>
      <w:r>
        <w:rPr>
          <w:i/>
          <w:iCs/>
          <w:color w:val="000000"/>
        </w:rPr>
        <w:t>Examples:</w:t>
      </w:r>
    </w:p>
    <w:p w14:paraId="1EFD49AD" w14:textId="77777777" w:rsidR="00C11E83" w:rsidRDefault="00C11E83" w:rsidP="0095648D">
      <w:pPr>
        <w:pStyle w:val="References"/>
        <w:tabs>
          <w:tab w:val="clear" w:pos="1170"/>
          <w:tab w:val="left" w:pos="360"/>
          <w:tab w:val="num" w:pos="810"/>
        </w:tabs>
        <w:ind w:left="360"/>
      </w:pPr>
      <w:r>
        <w:t>G.</w:t>
      </w:r>
      <w:r>
        <w:rPr>
          <w:spacing w:val="1"/>
        </w:rPr>
        <w:t xml:space="preserve"> </w:t>
      </w:r>
      <w:r>
        <w:t>O.</w:t>
      </w:r>
      <w:r>
        <w:rPr>
          <w:spacing w:val="1"/>
        </w:rPr>
        <w:t xml:space="preserve"> </w:t>
      </w:r>
      <w:r>
        <w:t>Y</w:t>
      </w:r>
      <w:r>
        <w:rPr>
          <w:spacing w:val="1"/>
        </w:rPr>
        <w:t>o</w:t>
      </w:r>
      <w:r>
        <w:t>un</w:t>
      </w:r>
      <w:r>
        <w:rPr>
          <w:spacing w:val="1"/>
        </w:rPr>
        <w:t>g</w:t>
      </w:r>
      <w:r>
        <w:t>,</w:t>
      </w:r>
      <w:r>
        <w:rPr>
          <w:spacing w:val="1"/>
        </w:rPr>
        <w:t xml:space="preserve"> </w:t>
      </w:r>
      <w:r>
        <w:t>“Sy</w:t>
      </w:r>
      <w:r>
        <w:rPr>
          <w:spacing w:val="1"/>
        </w:rPr>
        <w:t>n</w:t>
      </w:r>
      <w:r>
        <w:t>t</w:t>
      </w:r>
      <w:r>
        <w:rPr>
          <w:spacing w:val="1"/>
        </w:rPr>
        <w:t>h</w:t>
      </w:r>
      <w:r>
        <w:t>etic</w:t>
      </w:r>
      <w:r>
        <w:rPr>
          <w:spacing w:val="1"/>
        </w:rPr>
        <w:t xml:space="preserve"> </w:t>
      </w:r>
      <w:r>
        <w:t>str</w:t>
      </w:r>
      <w:r>
        <w:rPr>
          <w:spacing w:val="1"/>
        </w:rPr>
        <w:t>u</w:t>
      </w:r>
      <w:r>
        <w:t>ct</w:t>
      </w:r>
      <w:r>
        <w:rPr>
          <w:spacing w:val="1"/>
        </w:rPr>
        <w:t>ur</w:t>
      </w:r>
      <w:r>
        <w:t>e</w:t>
      </w:r>
      <w:r>
        <w:rPr>
          <w:spacing w:val="1"/>
        </w:rPr>
        <w:t xml:space="preserve"> </w:t>
      </w:r>
      <w:r>
        <w:t>of</w:t>
      </w:r>
      <w:r>
        <w:rPr>
          <w:spacing w:val="1"/>
        </w:rPr>
        <w:t xml:space="preserve"> </w:t>
      </w:r>
      <w:r>
        <w:t>i</w:t>
      </w:r>
      <w:r>
        <w:rPr>
          <w:spacing w:val="1"/>
        </w:rPr>
        <w:t>n</w:t>
      </w:r>
      <w:r>
        <w:t>d</w:t>
      </w:r>
      <w:r>
        <w:rPr>
          <w:spacing w:val="1"/>
        </w:rPr>
        <w:t>u</w:t>
      </w:r>
      <w:r>
        <w:t>str</w:t>
      </w:r>
      <w:r>
        <w:rPr>
          <w:spacing w:val="-2"/>
        </w:rPr>
        <w:t>i</w:t>
      </w:r>
      <w:r>
        <w:t>al</w:t>
      </w:r>
      <w:r>
        <w:rPr>
          <w:spacing w:val="1"/>
        </w:rPr>
        <w:t xml:space="preserve"> p</w:t>
      </w:r>
      <w:r>
        <w:t>lastics,”</w:t>
      </w:r>
      <w:r>
        <w:rPr>
          <w:spacing w:val="1"/>
        </w:rPr>
        <w:t xml:space="preserve"> </w:t>
      </w:r>
      <w:r>
        <w:t xml:space="preserve">in </w:t>
      </w:r>
      <w:proofErr w:type="gramStart"/>
      <w:r>
        <w:rPr>
          <w:i/>
          <w:iCs/>
        </w:rPr>
        <w:t>Pl</w:t>
      </w:r>
      <w:r>
        <w:rPr>
          <w:i/>
          <w:iCs/>
          <w:spacing w:val="1"/>
        </w:rPr>
        <w:t>a</w:t>
      </w:r>
      <w:r>
        <w:rPr>
          <w:i/>
          <w:iCs/>
        </w:rPr>
        <w:t xml:space="preserve">stics, </w:t>
      </w:r>
      <w:r>
        <w:rPr>
          <w:i/>
          <w:iCs/>
          <w:spacing w:val="38"/>
        </w:rPr>
        <w:t xml:space="preserve"> </w:t>
      </w:r>
      <w:r>
        <w:t>2</w:t>
      </w:r>
      <w:proofErr w:type="gramEnd"/>
      <w:r>
        <w:rPr>
          <w:spacing w:val="-1"/>
        </w:rPr>
        <w:t>n</w:t>
      </w:r>
      <w:r>
        <w:t xml:space="preserve">d </w:t>
      </w:r>
      <w:r>
        <w:rPr>
          <w:spacing w:val="39"/>
        </w:rPr>
        <w:t xml:space="preserve"> </w:t>
      </w:r>
      <w:r>
        <w:t>ed</w:t>
      </w:r>
      <w:r>
        <w:rPr>
          <w:spacing w:val="-1"/>
        </w:rPr>
        <w:t>.</w:t>
      </w:r>
      <w:r>
        <w:t xml:space="preserve">, </w:t>
      </w:r>
      <w:r>
        <w:rPr>
          <w:spacing w:val="38"/>
        </w:rPr>
        <w:t xml:space="preserve"> </w:t>
      </w:r>
      <w:r>
        <w:t xml:space="preserve">vol. </w:t>
      </w:r>
      <w:r>
        <w:rPr>
          <w:spacing w:val="38"/>
        </w:rPr>
        <w:t xml:space="preserve"> </w:t>
      </w:r>
      <w:r>
        <w:rPr>
          <w:spacing w:val="-1"/>
        </w:rPr>
        <w:t>3</w:t>
      </w:r>
      <w:r w:rsidR="004B558A">
        <w:t xml:space="preserve">, </w:t>
      </w:r>
      <w:r w:rsidR="004B558A">
        <w:rPr>
          <w:spacing w:val="38"/>
        </w:rPr>
        <w:t>J</w:t>
      </w:r>
      <w:r>
        <w:t xml:space="preserve">. </w:t>
      </w:r>
      <w:r>
        <w:rPr>
          <w:spacing w:val="39"/>
        </w:rPr>
        <w:t xml:space="preserve"> </w:t>
      </w:r>
      <w:r>
        <w:t>Pet</w:t>
      </w:r>
      <w:r>
        <w:rPr>
          <w:spacing w:val="-1"/>
        </w:rPr>
        <w:t>e</w:t>
      </w:r>
      <w:r>
        <w:t>rs</w:t>
      </w:r>
      <w:r w:rsidR="004B558A">
        <w:t xml:space="preserve">, </w:t>
      </w:r>
      <w:r w:rsidR="004B558A">
        <w:rPr>
          <w:spacing w:val="38"/>
        </w:rPr>
        <w:t>Ed</w:t>
      </w:r>
      <w:r>
        <w:t xml:space="preserve">. </w:t>
      </w:r>
      <w:r>
        <w:rPr>
          <w:spacing w:val="38"/>
        </w:rPr>
        <w:t xml:space="preserve"> </w:t>
      </w:r>
      <w:r w:rsidR="004B558A">
        <w:t>N</w:t>
      </w:r>
      <w:r w:rsidR="004B558A">
        <w:rPr>
          <w:spacing w:val="-1"/>
        </w:rPr>
        <w:t>e</w:t>
      </w:r>
      <w:r w:rsidR="004B558A">
        <w:t xml:space="preserve">w </w:t>
      </w:r>
      <w:r w:rsidR="004B558A">
        <w:rPr>
          <w:spacing w:val="38"/>
        </w:rPr>
        <w:t>York</w:t>
      </w:r>
      <w:r w:rsidR="004B558A">
        <w:rPr>
          <w:spacing w:val="-1"/>
        </w:rPr>
        <w:t>, NY, USA</w:t>
      </w:r>
      <w:r>
        <w:t>: McGraw-Hill,</w:t>
      </w:r>
      <w:r>
        <w:rPr>
          <w:spacing w:val="-1"/>
        </w:rPr>
        <w:t xml:space="preserve"> </w:t>
      </w:r>
      <w:r>
        <w:rPr>
          <w:spacing w:val="1"/>
        </w:rPr>
        <w:t>1</w:t>
      </w:r>
      <w:r>
        <w:t>96</w:t>
      </w:r>
      <w:r>
        <w:rPr>
          <w:spacing w:val="1"/>
        </w:rPr>
        <w:t>4</w:t>
      </w:r>
      <w:r>
        <w:t>,</w:t>
      </w:r>
      <w:r>
        <w:rPr>
          <w:spacing w:val="-1"/>
        </w:rPr>
        <w:t xml:space="preserve"> </w:t>
      </w:r>
      <w:r>
        <w:t>p</w:t>
      </w:r>
      <w:r>
        <w:rPr>
          <w:spacing w:val="1"/>
        </w:rPr>
        <w:t>p</w:t>
      </w:r>
      <w:r>
        <w:t>.</w:t>
      </w:r>
      <w:r>
        <w:rPr>
          <w:spacing w:val="-1"/>
        </w:rPr>
        <w:t xml:space="preserve"> </w:t>
      </w:r>
      <w:r>
        <w:t>1</w:t>
      </w:r>
      <w:r>
        <w:rPr>
          <w:spacing w:val="1"/>
        </w:rPr>
        <w:t>5</w:t>
      </w:r>
      <w:r>
        <w:t>–6</w:t>
      </w:r>
      <w:r>
        <w:rPr>
          <w:spacing w:val="1"/>
        </w:rPr>
        <w:t>4</w:t>
      </w:r>
      <w:r>
        <w:t>.</w:t>
      </w:r>
    </w:p>
    <w:p w14:paraId="76002C5D" w14:textId="77777777" w:rsidR="00C11E83" w:rsidRDefault="00C11E83" w:rsidP="0095648D">
      <w:pPr>
        <w:pStyle w:val="References"/>
        <w:tabs>
          <w:tab w:val="clear" w:pos="1170"/>
          <w:tab w:val="left" w:pos="360"/>
          <w:tab w:val="num" w:pos="810"/>
        </w:tabs>
        <w:ind w:left="360"/>
        <w:rPr>
          <w:spacing w:val="-1"/>
        </w:rPr>
      </w:pPr>
      <w:r>
        <w:rPr>
          <w:spacing w:val="6"/>
        </w:rPr>
        <w:t>W</w:t>
      </w:r>
      <w:r>
        <w:rPr>
          <w:spacing w:val="5"/>
        </w:rPr>
        <w:t>.</w:t>
      </w:r>
      <w:r>
        <w:rPr>
          <w:spacing w:val="6"/>
        </w:rPr>
        <w:t>-</w:t>
      </w:r>
      <w:r>
        <w:rPr>
          <w:spacing w:val="5"/>
        </w:rPr>
        <w:t>K</w:t>
      </w:r>
      <w:r>
        <w:t>.</w:t>
      </w:r>
      <w:r>
        <w:rPr>
          <w:spacing w:val="13"/>
        </w:rPr>
        <w:t xml:space="preserve"> </w:t>
      </w:r>
      <w:r>
        <w:rPr>
          <w:spacing w:val="6"/>
        </w:rPr>
        <w:t>Ch</w:t>
      </w:r>
      <w:r>
        <w:rPr>
          <w:spacing w:val="5"/>
        </w:rPr>
        <w:t>e</w:t>
      </w:r>
      <w:r>
        <w:rPr>
          <w:spacing w:val="7"/>
        </w:rPr>
        <w:t>n</w:t>
      </w:r>
      <w:r>
        <w:t>,</w:t>
      </w:r>
      <w:r>
        <w:rPr>
          <w:spacing w:val="10"/>
        </w:rPr>
        <w:t xml:space="preserve"> </w:t>
      </w:r>
      <w:r>
        <w:rPr>
          <w:i/>
          <w:iCs/>
          <w:spacing w:val="6"/>
        </w:rPr>
        <w:t>Linea</w:t>
      </w:r>
      <w:r>
        <w:rPr>
          <w:i/>
          <w:iCs/>
        </w:rPr>
        <w:t>r</w:t>
      </w:r>
      <w:r>
        <w:rPr>
          <w:i/>
          <w:iCs/>
          <w:spacing w:val="12"/>
        </w:rPr>
        <w:t xml:space="preserve"> </w:t>
      </w:r>
      <w:r>
        <w:rPr>
          <w:i/>
          <w:iCs/>
          <w:spacing w:val="6"/>
        </w:rPr>
        <w:t>Network</w:t>
      </w:r>
      <w:r>
        <w:rPr>
          <w:i/>
          <w:iCs/>
        </w:rPr>
        <w:t>s</w:t>
      </w:r>
      <w:r>
        <w:rPr>
          <w:i/>
          <w:iCs/>
          <w:spacing w:val="12"/>
        </w:rPr>
        <w:t xml:space="preserve"> </w:t>
      </w:r>
      <w:r>
        <w:rPr>
          <w:i/>
          <w:iCs/>
          <w:spacing w:val="6"/>
        </w:rPr>
        <w:t>an</w:t>
      </w:r>
      <w:r>
        <w:rPr>
          <w:i/>
          <w:iCs/>
        </w:rPr>
        <w:t>d</w:t>
      </w:r>
      <w:r>
        <w:rPr>
          <w:i/>
          <w:iCs/>
          <w:spacing w:val="11"/>
        </w:rPr>
        <w:t xml:space="preserve"> </w:t>
      </w:r>
      <w:r>
        <w:rPr>
          <w:i/>
          <w:iCs/>
          <w:spacing w:val="6"/>
        </w:rPr>
        <w:t>Syst</w:t>
      </w:r>
      <w:r>
        <w:rPr>
          <w:i/>
          <w:iCs/>
          <w:spacing w:val="5"/>
        </w:rPr>
        <w:t>e</w:t>
      </w:r>
      <w:r>
        <w:rPr>
          <w:i/>
          <w:iCs/>
          <w:spacing w:val="6"/>
        </w:rPr>
        <w:t>ms</w:t>
      </w:r>
      <w:r>
        <w:rPr>
          <w:i/>
          <w:iCs/>
        </w:rPr>
        <w:t>.</w:t>
      </w:r>
      <w:r>
        <w:rPr>
          <w:i/>
          <w:iCs/>
          <w:spacing w:val="13"/>
        </w:rPr>
        <w:t xml:space="preserve"> </w:t>
      </w:r>
      <w:r>
        <w:rPr>
          <w:spacing w:val="5"/>
        </w:rPr>
        <w:t>B</w:t>
      </w:r>
      <w:r>
        <w:rPr>
          <w:spacing w:val="6"/>
        </w:rPr>
        <w:t>el</w:t>
      </w:r>
      <w:r>
        <w:rPr>
          <w:spacing w:val="4"/>
        </w:rPr>
        <w:t>m</w:t>
      </w:r>
      <w:r>
        <w:rPr>
          <w:spacing w:val="6"/>
        </w:rPr>
        <w:t>ont</w:t>
      </w:r>
      <w:r>
        <w:t xml:space="preserve">, </w:t>
      </w:r>
      <w:r>
        <w:rPr>
          <w:spacing w:val="-1"/>
        </w:rPr>
        <w:t>C</w:t>
      </w:r>
      <w:r>
        <w:t>A</w:t>
      </w:r>
      <w:r w:rsidR="004B558A">
        <w:t>, USA</w:t>
      </w:r>
      <w:r>
        <w:t>:</w:t>
      </w:r>
      <w:r>
        <w:rPr>
          <w:spacing w:val="-1"/>
        </w:rPr>
        <w:t xml:space="preserve"> </w:t>
      </w:r>
      <w:r>
        <w:rPr>
          <w:spacing w:val="2"/>
        </w:rPr>
        <w:t>W</w:t>
      </w:r>
      <w:r>
        <w:rPr>
          <w:spacing w:val="-1"/>
        </w:rPr>
        <w:t>a</w:t>
      </w:r>
      <w:r>
        <w:rPr>
          <w:spacing w:val="1"/>
        </w:rPr>
        <w:t>d</w:t>
      </w:r>
      <w:r>
        <w:rPr>
          <w:spacing w:val="-1"/>
        </w:rPr>
        <w:t>s</w:t>
      </w:r>
      <w:r>
        <w:t>w</w:t>
      </w:r>
      <w:r>
        <w:rPr>
          <w:spacing w:val="-1"/>
        </w:rPr>
        <w:t>o</w:t>
      </w:r>
      <w:r>
        <w:t>r</w:t>
      </w:r>
      <w:r>
        <w:rPr>
          <w:spacing w:val="-2"/>
        </w:rPr>
        <w:t>t</w:t>
      </w:r>
      <w:r>
        <w:rPr>
          <w:spacing w:val="1"/>
        </w:rPr>
        <w:t>h</w:t>
      </w:r>
      <w:r>
        <w:t>,</w:t>
      </w:r>
      <w:r>
        <w:rPr>
          <w:spacing w:val="-1"/>
        </w:rPr>
        <w:t xml:space="preserve"> 1</w:t>
      </w:r>
      <w:r>
        <w:rPr>
          <w:spacing w:val="1"/>
        </w:rPr>
        <w:t>9</w:t>
      </w:r>
      <w:r>
        <w:rPr>
          <w:spacing w:val="-1"/>
        </w:rPr>
        <w:t>9</w:t>
      </w:r>
      <w:r>
        <w:rPr>
          <w:spacing w:val="1"/>
        </w:rPr>
        <w:t>3</w:t>
      </w:r>
      <w:r>
        <w:t xml:space="preserve">, </w:t>
      </w:r>
      <w:r>
        <w:rPr>
          <w:spacing w:val="-1"/>
        </w:rPr>
        <w:t>p</w:t>
      </w:r>
      <w:r>
        <w:rPr>
          <w:spacing w:val="1"/>
        </w:rPr>
        <w:t>p</w:t>
      </w:r>
      <w:r>
        <w:t xml:space="preserve">. </w:t>
      </w:r>
      <w:r>
        <w:rPr>
          <w:spacing w:val="-1"/>
        </w:rPr>
        <w:t>12</w:t>
      </w:r>
      <w:r>
        <w:rPr>
          <w:spacing w:val="1"/>
        </w:rPr>
        <w:t>3</w:t>
      </w:r>
      <w:r>
        <w:rPr>
          <w:spacing w:val="-1"/>
        </w:rPr>
        <w:t>–1</w:t>
      </w:r>
      <w:r>
        <w:rPr>
          <w:spacing w:val="1"/>
        </w:rPr>
        <w:t>3</w:t>
      </w:r>
      <w:r>
        <w:rPr>
          <w:spacing w:val="-1"/>
        </w:rPr>
        <w:t>5.</w:t>
      </w:r>
    </w:p>
    <w:p w14:paraId="7FB2E6AA" w14:textId="77777777" w:rsidR="00C11E83" w:rsidRDefault="00C11E83" w:rsidP="0095648D">
      <w:pPr>
        <w:widowControl w:val="0"/>
        <w:tabs>
          <w:tab w:val="left" w:pos="360"/>
          <w:tab w:val="num" w:pos="810"/>
        </w:tabs>
        <w:autoSpaceDE w:val="0"/>
        <w:autoSpaceDN w:val="0"/>
        <w:adjustRightInd w:val="0"/>
        <w:spacing w:before="1" w:line="230" w:lineRule="exact"/>
        <w:ind w:left="360" w:right="250" w:hanging="360"/>
        <w:rPr>
          <w:color w:val="000000"/>
        </w:rPr>
      </w:pPr>
    </w:p>
    <w:p w14:paraId="0D4803C4" w14:textId="77777777" w:rsidR="00C11E83" w:rsidRDefault="00C11E83"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Basic format for periodicals:</w:t>
      </w:r>
    </w:p>
    <w:p w14:paraId="1EC5415C" w14:textId="77777777" w:rsidR="00C11E83" w:rsidRPr="00D716BA" w:rsidRDefault="00C11E83" w:rsidP="0095648D">
      <w:pPr>
        <w:tabs>
          <w:tab w:val="left" w:pos="360"/>
          <w:tab w:val="num" w:pos="810"/>
        </w:tabs>
        <w:ind w:left="360"/>
        <w:rPr>
          <w:sz w:val="16"/>
          <w:szCs w:val="16"/>
        </w:rPr>
      </w:pPr>
      <w:r w:rsidRPr="00D716BA">
        <w:rPr>
          <w:sz w:val="16"/>
          <w:szCs w:val="16"/>
        </w:rPr>
        <w:t xml:space="preserve">J. K. Author, “Name of paper,” </w:t>
      </w:r>
      <w:r w:rsidRPr="00D716BA">
        <w:rPr>
          <w:i/>
          <w:iCs/>
          <w:sz w:val="16"/>
          <w:szCs w:val="16"/>
        </w:rPr>
        <w:t xml:space="preserve">Abbrev. Title of </w:t>
      </w:r>
      <w:proofErr w:type="gramStart"/>
      <w:r w:rsidRPr="00D716BA">
        <w:rPr>
          <w:i/>
          <w:iCs/>
          <w:sz w:val="16"/>
          <w:szCs w:val="16"/>
        </w:rPr>
        <w:t>Periodical</w:t>
      </w:r>
      <w:r w:rsidRPr="00D716BA">
        <w:rPr>
          <w:sz w:val="16"/>
          <w:szCs w:val="16"/>
        </w:rPr>
        <w:t xml:space="preserve">, </w:t>
      </w:r>
      <w:r w:rsidR="008E0645" w:rsidRPr="00D716BA">
        <w:rPr>
          <w:sz w:val="16"/>
          <w:szCs w:val="16"/>
        </w:rPr>
        <w:t xml:space="preserve"> </w:t>
      </w:r>
      <w:r w:rsidRPr="00D716BA">
        <w:rPr>
          <w:sz w:val="16"/>
          <w:szCs w:val="16"/>
        </w:rPr>
        <w:t>vol.</w:t>
      </w:r>
      <w:proofErr w:type="gramEnd"/>
      <w:r w:rsidRPr="00D716BA">
        <w:rPr>
          <w:sz w:val="16"/>
          <w:szCs w:val="16"/>
        </w:rPr>
        <w:t xml:space="preserve"> </w:t>
      </w:r>
      <w:r w:rsidRPr="00D716BA">
        <w:rPr>
          <w:i/>
          <w:iCs/>
          <w:sz w:val="16"/>
          <w:szCs w:val="16"/>
        </w:rPr>
        <w:t xml:space="preserve">x, </w:t>
      </w:r>
      <w:r w:rsidR="00ED1E14" w:rsidRPr="00D716BA">
        <w:rPr>
          <w:i/>
          <w:iCs/>
          <w:sz w:val="16"/>
          <w:szCs w:val="16"/>
        </w:rPr>
        <w:t xml:space="preserve">  no</w:t>
      </w:r>
      <w:r w:rsidRPr="00D716BA">
        <w:rPr>
          <w:sz w:val="16"/>
          <w:szCs w:val="16"/>
        </w:rPr>
        <w:t xml:space="preserve">. </w:t>
      </w:r>
      <w:r w:rsidRPr="00D716BA">
        <w:rPr>
          <w:i/>
          <w:iCs/>
          <w:sz w:val="16"/>
          <w:szCs w:val="16"/>
        </w:rPr>
        <w:t xml:space="preserve">x, </w:t>
      </w:r>
      <w:r w:rsidRPr="00D716BA">
        <w:rPr>
          <w:sz w:val="16"/>
          <w:szCs w:val="16"/>
        </w:rPr>
        <w:t>pp</w:t>
      </w:r>
      <w:r w:rsidRPr="00D716BA">
        <w:rPr>
          <w:i/>
          <w:iCs/>
          <w:sz w:val="16"/>
          <w:szCs w:val="16"/>
        </w:rPr>
        <w:t xml:space="preserve">. xxx-xxx, </w:t>
      </w:r>
      <w:r w:rsidRPr="00D716BA">
        <w:rPr>
          <w:sz w:val="16"/>
          <w:szCs w:val="16"/>
        </w:rPr>
        <w:t>Abbrev. Month, year</w:t>
      </w:r>
      <w:r w:rsidR="004B558A" w:rsidRPr="00D716BA">
        <w:rPr>
          <w:sz w:val="16"/>
          <w:szCs w:val="16"/>
        </w:rPr>
        <w:t>, DOI</w:t>
      </w:r>
      <w:r w:rsidRPr="00D716BA">
        <w:rPr>
          <w:sz w:val="16"/>
          <w:szCs w:val="16"/>
        </w:rPr>
        <w:t>.</w:t>
      </w:r>
      <w:r w:rsidR="00D716BA" w:rsidRPr="00D716BA">
        <w:rPr>
          <w:sz w:val="16"/>
          <w:szCs w:val="16"/>
        </w:rPr>
        <w:t xml:space="preserve"> 10.1109.</w:t>
      </w:r>
      <w:r w:rsidR="00D716BA" w:rsidRPr="00D716BA">
        <w:rPr>
          <w:i/>
          <w:sz w:val="16"/>
          <w:szCs w:val="16"/>
        </w:rPr>
        <w:t>XXX</w:t>
      </w:r>
      <w:r w:rsidR="00D716BA" w:rsidRPr="00D716BA">
        <w:rPr>
          <w:sz w:val="16"/>
          <w:szCs w:val="16"/>
        </w:rPr>
        <w:t>.123456.</w:t>
      </w:r>
    </w:p>
    <w:p w14:paraId="10692105" w14:textId="77777777" w:rsidR="00C11E83" w:rsidRPr="00A472F1" w:rsidRDefault="00C11E83" w:rsidP="0095648D">
      <w:pPr>
        <w:tabs>
          <w:tab w:val="left" w:pos="360"/>
          <w:tab w:val="num" w:pos="810"/>
        </w:tabs>
        <w:autoSpaceDE w:val="0"/>
        <w:autoSpaceDN w:val="0"/>
        <w:adjustRightInd w:val="0"/>
        <w:ind w:left="360"/>
        <w:rPr>
          <w:rFonts w:ascii="TimesNewRomanPSMT" w:hAnsi="TimesNewRomanPSMT" w:cs="TimesNewRomanPSMT"/>
          <w:i/>
        </w:rPr>
      </w:pPr>
      <w:r>
        <w:rPr>
          <w:rFonts w:ascii="TimesNewRomanPSMT" w:hAnsi="TimesNewRomanPSMT" w:cs="TimesNewRomanPSMT"/>
          <w:i/>
        </w:rPr>
        <w:t>E</w:t>
      </w:r>
      <w:r w:rsidRPr="00A472F1">
        <w:rPr>
          <w:rFonts w:ascii="TimesNewRomanPSMT" w:hAnsi="TimesNewRomanPSMT" w:cs="TimesNewRomanPSMT"/>
          <w:i/>
        </w:rPr>
        <w:t>xamples</w:t>
      </w:r>
      <w:r>
        <w:rPr>
          <w:rFonts w:ascii="TimesNewRomanPSMT" w:hAnsi="TimesNewRomanPSMT" w:cs="TimesNewRomanPSMT"/>
          <w:i/>
        </w:rPr>
        <w:t>:</w:t>
      </w:r>
    </w:p>
    <w:p w14:paraId="2C2471F1" w14:textId="77777777" w:rsidR="00C11E83" w:rsidRPr="007F7AA6" w:rsidRDefault="00C11E83" w:rsidP="0095648D">
      <w:pPr>
        <w:pStyle w:val="References"/>
        <w:tabs>
          <w:tab w:val="clear" w:pos="1170"/>
          <w:tab w:val="left" w:pos="360"/>
          <w:tab w:val="num" w:pos="810"/>
        </w:tabs>
        <w:ind w:left="360"/>
      </w:pPr>
      <w:r w:rsidRPr="007F7AA6">
        <w:t xml:space="preserve">J. U. Duncombe, “Infrared navigation—Part I: An assessment of feasibility,” </w:t>
      </w:r>
      <w:r w:rsidRPr="00B65BD3">
        <w:rPr>
          <w:i/>
        </w:rPr>
        <w:t>IEEE Trans. Electron Devices</w:t>
      </w:r>
      <w:r w:rsidRPr="007F7AA6">
        <w:t xml:space="preserve">, vol. ED-11, </w:t>
      </w:r>
      <w:r w:rsidR="00B65BD3">
        <w:t xml:space="preserve">no. 1, </w:t>
      </w:r>
      <w:r w:rsidRPr="007F7AA6">
        <w:t>pp. 34–39, Jan. 1959</w:t>
      </w:r>
      <w:r w:rsidR="004B558A">
        <w:t>,</w:t>
      </w:r>
      <w:r w:rsidR="004B558A" w:rsidRPr="004B558A">
        <w:rPr>
          <w:rFonts w:ascii="Times-Roman" w:hAnsi="Times-Roman" w:cs="Times-Roman"/>
        </w:rPr>
        <w:t xml:space="preserve"> </w:t>
      </w:r>
      <w:r w:rsidR="004B558A">
        <w:rPr>
          <w:rFonts w:ascii="Times-Roman" w:hAnsi="Times-Roman" w:cs="Times-Roman"/>
        </w:rPr>
        <w:t>10.1109/TED.2016.2628402</w:t>
      </w:r>
      <w:r w:rsidRPr="007F7AA6">
        <w:t>.</w:t>
      </w:r>
    </w:p>
    <w:p w14:paraId="0D33FC14" w14:textId="77777777" w:rsidR="00C11E83" w:rsidRPr="007F7AA6" w:rsidRDefault="00C11E83" w:rsidP="0095648D">
      <w:pPr>
        <w:pStyle w:val="References"/>
        <w:tabs>
          <w:tab w:val="clear" w:pos="1170"/>
          <w:tab w:val="left" w:pos="360"/>
          <w:tab w:val="num" w:pos="810"/>
        </w:tabs>
        <w:ind w:left="360"/>
        <w:jc w:val="left"/>
      </w:pPr>
      <w:r w:rsidRPr="007F7AA6">
        <w:lastRenderedPageBreak/>
        <w:t>E. P. Wigner, “Theory of traveling-wave optical laser,”</w:t>
      </w:r>
      <w:r w:rsidR="008E0645">
        <w:t xml:space="preserve"> </w:t>
      </w:r>
      <w:r w:rsidR="00FC0B7B">
        <w:br/>
      </w:r>
      <w:r w:rsidRPr="00B65BD3">
        <w:rPr>
          <w:i/>
        </w:rPr>
        <w:t>Phys. Rev</w:t>
      </w:r>
      <w:r w:rsidRPr="007F7AA6">
        <w:t xml:space="preserve">., </w:t>
      </w:r>
      <w:r w:rsidR="00F3481E">
        <w:br/>
      </w:r>
      <w:r w:rsidRPr="007F7AA6">
        <w:t>vol. 134, pp. A635–A646, Dec. 1965.</w:t>
      </w:r>
    </w:p>
    <w:p w14:paraId="1E5A305C" w14:textId="77777777" w:rsidR="00C11E83" w:rsidRPr="007F7AA6" w:rsidRDefault="00C11E83" w:rsidP="0095648D">
      <w:pPr>
        <w:pStyle w:val="References"/>
        <w:tabs>
          <w:tab w:val="clear" w:pos="1170"/>
          <w:tab w:val="left" w:pos="360"/>
          <w:tab w:val="num" w:pos="810"/>
        </w:tabs>
        <w:ind w:left="360"/>
      </w:pPr>
      <w:r w:rsidRPr="007F7AA6">
        <w:t xml:space="preserve">E. H. Miller, “A note on reflector arrays,” </w:t>
      </w:r>
      <w:r w:rsidRPr="00B65BD3">
        <w:rPr>
          <w:i/>
        </w:rPr>
        <w:t>IEEE Trans.</w:t>
      </w:r>
      <w:r w:rsidR="008E0645" w:rsidRPr="00B65BD3">
        <w:rPr>
          <w:i/>
        </w:rPr>
        <w:t xml:space="preserve"> </w:t>
      </w:r>
      <w:r w:rsidRPr="00B65BD3">
        <w:rPr>
          <w:i/>
        </w:rPr>
        <w:t xml:space="preserve">Antennas </w:t>
      </w:r>
      <w:proofErr w:type="spellStart"/>
      <w:r w:rsidRPr="00B65BD3">
        <w:rPr>
          <w:i/>
        </w:rPr>
        <w:t>Propagat</w:t>
      </w:r>
      <w:proofErr w:type="spellEnd"/>
      <w:r w:rsidRPr="007F7AA6">
        <w:t>., to be published.</w:t>
      </w:r>
    </w:p>
    <w:p w14:paraId="04FDE988" w14:textId="77777777" w:rsidR="00C11E83" w:rsidRDefault="00C11E83" w:rsidP="0095648D">
      <w:pPr>
        <w:widowControl w:val="0"/>
        <w:tabs>
          <w:tab w:val="left" w:pos="360"/>
          <w:tab w:val="num" w:pos="810"/>
        </w:tabs>
        <w:autoSpaceDE w:val="0"/>
        <w:autoSpaceDN w:val="0"/>
        <w:adjustRightInd w:val="0"/>
        <w:spacing w:line="229" w:lineRule="exact"/>
        <w:ind w:left="360" w:right="-20"/>
        <w:rPr>
          <w:color w:val="000000"/>
        </w:rPr>
      </w:pPr>
    </w:p>
    <w:p w14:paraId="1BF4AB0C" w14:textId="77777777" w:rsidR="00C11E83" w:rsidRDefault="00C11E83"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Basic format for reports:</w:t>
      </w:r>
    </w:p>
    <w:p w14:paraId="1452BE62" w14:textId="77777777" w:rsidR="00C11E83" w:rsidRPr="00D716BA" w:rsidRDefault="00C11E83" w:rsidP="0095648D">
      <w:pPr>
        <w:tabs>
          <w:tab w:val="left" w:pos="360"/>
          <w:tab w:val="num" w:pos="810"/>
        </w:tabs>
        <w:ind w:left="360"/>
        <w:rPr>
          <w:sz w:val="16"/>
          <w:szCs w:val="16"/>
        </w:rPr>
      </w:pPr>
      <w:r w:rsidRPr="00D716BA">
        <w:rPr>
          <w:sz w:val="16"/>
          <w:szCs w:val="16"/>
        </w:rPr>
        <w:t>J. K. Author, “Title of report,” Abbrev. Na</w:t>
      </w:r>
      <w:r w:rsidR="00ED1E14" w:rsidRPr="00D716BA">
        <w:rPr>
          <w:sz w:val="16"/>
          <w:szCs w:val="16"/>
        </w:rPr>
        <w:t>me of Co., City of Co., Abbrev. S</w:t>
      </w:r>
      <w:r w:rsidRPr="00D716BA">
        <w:rPr>
          <w:sz w:val="16"/>
          <w:szCs w:val="16"/>
        </w:rPr>
        <w:t xml:space="preserve">tate, </w:t>
      </w:r>
      <w:r w:rsidR="004B558A" w:rsidRPr="00D716BA">
        <w:rPr>
          <w:sz w:val="16"/>
          <w:szCs w:val="16"/>
        </w:rPr>
        <w:t xml:space="preserve">Country, </w:t>
      </w:r>
      <w:r w:rsidRPr="00D716BA">
        <w:rPr>
          <w:sz w:val="16"/>
          <w:szCs w:val="16"/>
        </w:rPr>
        <w:t xml:space="preserve">Rep. </w:t>
      </w:r>
      <w:r w:rsidRPr="00D716BA">
        <w:rPr>
          <w:i/>
          <w:iCs/>
          <w:sz w:val="16"/>
          <w:szCs w:val="16"/>
        </w:rPr>
        <w:t>xxx</w:t>
      </w:r>
      <w:r w:rsidRPr="00D716BA">
        <w:rPr>
          <w:sz w:val="16"/>
          <w:szCs w:val="16"/>
        </w:rPr>
        <w:t>, year.</w:t>
      </w:r>
    </w:p>
    <w:p w14:paraId="455E72F8" w14:textId="77777777" w:rsidR="00C11E83" w:rsidRDefault="00C11E83"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Examples:</w:t>
      </w:r>
    </w:p>
    <w:p w14:paraId="536D64DE" w14:textId="77777777" w:rsidR="00C11E83" w:rsidRDefault="00C11E83" w:rsidP="0095648D">
      <w:pPr>
        <w:pStyle w:val="References"/>
        <w:tabs>
          <w:tab w:val="clear" w:pos="1170"/>
          <w:tab w:val="left" w:pos="360"/>
          <w:tab w:val="num" w:pos="810"/>
        </w:tabs>
        <w:ind w:left="360"/>
      </w:pPr>
      <w:r>
        <w:t xml:space="preserve">E. E. </w:t>
      </w:r>
      <w:proofErr w:type="spellStart"/>
      <w:r>
        <w:t>Reber</w:t>
      </w:r>
      <w:proofErr w:type="spellEnd"/>
      <w:r>
        <w:t>, R. L. Michell, and C. J. Carter, “Oxygen absorption in the eart</w:t>
      </w:r>
      <w:r w:rsidR="004B558A">
        <w:t>h’s atmosphere,” Aerospace Corp</w:t>
      </w:r>
      <w:r w:rsidR="00FC0B7B">
        <w:t>.</w:t>
      </w:r>
      <w:r>
        <w:t>, Los</w:t>
      </w:r>
      <w:r w:rsidR="008E0645">
        <w:t xml:space="preserve"> </w:t>
      </w:r>
      <w:r>
        <w:t>Angeles, CA</w:t>
      </w:r>
      <w:r w:rsidR="004B558A">
        <w:t>, USA</w:t>
      </w:r>
      <w:r>
        <w:t>, Tech. Rep. TR-0200 (4230-46)-3, Nov. 1988.</w:t>
      </w:r>
    </w:p>
    <w:p w14:paraId="26C36B25" w14:textId="77777777" w:rsidR="00C11E83" w:rsidRDefault="00C11E83" w:rsidP="0095648D">
      <w:pPr>
        <w:pStyle w:val="References"/>
        <w:tabs>
          <w:tab w:val="clear" w:pos="1170"/>
          <w:tab w:val="left" w:pos="360"/>
          <w:tab w:val="num" w:pos="810"/>
        </w:tabs>
        <w:ind w:left="360"/>
      </w:pPr>
      <w:r>
        <w:t xml:space="preserve">J. H. Davis and J. R. </w:t>
      </w:r>
      <w:proofErr w:type="spellStart"/>
      <w:r>
        <w:t>Cogdell</w:t>
      </w:r>
      <w:proofErr w:type="spellEnd"/>
      <w:r>
        <w:t xml:space="preserve">, “Calibration program for the 16-foot antenna,” Elect. Eng. Res. Lab., Univ. Texas, Austin, </w:t>
      </w:r>
      <w:r w:rsidR="004B558A">
        <w:t xml:space="preserve">TX, USA, </w:t>
      </w:r>
      <w:r>
        <w:t>Tech. Memo. NGL-006-69-3, Nov. 15, 1987.</w:t>
      </w:r>
    </w:p>
    <w:p w14:paraId="31F243C2" w14:textId="77777777" w:rsidR="00C11E83" w:rsidRDefault="00C11E83" w:rsidP="0095648D">
      <w:pPr>
        <w:tabs>
          <w:tab w:val="left" w:pos="360"/>
          <w:tab w:val="num" w:pos="810"/>
        </w:tabs>
        <w:autoSpaceDE w:val="0"/>
        <w:autoSpaceDN w:val="0"/>
        <w:adjustRightInd w:val="0"/>
        <w:ind w:left="360"/>
        <w:rPr>
          <w:rFonts w:ascii="TimesNewRomanPSMT" w:hAnsi="TimesNewRomanPSMT" w:cs="TimesNewRomanPSMT"/>
        </w:rPr>
      </w:pPr>
    </w:p>
    <w:p w14:paraId="361E30BC" w14:textId="77777777" w:rsidR="00C11E83" w:rsidRDefault="00C11E83"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Basic format for handbooks:</w:t>
      </w:r>
    </w:p>
    <w:p w14:paraId="3F406C2C" w14:textId="77777777" w:rsidR="00C11E83" w:rsidRPr="00D716BA" w:rsidRDefault="00D716BA" w:rsidP="0095648D">
      <w:pPr>
        <w:tabs>
          <w:tab w:val="left" w:pos="360"/>
          <w:tab w:val="num" w:pos="810"/>
        </w:tabs>
        <w:ind w:left="360"/>
        <w:rPr>
          <w:i/>
          <w:iCs/>
          <w:sz w:val="16"/>
          <w:szCs w:val="16"/>
        </w:rPr>
      </w:pPr>
      <w:r>
        <w:rPr>
          <w:rFonts w:ascii="TimesNewRomanPS-ItalicMT" w:hAnsi="TimesNewRomanPS-ItalicMT" w:cs="TimesNewRomanPS-ItalicMT"/>
          <w:i/>
          <w:iCs/>
        </w:rPr>
        <w:t xml:space="preserve"> </w:t>
      </w:r>
      <w:r w:rsidR="00C11E83" w:rsidRPr="00D716BA">
        <w:rPr>
          <w:i/>
          <w:sz w:val="16"/>
          <w:szCs w:val="16"/>
        </w:rPr>
        <w:t>Name of Manual/Handbook, x</w:t>
      </w:r>
      <w:r w:rsidR="00C11E83" w:rsidRPr="00D716BA">
        <w:rPr>
          <w:sz w:val="16"/>
          <w:szCs w:val="16"/>
        </w:rPr>
        <w:t xml:space="preserve"> ed., Abbrev. Name of Co., City of Co., Abbrev. State, </w:t>
      </w:r>
      <w:r w:rsidR="00ED1E14" w:rsidRPr="00D716BA">
        <w:rPr>
          <w:sz w:val="16"/>
          <w:szCs w:val="16"/>
        </w:rPr>
        <w:t xml:space="preserve">Country, </w:t>
      </w:r>
      <w:r w:rsidR="00C11E83" w:rsidRPr="00D716BA">
        <w:rPr>
          <w:sz w:val="16"/>
          <w:szCs w:val="16"/>
        </w:rPr>
        <w:t xml:space="preserve">year, pp. </w:t>
      </w:r>
      <w:r w:rsidR="00C11E83" w:rsidRPr="00D716BA">
        <w:rPr>
          <w:i/>
          <w:sz w:val="16"/>
          <w:szCs w:val="16"/>
        </w:rPr>
        <w:t>xxx-xxx</w:t>
      </w:r>
      <w:r w:rsidR="00C11E83" w:rsidRPr="00D716BA">
        <w:rPr>
          <w:i/>
          <w:iCs/>
          <w:sz w:val="16"/>
          <w:szCs w:val="16"/>
        </w:rPr>
        <w:t>.</w:t>
      </w:r>
    </w:p>
    <w:p w14:paraId="25829F97" w14:textId="77777777" w:rsidR="00C11E83" w:rsidRDefault="00C11E83"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Examples:</w:t>
      </w:r>
    </w:p>
    <w:p w14:paraId="1F3121E6" w14:textId="77777777" w:rsidR="00C11E83" w:rsidRDefault="00C11E83" w:rsidP="0095648D">
      <w:pPr>
        <w:pStyle w:val="References"/>
        <w:tabs>
          <w:tab w:val="clear" w:pos="1170"/>
          <w:tab w:val="left" w:pos="360"/>
          <w:tab w:val="num" w:pos="810"/>
        </w:tabs>
        <w:ind w:left="360"/>
      </w:pPr>
      <w:r>
        <w:rPr>
          <w:rFonts w:ascii="TimesNewRomanPS-ItalicMT" w:hAnsi="TimesNewRomanPS-ItalicMT" w:cs="TimesNewRomanPS-ItalicMT"/>
          <w:i/>
          <w:iCs/>
        </w:rPr>
        <w:t>Transmission Systems for Communications</w:t>
      </w:r>
      <w:r>
        <w:t>, 3rd ed., Western Electric Co., Winston-Salem, NC,</w:t>
      </w:r>
      <w:r w:rsidR="00ED1E14">
        <w:t xml:space="preserve"> USA,</w:t>
      </w:r>
      <w:r>
        <w:t xml:space="preserve"> 1985, pp. 44–60.</w:t>
      </w:r>
    </w:p>
    <w:p w14:paraId="3AEE3751" w14:textId="77777777" w:rsidR="00C11E83" w:rsidRDefault="00C11E83" w:rsidP="0095648D">
      <w:pPr>
        <w:pStyle w:val="References"/>
        <w:tabs>
          <w:tab w:val="clear" w:pos="1170"/>
          <w:tab w:val="left" w:pos="360"/>
          <w:tab w:val="num" w:pos="810"/>
        </w:tabs>
        <w:ind w:left="360"/>
      </w:pPr>
      <w:r>
        <w:rPr>
          <w:rFonts w:ascii="TimesNewRomanPS-ItalicMT" w:hAnsi="TimesNewRomanPS-ItalicMT" w:cs="TimesNewRomanPS-ItalicMT"/>
          <w:i/>
          <w:iCs/>
        </w:rPr>
        <w:t>Motorola Semiconductor Data Manual</w:t>
      </w:r>
      <w:r>
        <w:t>, Motorola Semiconductor Products Inc., Phoenix, AZ,</w:t>
      </w:r>
      <w:r w:rsidR="00ED1E14">
        <w:t xml:space="preserve"> USA,</w:t>
      </w:r>
      <w:r>
        <w:t xml:space="preserve"> 1989.</w:t>
      </w:r>
    </w:p>
    <w:p w14:paraId="5FCCF232" w14:textId="77777777" w:rsidR="00C11E83" w:rsidRDefault="00C11E83" w:rsidP="0095648D">
      <w:pPr>
        <w:tabs>
          <w:tab w:val="left" w:pos="360"/>
          <w:tab w:val="num" w:pos="810"/>
        </w:tabs>
        <w:autoSpaceDE w:val="0"/>
        <w:autoSpaceDN w:val="0"/>
        <w:adjustRightInd w:val="0"/>
        <w:ind w:left="360"/>
        <w:rPr>
          <w:color w:val="000000"/>
        </w:rPr>
      </w:pPr>
    </w:p>
    <w:p w14:paraId="547444D9" w14:textId="77777777" w:rsidR="001A60B1" w:rsidRDefault="001A60B1" w:rsidP="0095648D">
      <w:pPr>
        <w:widowControl w:val="0"/>
        <w:tabs>
          <w:tab w:val="left" w:pos="360"/>
          <w:tab w:val="num" w:pos="810"/>
        </w:tabs>
        <w:autoSpaceDE w:val="0"/>
        <w:autoSpaceDN w:val="0"/>
        <w:adjustRightInd w:val="0"/>
        <w:spacing w:line="227" w:lineRule="exact"/>
        <w:ind w:left="360" w:right="-68"/>
        <w:rPr>
          <w:i/>
          <w:iCs/>
          <w:color w:val="000000"/>
          <w:spacing w:val="35"/>
        </w:rPr>
      </w:pPr>
      <w:r>
        <w:rPr>
          <w:i/>
          <w:iCs/>
          <w:color w:val="000000"/>
        </w:rPr>
        <w:t>Basic format for books (when available online):</w:t>
      </w:r>
      <w:r>
        <w:rPr>
          <w:i/>
          <w:iCs/>
          <w:color w:val="000000"/>
          <w:spacing w:val="35"/>
        </w:rPr>
        <w:t xml:space="preserve"> </w:t>
      </w:r>
    </w:p>
    <w:p w14:paraId="0B822D20" w14:textId="77777777" w:rsidR="00ED1E14" w:rsidRPr="00ED1E14" w:rsidRDefault="00D716BA" w:rsidP="0095648D">
      <w:pPr>
        <w:tabs>
          <w:tab w:val="left" w:pos="360"/>
          <w:tab w:val="num" w:pos="810"/>
        </w:tabs>
        <w:autoSpaceDE w:val="0"/>
        <w:autoSpaceDN w:val="0"/>
        <w:adjustRightInd w:val="0"/>
        <w:ind w:left="360"/>
        <w:jc w:val="both"/>
        <w:rPr>
          <w:color w:val="000000"/>
          <w:sz w:val="16"/>
          <w:szCs w:val="16"/>
        </w:rPr>
      </w:pPr>
      <w:r>
        <w:rPr>
          <w:color w:val="000000"/>
          <w:sz w:val="16"/>
          <w:szCs w:val="16"/>
        </w:rPr>
        <w:t xml:space="preserve"> </w:t>
      </w:r>
      <w:r w:rsidR="00ED1E14" w:rsidRPr="00ED1E14">
        <w:rPr>
          <w:color w:val="000000"/>
          <w:sz w:val="16"/>
          <w:szCs w:val="16"/>
        </w:rPr>
        <w:t xml:space="preserve">J. K. Author, “Title of chapter in the book,” in </w:t>
      </w:r>
      <w:r w:rsidR="00FC0B7B">
        <w:rPr>
          <w:i/>
          <w:iCs/>
          <w:color w:val="000000"/>
          <w:sz w:val="16"/>
          <w:szCs w:val="16"/>
        </w:rPr>
        <w:t xml:space="preserve">Title of Published </w:t>
      </w:r>
      <w:r w:rsidR="00ED1E14">
        <w:rPr>
          <w:i/>
          <w:iCs/>
          <w:color w:val="000000"/>
          <w:sz w:val="16"/>
          <w:szCs w:val="16"/>
        </w:rPr>
        <w:t>B</w:t>
      </w:r>
      <w:r w:rsidR="00ED1E14" w:rsidRPr="00ED1E14">
        <w:rPr>
          <w:i/>
          <w:iCs/>
          <w:color w:val="000000"/>
          <w:sz w:val="16"/>
          <w:szCs w:val="16"/>
        </w:rPr>
        <w:t>ook</w:t>
      </w:r>
      <w:r w:rsidR="00ED1E14" w:rsidRPr="00ED1E14">
        <w:rPr>
          <w:color w:val="000000"/>
          <w:sz w:val="16"/>
          <w:szCs w:val="16"/>
        </w:rPr>
        <w:t xml:space="preserve">, </w:t>
      </w:r>
      <w:proofErr w:type="spellStart"/>
      <w:r w:rsidR="00ED1E14" w:rsidRPr="00ED1E14">
        <w:rPr>
          <w:i/>
          <w:color w:val="000000"/>
          <w:sz w:val="16"/>
          <w:szCs w:val="16"/>
        </w:rPr>
        <w:t>x</w:t>
      </w:r>
      <w:r w:rsidR="00ED1E14">
        <w:rPr>
          <w:color w:val="000000"/>
          <w:sz w:val="16"/>
          <w:szCs w:val="16"/>
        </w:rPr>
        <w:t>th</w:t>
      </w:r>
      <w:proofErr w:type="spellEnd"/>
      <w:r w:rsidR="00ED1E14">
        <w:rPr>
          <w:color w:val="000000"/>
          <w:sz w:val="16"/>
          <w:szCs w:val="16"/>
        </w:rPr>
        <w:t xml:space="preserve"> </w:t>
      </w:r>
      <w:r w:rsidR="00ED1E14" w:rsidRPr="00ED1E14">
        <w:rPr>
          <w:color w:val="000000"/>
          <w:sz w:val="16"/>
          <w:szCs w:val="16"/>
        </w:rPr>
        <w:t xml:space="preserve">ed. City of Publisher, State, Country: Abbrev. of Publisher, year, </w:t>
      </w:r>
      <w:proofErr w:type="spellStart"/>
      <w:r w:rsidR="00ED1E14" w:rsidRPr="00ED1E14">
        <w:rPr>
          <w:color w:val="000000"/>
          <w:sz w:val="16"/>
          <w:szCs w:val="16"/>
        </w:rPr>
        <w:t>ch.</w:t>
      </w:r>
      <w:proofErr w:type="spellEnd"/>
      <w:r w:rsidR="00ED1E14" w:rsidRPr="00ED1E14">
        <w:rPr>
          <w:i/>
          <w:color w:val="000000"/>
          <w:sz w:val="16"/>
          <w:szCs w:val="16"/>
        </w:rPr>
        <w:t xml:space="preserve"> x</w:t>
      </w:r>
      <w:r w:rsidR="00ED1E14" w:rsidRPr="00ED1E14">
        <w:rPr>
          <w:color w:val="000000"/>
          <w:sz w:val="16"/>
          <w:szCs w:val="16"/>
        </w:rPr>
        <w:t xml:space="preserve">, sec. </w:t>
      </w:r>
      <w:r w:rsidR="00ED1E14" w:rsidRPr="00ED1E14">
        <w:rPr>
          <w:i/>
          <w:color w:val="000000"/>
          <w:sz w:val="16"/>
          <w:szCs w:val="16"/>
        </w:rPr>
        <w:t>x</w:t>
      </w:r>
      <w:r w:rsidR="00ED1E14" w:rsidRPr="00ED1E14">
        <w:rPr>
          <w:color w:val="000000"/>
          <w:sz w:val="16"/>
          <w:szCs w:val="16"/>
        </w:rPr>
        <w:t xml:space="preserve">, pp. </w:t>
      </w:r>
      <w:r w:rsidR="00ED1E14" w:rsidRPr="00ED1E14">
        <w:rPr>
          <w:i/>
          <w:color w:val="000000"/>
          <w:sz w:val="16"/>
          <w:szCs w:val="16"/>
        </w:rPr>
        <w:t>xxx–xxx</w:t>
      </w:r>
      <w:r w:rsidR="00ED1E14" w:rsidRPr="00ED1E14">
        <w:rPr>
          <w:color w:val="000000"/>
          <w:sz w:val="16"/>
          <w:szCs w:val="16"/>
        </w:rPr>
        <w:t xml:space="preserve">. [Online]. Available: http://www.web.com </w:t>
      </w:r>
    </w:p>
    <w:p w14:paraId="1C09D482" w14:textId="77777777" w:rsidR="001A60B1" w:rsidRDefault="001A60B1" w:rsidP="0095648D">
      <w:pPr>
        <w:widowControl w:val="0"/>
        <w:tabs>
          <w:tab w:val="left" w:pos="360"/>
          <w:tab w:val="num" w:pos="810"/>
        </w:tabs>
        <w:autoSpaceDE w:val="0"/>
        <w:autoSpaceDN w:val="0"/>
        <w:adjustRightInd w:val="0"/>
        <w:spacing w:before="37"/>
        <w:ind w:left="360" w:right="-20"/>
        <w:rPr>
          <w:color w:val="000000"/>
        </w:rPr>
      </w:pPr>
      <w:r>
        <w:rPr>
          <w:i/>
          <w:iCs/>
          <w:color w:val="000000"/>
        </w:rPr>
        <w:t>Example</w:t>
      </w:r>
      <w:r w:rsidR="006C7307">
        <w:rPr>
          <w:i/>
          <w:iCs/>
          <w:color w:val="000000"/>
        </w:rPr>
        <w:t>s</w:t>
      </w:r>
      <w:r>
        <w:rPr>
          <w:i/>
          <w:iCs/>
          <w:color w:val="000000"/>
        </w:rPr>
        <w:t>:</w:t>
      </w:r>
    </w:p>
    <w:p w14:paraId="402A3553" w14:textId="77777777" w:rsidR="006C7307" w:rsidRDefault="006C7307" w:rsidP="0095648D">
      <w:pPr>
        <w:pStyle w:val="References"/>
        <w:tabs>
          <w:tab w:val="clear" w:pos="1170"/>
          <w:tab w:val="left" w:pos="360"/>
          <w:tab w:val="num" w:pos="810"/>
        </w:tabs>
        <w:ind w:left="360"/>
      </w:pPr>
      <w:r>
        <w:t xml:space="preserve">G. O. Young, “Synthetic structure of industrial plastics,” in Plastics, vol. 3, Polymers of </w:t>
      </w:r>
      <w:proofErr w:type="spellStart"/>
      <w:r>
        <w:t>Hexadromicon</w:t>
      </w:r>
      <w:proofErr w:type="spellEnd"/>
      <w:r>
        <w:t xml:space="preserve">, J. Peters, Ed., 2nd ed. New York, NY, USA: McGraw-Hill, 1964, pp. 15-64. [Online]. Available: http://www.bookref.com. </w:t>
      </w:r>
    </w:p>
    <w:p w14:paraId="2E4C908A" w14:textId="77777777" w:rsidR="00ED1E14" w:rsidRPr="006C7307" w:rsidRDefault="00ED1E14" w:rsidP="0095648D">
      <w:pPr>
        <w:pStyle w:val="References"/>
        <w:tabs>
          <w:tab w:val="clear" w:pos="1170"/>
          <w:tab w:val="left" w:pos="360"/>
          <w:tab w:val="num" w:pos="810"/>
        </w:tabs>
        <w:ind w:left="360"/>
      </w:pPr>
      <w:r w:rsidRPr="006C7307">
        <w:rPr>
          <w:i/>
          <w:iCs/>
          <w:color w:val="000000"/>
        </w:rPr>
        <w:t>The Founders’ Constitution</w:t>
      </w:r>
      <w:r w:rsidRPr="006C7307">
        <w:rPr>
          <w:color w:val="000000"/>
        </w:rPr>
        <w:t>, Philip B. Kurland and Ralph Lerner, eds., Chicago, IL, USA: Univ. Chicago Press, 1987. [Online]. Available: http://press-pubs.uchicago.edu/founders/</w:t>
      </w:r>
    </w:p>
    <w:p w14:paraId="4A51BA60" w14:textId="77777777" w:rsidR="00ED1E14" w:rsidRDefault="00ED1E14" w:rsidP="0095648D">
      <w:pPr>
        <w:pStyle w:val="References"/>
        <w:tabs>
          <w:tab w:val="clear" w:pos="1170"/>
          <w:tab w:val="left" w:pos="360"/>
          <w:tab w:val="num" w:pos="810"/>
        </w:tabs>
        <w:ind w:left="360"/>
      </w:pPr>
      <w:r>
        <w:t xml:space="preserve">The Terahertz Wave eBook. </w:t>
      </w:r>
      <w:proofErr w:type="spellStart"/>
      <w:r>
        <w:t>ZOmega</w:t>
      </w:r>
      <w:proofErr w:type="spellEnd"/>
      <w:r>
        <w:t xml:space="preserve"> Terahertz Corp., 2014. [Online]. Available: http://dl.z-thz.com/eBook/zomega_ebook_pdf_1206_sr.pdf. Accessed on: May 19, 2014. </w:t>
      </w:r>
    </w:p>
    <w:p w14:paraId="3C67D037" w14:textId="77777777" w:rsidR="006C7307" w:rsidRDefault="006C7307" w:rsidP="0095648D">
      <w:pPr>
        <w:pStyle w:val="References"/>
        <w:tabs>
          <w:tab w:val="clear" w:pos="1170"/>
          <w:tab w:val="left" w:pos="360"/>
          <w:tab w:val="num" w:pos="810"/>
        </w:tabs>
        <w:ind w:left="360"/>
      </w:pPr>
      <w:r w:rsidRPr="006C7307">
        <w:rPr>
          <w:color w:val="191919"/>
        </w:rPr>
        <w:t>Philip B. Kurla</w:t>
      </w:r>
      <w:r w:rsidRPr="006C7307">
        <w:t>nd</w:t>
      </w:r>
      <w:r>
        <w:t xml:space="preserve"> and Ralph Lerner, eds., </w:t>
      </w:r>
      <w:r>
        <w:rPr>
          <w:i/>
          <w:iCs/>
        </w:rPr>
        <w:t xml:space="preserve">The Founders’ Constitution. </w:t>
      </w:r>
      <w:r>
        <w:t xml:space="preserve">Chicago, IL, USA: Univ. of Chicago Press, 1987, Accessed on: Feb. 28, 2010, [Online] Available: http://press-pubs.uchicago.edu/founders/ </w:t>
      </w:r>
    </w:p>
    <w:p w14:paraId="75AB9190" w14:textId="77777777" w:rsidR="001A60B1" w:rsidRDefault="001A60B1" w:rsidP="0095648D">
      <w:pPr>
        <w:widowControl w:val="0"/>
        <w:tabs>
          <w:tab w:val="left" w:pos="360"/>
          <w:tab w:val="num" w:pos="810"/>
        </w:tabs>
        <w:autoSpaceDE w:val="0"/>
        <w:autoSpaceDN w:val="0"/>
        <w:adjustRightInd w:val="0"/>
        <w:spacing w:before="5" w:line="140" w:lineRule="exact"/>
        <w:ind w:left="360"/>
        <w:rPr>
          <w:color w:val="000000"/>
          <w:sz w:val="14"/>
          <w:szCs w:val="14"/>
        </w:rPr>
      </w:pPr>
    </w:p>
    <w:p w14:paraId="51FC3B5F" w14:textId="77777777" w:rsidR="001A60B1" w:rsidRDefault="001A60B1" w:rsidP="0095648D">
      <w:pPr>
        <w:widowControl w:val="0"/>
        <w:tabs>
          <w:tab w:val="left" w:pos="360"/>
          <w:tab w:val="num" w:pos="810"/>
        </w:tabs>
        <w:autoSpaceDE w:val="0"/>
        <w:autoSpaceDN w:val="0"/>
        <w:adjustRightInd w:val="0"/>
        <w:spacing w:line="239" w:lineRule="auto"/>
        <w:ind w:left="360" w:right="358"/>
        <w:rPr>
          <w:i/>
          <w:iCs/>
          <w:color w:val="000000"/>
        </w:rPr>
      </w:pPr>
      <w:r>
        <w:rPr>
          <w:i/>
          <w:iCs/>
          <w:color w:val="000000"/>
        </w:rPr>
        <w:t>Basic format for j</w:t>
      </w:r>
      <w:r>
        <w:rPr>
          <w:i/>
          <w:iCs/>
          <w:color w:val="000000"/>
          <w:spacing w:val="1"/>
        </w:rPr>
        <w:t>o</w:t>
      </w:r>
      <w:r>
        <w:rPr>
          <w:i/>
          <w:iCs/>
          <w:color w:val="000000"/>
        </w:rPr>
        <w:t>urn</w:t>
      </w:r>
      <w:r>
        <w:rPr>
          <w:i/>
          <w:iCs/>
          <w:color w:val="000000"/>
          <w:spacing w:val="1"/>
        </w:rPr>
        <w:t>a</w:t>
      </w:r>
      <w:r>
        <w:rPr>
          <w:i/>
          <w:iCs/>
          <w:color w:val="000000"/>
        </w:rPr>
        <w:t>ls (when available online):</w:t>
      </w:r>
    </w:p>
    <w:p w14:paraId="547E814E" w14:textId="77777777" w:rsidR="008E0645" w:rsidRPr="00D716BA" w:rsidRDefault="006C7307" w:rsidP="0095648D">
      <w:pPr>
        <w:tabs>
          <w:tab w:val="left" w:pos="360"/>
          <w:tab w:val="num" w:pos="810"/>
        </w:tabs>
        <w:ind w:left="360"/>
        <w:rPr>
          <w:sz w:val="16"/>
          <w:szCs w:val="16"/>
        </w:rPr>
      </w:pPr>
      <w:r w:rsidRPr="00D716BA">
        <w:rPr>
          <w:sz w:val="16"/>
          <w:szCs w:val="16"/>
        </w:rPr>
        <w:t xml:space="preserve">J. K. Author, “Name of paper,” </w:t>
      </w:r>
      <w:r w:rsidRPr="00D716BA">
        <w:rPr>
          <w:i/>
          <w:iCs/>
          <w:sz w:val="16"/>
          <w:szCs w:val="16"/>
        </w:rPr>
        <w:t>Abbrev. Title of Periodical</w:t>
      </w:r>
      <w:r w:rsidRPr="00D716BA">
        <w:rPr>
          <w:sz w:val="16"/>
          <w:szCs w:val="16"/>
        </w:rPr>
        <w:t xml:space="preserve">, vol. </w:t>
      </w:r>
      <w:r w:rsidRPr="00D716BA">
        <w:rPr>
          <w:i/>
          <w:sz w:val="16"/>
          <w:szCs w:val="16"/>
        </w:rPr>
        <w:t>x</w:t>
      </w:r>
      <w:r w:rsidRPr="00D716BA">
        <w:rPr>
          <w:sz w:val="16"/>
          <w:szCs w:val="16"/>
        </w:rPr>
        <w:t xml:space="preserve">, no. </w:t>
      </w:r>
      <w:r w:rsidRPr="00D716BA">
        <w:rPr>
          <w:i/>
          <w:sz w:val="16"/>
          <w:szCs w:val="16"/>
        </w:rPr>
        <w:t>x</w:t>
      </w:r>
      <w:r w:rsidRPr="00D716BA">
        <w:rPr>
          <w:sz w:val="16"/>
          <w:szCs w:val="16"/>
        </w:rPr>
        <w:t xml:space="preserve">, pp. </w:t>
      </w:r>
      <w:r w:rsidRPr="00D716BA">
        <w:rPr>
          <w:i/>
          <w:sz w:val="16"/>
          <w:szCs w:val="16"/>
        </w:rPr>
        <w:t>xxx-xxx</w:t>
      </w:r>
      <w:r w:rsidRPr="00D716BA">
        <w:rPr>
          <w:sz w:val="16"/>
          <w:szCs w:val="16"/>
        </w:rPr>
        <w:t>, Abbrev. Month, year. Accessed on: Month, Day, year, DOI: 10.1109.</w:t>
      </w:r>
      <w:r w:rsidRPr="00D716BA">
        <w:rPr>
          <w:i/>
          <w:sz w:val="16"/>
          <w:szCs w:val="16"/>
        </w:rPr>
        <w:t>XXX</w:t>
      </w:r>
      <w:r w:rsidRPr="00D716BA">
        <w:rPr>
          <w:sz w:val="16"/>
          <w:szCs w:val="16"/>
        </w:rPr>
        <w:t>.123456, [Online].</w:t>
      </w:r>
      <w:r w:rsidR="001A60B1" w:rsidRPr="00D716BA">
        <w:rPr>
          <w:sz w:val="16"/>
          <w:szCs w:val="16"/>
        </w:rPr>
        <w:t xml:space="preserve"> </w:t>
      </w:r>
    </w:p>
    <w:p w14:paraId="1433665B" w14:textId="77777777" w:rsidR="001A60B1" w:rsidRDefault="001A60B1" w:rsidP="0095648D">
      <w:pPr>
        <w:widowControl w:val="0"/>
        <w:tabs>
          <w:tab w:val="left" w:pos="360"/>
          <w:tab w:val="num" w:pos="810"/>
        </w:tabs>
        <w:autoSpaceDE w:val="0"/>
        <w:autoSpaceDN w:val="0"/>
        <w:adjustRightInd w:val="0"/>
        <w:spacing w:line="239" w:lineRule="auto"/>
        <w:ind w:left="360" w:right="358"/>
        <w:rPr>
          <w:color w:val="000000"/>
        </w:rPr>
      </w:pPr>
      <w:r>
        <w:rPr>
          <w:i/>
          <w:iCs/>
          <w:color w:val="000000"/>
        </w:rPr>
        <w:t>Example</w:t>
      </w:r>
      <w:r w:rsidR="00D7612F">
        <w:rPr>
          <w:i/>
          <w:iCs/>
          <w:color w:val="000000"/>
        </w:rPr>
        <w:t>s</w:t>
      </w:r>
      <w:r>
        <w:rPr>
          <w:i/>
          <w:iCs/>
          <w:color w:val="000000"/>
        </w:rPr>
        <w:t>:</w:t>
      </w:r>
    </w:p>
    <w:p w14:paraId="12EA5C72" w14:textId="77777777" w:rsidR="006C7307" w:rsidRDefault="006C7307" w:rsidP="0095648D">
      <w:pPr>
        <w:pStyle w:val="References"/>
        <w:tabs>
          <w:tab w:val="clear" w:pos="1170"/>
          <w:tab w:val="left" w:pos="360"/>
          <w:tab w:val="num" w:pos="810"/>
        </w:tabs>
        <w:ind w:left="360"/>
      </w:pPr>
      <w:r>
        <w:t xml:space="preserve">J. S. Turner, “New directions in communications,” </w:t>
      </w:r>
      <w:r>
        <w:rPr>
          <w:i/>
          <w:iCs/>
        </w:rPr>
        <w:t xml:space="preserve">IEEE J. Sel. Areas </w:t>
      </w:r>
      <w:proofErr w:type="spellStart"/>
      <w:r>
        <w:rPr>
          <w:i/>
          <w:iCs/>
        </w:rPr>
        <w:t>Commun</w:t>
      </w:r>
      <w:proofErr w:type="spellEnd"/>
      <w:r>
        <w:t xml:space="preserve">., vol. 13, no. 1, pp. 11-23, Jan. 1995. </w:t>
      </w:r>
    </w:p>
    <w:p w14:paraId="43E93B69" w14:textId="77777777" w:rsidR="006C7307" w:rsidRPr="006C7307" w:rsidRDefault="006C7307" w:rsidP="0095648D">
      <w:pPr>
        <w:pStyle w:val="References"/>
        <w:tabs>
          <w:tab w:val="clear" w:pos="1170"/>
          <w:tab w:val="left" w:pos="360"/>
          <w:tab w:val="num" w:pos="810"/>
        </w:tabs>
        <w:ind w:left="360"/>
      </w:pPr>
      <w:r w:rsidRPr="006C7307">
        <w:rPr>
          <w:color w:val="000000"/>
        </w:rPr>
        <w:t xml:space="preserve">W. P. Risk, G. S. Kino, and H. J. Shaw, “Fiber-optic frequency shifter using a surface acoustic wave incident at an oblique angle,” </w:t>
      </w:r>
      <w:r w:rsidRPr="006C7307">
        <w:rPr>
          <w:i/>
          <w:iCs/>
          <w:color w:val="000000"/>
        </w:rPr>
        <w:t>Opt. Lett.</w:t>
      </w:r>
      <w:r w:rsidRPr="006C7307">
        <w:rPr>
          <w:color w:val="000000"/>
        </w:rPr>
        <w:t>, vol. 11, no. 2, pp. 115–117, Feb. 1986.</w:t>
      </w:r>
    </w:p>
    <w:p w14:paraId="6598F53F" w14:textId="77777777" w:rsidR="006C7307" w:rsidRPr="006C7307" w:rsidRDefault="006C7307" w:rsidP="0095648D">
      <w:pPr>
        <w:pStyle w:val="References"/>
        <w:tabs>
          <w:tab w:val="clear" w:pos="1170"/>
          <w:tab w:val="left" w:pos="360"/>
          <w:tab w:val="num" w:pos="810"/>
        </w:tabs>
        <w:ind w:left="360"/>
      </w:pPr>
      <w:r w:rsidRPr="006C7307">
        <w:rPr>
          <w:color w:val="000000"/>
        </w:rPr>
        <w:t xml:space="preserve">P. </w:t>
      </w:r>
      <w:proofErr w:type="spellStart"/>
      <w:r w:rsidRPr="006C7307">
        <w:rPr>
          <w:color w:val="000000"/>
        </w:rPr>
        <w:t>Kopyt</w:t>
      </w:r>
      <w:proofErr w:type="spellEnd"/>
      <w:r w:rsidRPr="006C7307">
        <w:rPr>
          <w:color w:val="000000"/>
        </w:rPr>
        <w:t xml:space="preserve"> </w:t>
      </w:r>
      <w:r w:rsidRPr="006C7307">
        <w:rPr>
          <w:i/>
          <w:iCs/>
          <w:color w:val="000000"/>
        </w:rPr>
        <w:t>et al., “</w:t>
      </w:r>
      <w:r w:rsidRPr="006C7307">
        <w:rPr>
          <w:color w:val="000000"/>
        </w:rPr>
        <w:t xml:space="preserve">Electric properties of graphene-based conductive layers from DC up to terahertz range,” </w:t>
      </w:r>
      <w:r w:rsidRPr="00C04A43">
        <w:rPr>
          <w:i/>
          <w:color w:val="000000"/>
        </w:rPr>
        <w:t xml:space="preserve">IEEE THz Sci. Technol., </w:t>
      </w:r>
      <w:r w:rsidRPr="006C7307">
        <w:rPr>
          <w:color w:val="000000"/>
        </w:rPr>
        <w:t xml:space="preserve">to be published. </w:t>
      </w:r>
      <w:r>
        <w:rPr>
          <w:color w:val="000000"/>
        </w:rPr>
        <w:t>DOI</w:t>
      </w:r>
      <w:r w:rsidRPr="006C7307">
        <w:rPr>
          <w:color w:val="000000"/>
        </w:rPr>
        <w:t>: 10.1109/TTHZ.2016.2544142.</w:t>
      </w:r>
    </w:p>
    <w:p w14:paraId="38056461" w14:textId="77777777" w:rsidR="009E52D0" w:rsidRDefault="009E52D0" w:rsidP="0095648D">
      <w:pPr>
        <w:widowControl w:val="0"/>
        <w:tabs>
          <w:tab w:val="left" w:pos="360"/>
          <w:tab w:val="num" w:pos="810"/>
        </w:tabs>
        <w:autoSpaceDE w:val="0"/>
        <w:autoSpaceDN w:val="0"/>
        <w:adjustRightInd w:val="0"/>
        <w:spacing w:line="239" w:lineRule="auto"/>
        <w:ind w:left="360" w:right="-54"/>
        <w:jc w:val="both"/>
        <w:rPr>
          <w:i/>
          <w:iCs/>
          <w:color w:val="000000"/>
        </w:rPr>
      </w:pPr>
    </w:p>
    <w:p w14:paraId="41E8A5B2" w14:textId="77777777" w:rsidR="001A60B1" w:rsidRDefault="001A60B1" w:rsidP="0095648D">
      <w:pPr>
        <w:widowControl w:val="0"/>
        <w:tabs>
          <w:tab w:val="left" w:pos="360"/>
          <w:tab w:val="num" w:pos="810"/>
        </w:tabs>
        <w:autoSpaceDE w:val="0"/>
        <w:autoSpaceDN w:val="0"/>
        <w:adjustRightInd w:val="0"/>
        <w:spacing w:line="239" w:lineRule="auto"/>
        <w:ind w:left="360" w:right="-54"/>
        <w:rPr>
          <w:i/>
          <w:iCs/>
          <w:color w:val="000000"/>
          <w:spacing w:val="1"/>
        </w:rPr>
      </w:pPr>
      <w:r>
        <w:rPr>
          <w:i/>
          <w:iCs/>
          <w:color w:val="000000"/>
        </w:rPr>
        <w:t>Basic format for p</w:t>
      </w:r>
      <w:r>
        <w:rPr>
          <w:i/>
          <w:iCs/>
          <w:color w:val="000000"/>
          <w:spacing w:val="-1"/>
        </w:rPr>
        <w:t>a</w:t>
      </w:r>
      <w:r>
        <w:rPr>
          <w:i/>
          <w:iCs/>
          <w:color w:val="000000"/>
        </w:rPr>
        <w:t>pers</w:t>
      </w:r>
      <w:r>
        <w:rPr>
          <w:i/>
          <w:iCs/>
          <w:color w:val="000000"/>
          <w:spacing w:val="1"/>
        </w:rPr>
        <w:t xml:space="preserve"> </w:t>
      </w:r>
      <w:r>
        <w:rPr>
          <w:i/>
          <w:iCs/>
          <w:color w:val="000000"/>
        </w:rPr>
        <w:t>pr</w:t>
      </w:r>
      <w:r>
        <w:rPr>
          <w:i/>
          <w:iCs/>
          <w:color w:val="000000"/>
          <w:spacing w:val="-1"/>
        </w:rPr>
        <w:t>e</w:t>
      </w:r>
      <w:r>
        <w:rPr>
          <w:i/>
          <w:iCs/>
          <w:color w:val="000000"/>
        </w:rPr>
        <w:t>s</w:t>
      </w:r>
      <w:r>
        <w:rPr>
          <w:i/>
          <w:iCs/>
          <w:color w:val="000000"/>
          <w:spacing w:val="-1"/>
        </w:rPr>
        <w:t>e</w:t>
      </w:r>
      <w:r>
        <w:rPr>
          <w:i/>
          <w:iCs/>
          <w:color w:val="000000"/>
          <w:spacing w:val="1"/>
        </w:rPr>
        <w:t>n</w:t>
      </w:r>
      <w:r>
        <w:rPr>
          <w:i/>
          <w:iCs/>
          <w:color w:val="000000"/>
          <w:spacing w:val="-1"/>
        </w:rPr>
        <w:t>t</w:t>
      </w:r>
      <w:r>
        <w:rPr>
          <w:i/>
          <w:iCs/>
          <w:color w:val="000000"/>
        </w:rPr>
        <w:t>ed at c</w:t>
      </w:r>
      <w:r>
        <w:rPr>
          <w:i/>
          <w:iCs/>
          <w:color w:val="000000"/>
          <w:spacing w:val="-1"/>
        </w:rPr>
        <w:t>o</w:t>
      </w:r>
      <w:r>
        <w:rPr>
          <w:i/>
          <w:iCs/>
          <w:color w:val="000000"/>
        </w:rPr>
        <w:t>n</w:t>
      </w:r>
      <w:r>
        <w:rPr>
          <w:i/>
          <w:iCs/>
          <w:color w:val="000000"/>
          <w:spacing w:val="-1"/>
        </w:rPr>
        <w:t>fe</w:t>
      </w:r>
      <w:r>
        <w:rPr>
          <w:i/>
          <w:iCs/>
          <w:color w:val="000000"/>
        </w:rPr>
        <w:t>rence</w:t>
      </w:r>
      <w:r>
        <w:rPr>
          <w:i/>
          <w:iCs/>
          <w:color w:val="000000"/>
          <w:spacing w:val="-1"/>
        </w:rPr>
        <w:t>s (when available online)</w:t>
      </w:r>
      <w:r>
        <w:rPr>
          <w:i/>
          <w:iCs/>
          <w:color w:val="000000"/>
        </w:rPr>
        <w:t>:</w:t>
      </w:r>
      <w:r>
        <w:rPr>
          <w:i/>
          <w:iCs/>
          <w:color w:val="000000"/>
          <w:spacing w:val="1"/>
        </w:rPr>
        <w:t xml:space="preserve"> </w:t>
      </w:r>
    </w:p>
    <w:p w14:paraId="152969F2" w14:textId="77777777" w:rsidR="001A60B1" w:rsidRPr="00D716BA" w:rsidRDefault="009E52D0" w:rsidP="0095648D">
      <w:pPr>
        <w:tabs>
          <w:tab w:val="left" w:pos="360"/>
          <w:tab w:val="num" w:pos="810"/>
        </w:tabs>
        <w:ind w:left="360"/>
        <w:rPr>
          <w:sz w:val="16"/>
          <w:szCs w:val="16"/>
        </w:rPr>
      </w:pPr>
      <w:r w:rsidRPr="00D716BA">
        <w:rPr>
          <w:spacing w:val="-1"/>
          <w:sz w:val="16"/>
          <w:szCs w:val="16"/>
        </w:rPr>
        <w:t xml:space="preserve">J.K. </w:t>
      </w:r>
      <w:r w:rsidR="001A60B1" w:rsidRPr="00D716BA">
        <w:rPr>
          <w:spacing w:val="-1"/>
          <w:sz w:val="16"/>
          <w:szCs w:val="16"/>
        </w:rPr>
        <w:t>A</w:t>
      </w:r>
      <w:r w:rsidR="001A60B1" w:rsidRPr="00D716BA">
        <w:rPr>
          <w:spacing w:val="1"/>
          <w:sz w:val="16"/>
          <w:szCs w:val="16"/>
        </w:rPr>
        <w:t>u</w:t>
      </w:r>
      <w:r w:rsidR="001A60B1" w:rsidRPr="00D716BA">
        <w:rPr>
          <w:sz w:val="16"/>
          <w:szCs w:val="16"/>
        </w:rPr>
        <w:t>t</w:t>
      </w:r>
      <w:r w:rsidR="001A60B1" w:rsidRPr="00D716BA">
        <w:rPr>
          <w:spacing w:val="-1"/>
          <w:sz w:val="16"/>
          <w:szCs w:val="16"/>
        </w:rPr>
        <w:t>ho</w:t>
      </w:r>
      <w:r w:rsidR="001A60B1" w:rsidRPr="00D716BA">
        <w:rPr>
          <w:spacing w:val="1"/>
          <w:sz w:val="16"/>
          <w:szCs w:val="16"/>
        </w:rPr>
        <w:t>r</w:t>
      </w:r>
      <w:r w:rsidR="001A60B1" w:rsidRPr="00D716BA">
        <w:rPr>
          <w:sz w:val="16"/>
          <w:szCs w:val="16"/>
        </w:rPr>
        <w:t xml:space="preserve">. </w:t>
      </w:r>
      <w:r w:rsidR="001A60B1" w:rsidRPr="00D716BA">
        <w:rPr>
          <w:spacing w:val="1"/>
          <w:sz w:val="16"/>
          <w:szCs w:val="16"/>
        </w:rPr>
        <w:t>(</w:t>
      </w:r>
      <w:r w:rsidR="001A60B1" w:rsidRPr="00D716BA">
        <w:rPr>
          <w:spacing w:val="-1"/>
          <w:sz w:val="16"/>
          <w:szCs w:val="16"/>
        </w:rPr>
        <w:t>y</w:t>
      </w:r>
      <w:r w:rsidR="001A60B1" w:rsidRPr="00D716BA">
        <w:rPr>
          <w:spacing w:val="1"/>
          <w:sz w:val="16"/>
          <w:szCs w:val="16"/>
        </w:rPr>
        <w:t>ear</w:t>
      </w:r>
      <w:r w:rsidR="001A60B1" w:rsidRPr="00D716BA">
        <w:rPr>
          <w:sz w:val="16"/>
          <w:szCs w:val="16"/>
        </w:rPr>
        <w:t>,</w:t>
      </w:r>
      <w:r w:rsidR="001A60B1" w:rsidRPr="00D716BA">
        <w:rPr>
          <w:spacing w:val="2"/>
          <w:sz w:val="16"/>
          <w:szCs w:val="16"/>
        </w:rPr>
        <w:t xml:space="preserve"> </w:t>
      </w:r>
      <w:r w:rsidR="001A60B1" w:rsidRPr="00D716BA">
        <w:rPr>
          <w:spacing w:val="-2"/>
          <w:sz w:val="16"/>
          <w:szCs w:val="16"/>
        </w:rPr>
        <w:t>m</w:t>
      </w:r>
      <w:r w:rsidR="001A60B1" w:rsidRPr="00D716BA">
        <w:rPr>
          <w:spacing w:val="1"/>
          <w:sz w:val="16"/>
          <w:szCs w:val="16"/>
        </w:rPr>
        <w:t>on</w:t>
      </w:r>
      <w:r w:rsidR="001A60B1" w:rsidRPr="00D716BA">
        <w:rPr>
          <w:spacing w:val="-2"/>
          <w:sz w:val="16"/>
          <w:szCs w:val="16"/>
        </w:rPr>
        <w:t>t</w:t>
      </w:r>
      <w:r w:rsidR="001A60B1" w:rsidRPr="00D716BA">
        <w:rPr>
          <w:spacing w:val="1"/>
          <w:sz w:val="16"/>
          <w:szCs w:val="16"/>
        </w:rPr>
        <w:t>h</w:t>
      </w:r>
      <w:r w:rsidR="001A60B1" w:rsidRPr="00D716BA">
        <w:rPr>
          <w:spacing w:val="-1"/>
          <w:sz w:val="16"/>
          <w:szCs w:val="16"/>
        </w:rPr>
        <w:t>)</w:t>
      </w:r>
      <w:r w:rsidR="001A60B1" w:rsidRPr="00D716BA">
        <w:rPr>
          <w:sz w:val="16"/>
          <w:szCs w:val="16"/>
        </w:rPr>
        <w:t xml:space="preserve">. </w:t>
      </w:r>
      <w:r w:rsidR="001A60B1" w:rsidRPr="00D716BA">
        <w:rPr>
          <w:spacing w:val="10"/>
          <w:sz w:val="16"/>
          <w:szCs w:val="16"/>
        </w:rPr>
        <w:t>Title</w:t>
      </w:r>
      <w:r w:rsidR="001A60B1" w:rsidRPr="00D716BA">
        <w:rPr>
          <w:sz w:val="16"/>
          <w:szCs w:val="16"/>
        </w:rPr>
        <w:t xml:space="preserve">. </w:t>
      </w:r>
      <w:r w:rsidRPr="00D716BA">
        <w:rPr>
          <w:spacing w:val="10"/>
          <w:sz w:val="16"/>
          <w:szCs w:val="16"/>
        </w:rPr>
        <w:t>p</w:t>
      </w:r>
      <w:r w:rsidR="001A60B1" w:rsidRPr="00D716BA">
        <w:rPr>
          <w:spacing w:val="10"/>
          <w:sz w:val="16"/>
          <w:szCs w:val="16"/>
        </w:rPr>
        <w:t>re</w:t>
      </w:r>
      <w:r w:rsidR="001A60B1" w:rsidRPr="00D716BA">
        <w:rPr>
          <w:spacing w:val="11"/>
          <w:sz w:val="16"/>
          <w:szCs w:val="16"/>
        </w:rPr>
        <w:t>s</w:t>
      </w:r>
      <w:r w:rsidR="001A60B1" w:rsidRPr="00D716BA">
        <w:rPr>
          <w:spacing w:val="10"/>
          <w:sz w:val="16"/>
          <w:szCs w:val="16"/>
        </w:rPr>
        <w:t>ente</w:t>
      </w:r>
      <w:r w:rsidR="001A60B1" w:rsidRPr="00D716BA">
        <w:rPr>
          <w:sz w:val="16"/>
          <w:szCs w:val="16"/>
        </w:rPr>
        <w:t xml:space="preserve">d </w:t>
      </w:r>
      <w:r w:rsidR="001A60B1" w:rsidRPr="00D716BA">
        <w:rPr>
          <w:spacing w:val="10"/>
          <w:sz w:val="16"/>
          <w:szCs w:val="16"/>
        </w:rPr>
        <w:t>a</w:t>
      </w:r>
      <w:r w:rsidR="001A60B1" w:rsidRPr="00D716BA">
        <w:rPr>
          <w:sz w:val="16"/>
          <w:szCs w:val="16"/>
        </w:rPr>
        <w:t xml:space="preserve">t </w:t>
      </w:r>
      <w:r w:rsidR="00D716BA" w:rsidRPr="00D716BA">
        <w:rPr>
          <w:sz w:val="16"/>
          <w:szCs w:val="16"/>
        </w:rPr>
        <w:t xml:space="preserve">abbrev. </w:t>
      </w:r>
      <w:r w:rsidRPr="00D716BA">
        <w:rPr>
          <w:spacing w:val="10"/>
          <w:sz w:val="16"/>
          <w:szCs w:val="16"/>
        </w:rPr>
        <w:t>c</w:t>
      </w:r>
      <w:r w:rsidR="001A60B1" w:rsidRPr="00D716BA">
        <w:rPr>
          <w:spacing w:val="10"/>
          <w:sz w:val="16"/>
          <w:szCs w:val="16"/>
        </w:rPr>
        <w:t>onferenc</w:t>
      </w:r>
      <w:r w:rsidR="001A60B1" w:rsidRPr="00D716BA">
        <w:rPr>
          <w:sz w:val="16"/>
          <w:szCs w:val="16"/>
        </w:rPr>
        <w:t xml:space="preserve">e </w:t>
      </w:r>
      <w:r w:rsidR="001A60B1" w:rsidRPr="00D716BA">
        <w:rPr>
          <w:spacing w:val="10"/>
          <w:sz w:val="16"/>
          <w:szCs w:val="16"/>
        </w:rPr>
        <w:t>title</w:t>
      </w:r>
      <w:r w:rsidR="001A60B1" w:rsidRPr="00D716BA">
        <w:rPr>
          <w:sz w:val="16"/>
          <w:szCs w:val="16"/>
        </w:rPr>
        <w:t xml:space="preserve">. </w:t>
      </w:r>
      <w:r w:rsidR="001A60B1" w:rsidRPr="00D716BA">
        <w:rPr>
          <w:spacing w:val="10"/>
          <w:sz w:val="16"/>
          <w:szCs w:val="16"/>
        </w:rPr>
        <w:t>[</w:t>
      </w:r>
      <w:r w:rsidR="001A60B1" w:rsidRPr="00D716BA">
        <w:rPr>
          <w:spacing w:val="11"/>
          <w:sz w:val="16"/>
          <w:szCs w:val="16"/>
        </w:rPr>
        <w:t>T</w:t>
      </w:r>
      <w:r w:rsidR="001A60B1" w:rsidRPr="00D716BA">
        <w:rPr>
          <w:spacing w:val="10"/>
          <w:sz w:val="16"/>
          <w:szCs w:val="16"/>
        </w:rPr>
        <w:t>yp</w:t>
      </w:r>
      <w:r w:rsidR="001A60B1" w:rsidRPr="00D716BA">
        <w:rPr>
          <w:sz w:val="16"/>
          <w:szCs w:val="16"/>
        </w:rPr>
        <w:t xml:space="preserve">e </w:t>
      </w:r>
      <w:r w:rsidR="001A60B1" w:rsidRPr="00D716BA">
        <w:rPr>
          <w:spacing w:val="10"/>
          <w:sz w:val="16"/>
          <w:szCs w:val="16"/>
        </w:rPr>
        <w:t>o</w:t>
      </w:r>
      <w:r w:rsidR="001A60B1" w:rsidRPr="00D716BA">
        <w:rPr>
          <w:sz w:val="16"/>
          <w:szCs w:val="16"/>
        </w:rPr>
        <w:t xml:space="preserve">f </w:t>
      </w:r>
      <w:r w:rsidR="001A60B1" w:rsidRPr="00D716BA">
        <w:rPr>
          <w:spacing w:val="10"/>
          <w:sz w:val="16"/>
          <w:szCs w:val="16"/>
        </w:rPr>
        <w:t>Medi</w:t>
      </w:r>
      <w:r w:rsidR="001A60B1" w:rsidRPr="00D716BA">
        <w:rPr>
          <w:spacing w:val="11"/>
          <w:sz w:val="16"/>
          <w:szCs w:val="16"/>
        </w:rPr>
        <w:t>u</w:t>
      </w:r>
      <w:r w:rsidR="001A60B1" w:rsidRPr="00D716BA">
        <w:rPr>
          <w:spacing w:val="7"/>
          <w:sz w:val="16"/>
          <w:szCs w:val="16"/>
        </w:rPr>
        <w:t>m</w:t>
      </w:r>
      <w:r w:rsidR="001A60B1" w:rsidRPr="00D716BA">
        <w:rPr>
          <w:spacing w:val="10"/>
          <w:sz w:val="16"/>
          <w:szCs w:val="16"/>
        </w:rPr>
        <w:t xml:space="preserve">]. </w:t>
      </w:r>
      <w:r w:rsidR="001A60B1" w:rsidRPr="00D716BA">
        <w:rPr>
          <w:sz w:val="16"/>
          <w:szCs w:val="16"/>
        </w:rPr>
        <w:t>A</w:t>
      </w:r>
      <w:r w:rsidR="001A60B1" w:rsidRPr="00D716BA">
        <w:rPr>
          <w:spacing w:val="1"/>
          <w:sz w:val="16"/>
          <w:szCs w:val="16"/>
        </w:rPr>
        <w:t>v</w:t>
      </w:r>
      <w:r w:rsidR="001A60B1" w:rsidRPr="00D716BA">
        <w:rPr>
          <w:sz w:val="16"/>
          <w:szCs w:val="16"/>
        </w:rPr>
        <w:t>aila</w:t>
      </w:r>
      <w:r w:rsidR="001A60B1" w:rsidRPr="00D716BA">
        <w:rPr>
          <w:spacing w:val="1"/>
          <w:sz w:val="16"/>
          <w:szCs w:val="16"/>
        </w:rPr>
        <w:t>b</w:t>
      </w:r>
      <w:r w:rsidR="001A60B1" w:rsidRPr="00D716BA">
        <w:rPr>
          <w:spacing w:val="-1"/>
          <w:sz w:val="16"/>
          <w:szCs w:val="16"/>
        </w:rPr>
        <w:t>l</w:t>
      </w:r>
      <w:r w:rsidR="001A60B1" w:rsidRPr="00D716BA">
        <w:rPr>
          <w:sz w:val="16"/>
          <w:szCs w:val="16"/>
        </w:rPr>
        <w:t>e: site/</w:t>
      </w:r>
      <w:r w:rsidR="001A60B1" w:rsidRPr="00D716BA">
        <w:rPr>
          <w:spacing w:val="1"/>
          <w:sz w:val="16"/>
          <w:szCs w:val="16"/>
        </w:rPr>
        <w:t>p</w:t>
      </w:r>
      <w:r w:rsidR="001A60B1" w:rsidRPr="00D716BA">
        <w:rPr>
          <w:sz w:val="16"/>
          <w:szCs w:val="16"/>
        </w:rPr>
        <w:t>at</w:t>
      </w:r>
      <w:r w:rsidR="001A60B1" w:rsidRPr="00D716BA">
        <w:rPr>
          <w:spacing w:val="1"/>
          <w:sz w:val="16"/>
          <w:szCs w:val="16"/>
        </w:rPr>
        <w:t>h</w:t>
      </w:r>
      <w:r w:rsidR="001A60B1" w:rsidRPr="00D716BA">
        <w:rPr>
          <w:spacing w:val="-1"/>
          <w:sz w:val="16"/>
          <w:szCs w:val="16"/>
        </w:rPr>
        <w:t>/</w:t>
      </w:r>
      <w:r w:rsidR="001A60B1" w:rsidRPr="00D716BA">
        <w:rPr>
          <w:sz w:val="16"/>
          <w:szCs w:val="16"/>
        </w:rPr>
        <w:t>file</w:t>
      </w:r>
    </w:p>
    <w:p w14:paraId="70D218F1" w14:textId="77777777" w:rsidR="001A60B1" w:rsidRDefault="001A60B1" w:rsidP="0095648D">
      <w:pPr>
        <w:widowControl w:val="0"/>
        <w:tabs>
          <w:tab w:val="left" w:pos="360"/>
          <w:tab w:val="num" w:pos="810"/>
        </w:tabs>
        <w:autoSpaceDE w:val="0"/>
        <w:autoSpaceDN w:val="0"/>
        <w:adjustRightInd w:val="0"/>
        <w:ind w:left="360" w:right="-20"/>
        <w:rPr>
          <w:color w:val="000000"/>
        </w:rPr>
      </w:pPr>
      <w:r>
        <w:rPr>
          <w:i/>
          <w:iCs/>
          <w:color w:val="000000"/>
        </w:rPr>
        <w:t>Example:</w:t>
      </w:r>
    </w:p>
    <w:p w14:paraId="4713BFF3" w14:textId="77777777" w:rsidR="001A60B1" w:rsidRDefault="001A60B1" w:rsidP="0095648D">
      <w:pPr>
        <w:pStyle w:val="References"/>
        <w:tabs>
          <w:tab w:val="clear" w:pos="1170"/>
          <w:tab w:val="left" w:pos="360"/>
          <w:tab w:val="num" w:pos="810"/>
        </w:tabs>
        <w:ind w:left="360"/>
        <w:jc w:val="left"/>
      </w:pPr>
      <w:r>
        <w:t>P</w:t>
      </w:r>
      <w:r>
        <w:rPr>
          <w:spacing w:val="-1"/>
        </w:rPr>
        <w:t>R</w:t>
      </w:r>
      <w:r>
        <w:t>O</w:t>
      </w:r>
      <w:r>
        <w:rPr>
          <w:spacing w:val="-1"/>
        </w:rPr>
        <w:t>C</w:t>
      </w:r>
      <w:r>
        <w:t xml:space="preserve">ESS </w:t>
      </w:r>
      <w:r>
        <w:rPr>
          <w:spacing w:val="-2"/>
        </w:rPr>
        <w:t>C</w:t>
      </w:r>
      <w:r>
        <w:rPr>
          <w:spacing w:val="1"/>
        </w:rPr>
        <w:t>o</w:t>
      </w:r>
      <w:r>
        <w:rPr>
          <w:spacing w:val="-1"/>
        </w:rPr>
        <w:t>r</w:t>
      </w:r>
      <w:r>
        <w:rPr>
          <w:spacing w:val="1"/>
        </w:rPr>
        <w:t>p</w:t>
      </w:r>
      <w:r w:rsidR="009E52D0">
        <w:rPr>
          <w:spacing w:val="-1"/>
        </w:rPr>
        <w:t>oration, Boston</w:t>
      </w:r>
      <w:r>
        <w:t xml:space="preserve">, </w:t>
      </w:r>
      <w:r>
        <w:rPr>
          <w:spacing w:val="-1"/>
        </w:rPr>
        <w:t>M</w:t>
      </w:r>
      <w:r>
        <w:t>A</w:t>
      </w:r>
      <w:r w:rsidR="009E52D0">
        <w:t>, USA</w:t>
      </w:r>
      <w:r>
        <w:t xml:space="preserve">. </w:t>
      </w:r>
      <w:r>
        <w:rPr>
          <w:spacing w:val="-1"/>
        </w:rPr>
        <w:t>In</w:t>
      </w:r>
      <w:r>
        <w:t xml:space="preserve">tranets: </w:t>
      </w:r>
      <w:r>
        <w:rPr>
          <w:spacing w:val="40"/>
        </w:rPr>
        <w:t xml:space="preserve"> </w:t>
      </w:r>
      <w:r>
        <w:t>Inte</w:t>
      </w:r>
      <w:r>
        <w:rPr>
          <w:spacing w:val="-1"/>
        </w:rPr>
        <w:t>rn</w:t>
      </w:r>
      <w:r>
        <w:t>et technol</w:t>
      </w:r>
      <w:r>
        <w:rPr>
          <w:spacing w:val="-1"/>
        </w:rPr>
        <w:t>o</w:t>
      </w:r>
      <w:r>
        <w:rPr>
          <w:spacing w:val="1"/>
        </w:rPr>
        <w:t>g</w:t>
      </w:r>
      <w:r>
        <w:t>i</w:t>
      </w:r>
      <w:r>
        <w:rPr>
          <w:spacing w:val="-1"/>
        </w:rPr>
        <w:t>e</w:t>
      </w:r>
      <w:r>
        <w:t>s dep</w:t>
      </w:r>
      <w:r>
        <w:rPr>
          <w:spacing w:val="-2"/>
        </w:rPr>
        <w:t>l</w:t>
      </w:r>
      <w:r>
        <w:t>o</w:t>
      </w:r>
      <w:r>
        <w:rPr>
          <w:spacing w:val="-1"/>
        </w:rPr>
        <w:t>y</w:t>
      </w:r>
      <w:r>
        <w:t>ed</w:t>
      </w:r>
      <w:r>
        <w:rPr>
          <w:spacing w:val="1"/>
        </w:rPr>
        <w:t xml:space="preserve"> </w:t>
      </w:r>
      <w:r>
        <w:t>b</w:t>
      </w:r>
      <w:r>
        <w:rPr>
          <w:spacing w:val="-1"/>
        </w:rPr>
        <w:t>e</w:t>
      </w:r>
      <w:r>
        <w:t>h</w:t>
      </w:r>
      <w:r>
        <w:rPr>
          <w:spacing w:val="-2"/>
        </w:rPr>
        <w:t>i</w:t>
      </w:r>
      <w:r>
        <w:t>nd</w:t>
      </w:r>
      <w:r>
        <w:rPr>
          <w:spacing w:val="1"/>
        </w:rPr>
        <w:t xml:space="preserve"> </w:t>
      </w:r>
      <w:r>
        <w:t>t</w:t>
      </w:r>
      <w:r>
        <w:rPr>
          <w:spacing w:val="1"/>
        </w:rPr>
        <w:t>h</w:t>
      </w:r>
      <w:r>
        <w:t>e</w:t>
      </w:r>
      <w:r>
        <w:rPr>
          <w:spacing w:val="1"/>
        </w:rPr>
        <w:t xml:space="preserve"> </w:t>
      </w:r>
      <w:r>
        <w:t>f</w:t>
      </w:r>
      <w:r>
        <w:rPr>
          <w:spacing w:val="-2"/>
        </w:rPr>
        <w:t>i</w:t>
      </w:r>
      <w:r>
        <w:t>rew</w:t>
      </w:r>
      <w:r>
        <w:rPr>
          <w:spacing w:val="-1"/>
        </w:rPr>
        <w:t>a</w:t>
      </w:r>
      <w:r>
        <w:t>ll for</w:t>
      </w:r>
      <w:r>
        <w:rPr>
          <w:spacing w:val="1"/>
        </w:rPr>
        <w:t xml:space="preserve"> </w:t>
      </w:r>
      <w:r>
        <w:t>co</w:t>
      </w:r>
      <w:r>
        <w:rPr>
          <w:spacing w:val="-1"/>
        </w:rPr>
        <w:t>rp</w:t>
      </w:r>
      <w:r>
        <w:t>or</w:t>
      </w:r>
      <w:r>
        <w:rPr>
          <w:spacing w:val="-1"/>
        </w:rPr>
        <w:t>a</w:t>
      </w:r>
      <w:r>
        <w:t>te</w:t>
      </w:r>
      <w:r>
        <w:rPr>
          <w:spacing w:val="1"/>
        </w:rPr>
        <w:t xml:space="preserve"> </w:t>
      </w:r>
      <w:r>
        <w:t>pr</w:t>
      </w:r>
      <w:r>
        <w:rPr>
          <w:spacing w:val="-1"/>
        </w:rPr>
        <w:t>od</w:t>
      </w:r>
      <w:r>
        <w:rPr>
          <w:spacing w:val="1"/>
        </w:rPr>
        <w:t>u</w:t>
      </w:r>
      <w:r>
        <w:t>cti</w:t>
      </w:r>
      <w:r>
        <w:rPr>
          <w:spacing w:val="1"/>
        </w:rPr>
        <w:t>v</w:t>
      </w:r>
      <w:r>
        <w:t>it</w:t>
      </w:r>
      <w:r>
        <w:rPr>
          <w:spacing w:val="-1"/>
        </w:rPr>
        <w:t>y</w:t>
      </w:r>
      <w:r>
        <w:t xml:space="preserve">. </w:t>
      </w:r>
      <w:r>
        <w:rPr>
          <w:spacing w:val="-1"/>
        </w:rPr>
        <w:t>Presente</w:t>
      </w:r>
      <w:r>
        <w:t>d</w:t>
      </w:r>
      <w:r w:rsidR="009E52D0">
        <w:t xml:space="preserve"> </w:t>
      </w:r>
      <w:r>
        <w:rPr>
          <w:spacing w:val="-1"/>
        </w:rPr>
        <w:t>a</w:t>
      </w:r>
      <w:r>
        <w:t>t</w:t>
      </w:r>
      <w:r w:rsidR="009E52D0">
        <w:t xml:space="preserve"> </w:t>
      </w:r>
      <w:r>
        <w:rPr>
          <w:spacing w:val="-1"/>
        </w:rPr>
        <w:t>INET9</w:t>
      </w:r>
      <w:r>
        <w:t>6</w:t>
      </w:r>
      <w:r>
        <w:rPr>
          <w:spacing w:val="1"/>
        </w:rPr>
        <w:t xml:space="preserve"> </w:t>
      </w:r>
      <w:r>
        <w:rPr>
          <w:spacing w:val="-1"/>
        </w:rPr>
        <w:t>Annu</w:t>
      </w:r>
      <w:r w:rsidR="00F3481E">
        <w:t>al</w:t>
      </w:r>
      <w:r>
        <w:rPr>
          <w:spacing w:val="1"/>
        </w:rPr>
        <w:t xml:space="preserve"> </w:t>
      </w:r>
      <w:r>
        <w:rPr>
          <w:spacing w:val="-1"/>
        </w:rPr>
        <w:t>Meeti</w:t>
      </w:r>
      <w:r>
        <w:t>n</w:t>
      </w:r>
      <w:r>
        <w:rPr>
          <w:spacing w:val="-1"/>
        </w:rPr>
        <w:t>g</w:t>
      </w:r>
      <w:r>
        <w:t>.</w:t>
      </w:r>
      <w:r>
        <w:rPr>
          <w:spacing w:val="1"/>
        </w:rPr>
        <w:t xml:space="preserve"> </w:t>
      </w:r>
      <w:r>
        <w:rPr>
          <w:spacing w:val="-1"/>
        </w:rPr>
        <w:t>[Online]</w:t>
      </w:r>
      <w:r>
        <w:t>.</w:t>
      </w:r>
      <w:r w:rsidR="008E0645">
        <w:t xml:space="preserve"> </w:t>
      </w:r>
      <w:r>
        <w:rPr>
          <w:spacing w:val="-1"/>
        </w:rPr>
        <w:t>Availa</w:t>
      </w:r>
      <w:r>
        <w:t>b</w:t>
      </w:r>
      <w:r>
        <w:rPr>
          <w:spacing w:val="-1"/>
        </w:rPr>
        <w:t>le:</w:t>
      </w:r>
      <w:r w:rsidR="00263943">
        <w:rPr>
          <w:spacing w:val="-1"/>
        </w:rPr>
        <w:t xml:space="preserve">  </w:t>
      </w:r>
      <w:r w:rsidR="00263943" w:rsidRPr="009E52D0">
        <w:t>htt</w:t>
      </w:r>
      <w:r w:rsidR="00263943" w:rsidRPr="009E52D0">
        <w:rPr>
          <w:spacing w:val="1"/>
        </w:rPr>
        <w:t>p</w:t>
      </w:r>
      <w:r w:rsidR="00263943" w:rsidRPr="009E52D0">
        <w:t>://ho</w:t>
      </w:r>
      <w:r w:rsidR="00263943" w:rsidRPr="009E52D0">
        <w:rPr>
          <w:spacing w:val="-2"/>
        </w:rPr>
        <w:t>m</w:t>
      </w:r>
      <w:r w:rsidR="00263943" w:rsidRPr="009E52D0">
        <w:t>e.p</w:t>
      </w:r>
      <w:r w:rsidR="00263943" w:rsidRPr="009E52D0">
        <w:rPr>
          <w:spacing w:val="-1"/>
        </w:rPr>
        <w:t>r</w:t>
      </w:r>
      <w:r w:rsidR="00263943" w:rsidRPr="009E52D0">
        <w:t>ocess.</w:t>
      </w:r>
      <w:r w:rsidR="00263943" w:rsidRPr="009E52D0">
        <w:rPr>
          <w:spacing w:val="-1"/>
        </w:rPr>
        <w:t>c</w:t>
      </w:r>
      <w:r w:rsidR="00263943" w:rsidRPr="009E52D0">
        <w:rPr>
          <w:spacing w:val="1"/>
        </w:rPr>
        <w:t>o</w:t>
      </w:r>
      <w:r w:rsidR="00263943" w:rsidRPr="009E52D0">
        <w:rPr>
          <w:spacing w:val="-2"/>
        </w:rPr>
        <w:t>m</w:t>
      </w:r>
      <w:r w:rsidR="00263943" w:rsidRPr="009E52D0">
        <w:t>/Int</w:t>
      </w:r>
      <w:r w:rsidR="00263943" w:rsidRPr="009E52D0">
        <w:rPr>
          <w:spacing w:val="1"/>
        </w:rPr>
        <w:t>r</w:t>
      </w:r>
      <w:r w:rsidR="00263943" w:rsidRPr="009E52D0">
        <w:t>anets/</w:t>
      </w:r>
      <w:r w:rsidR="00263943" w:rsidRPr="009E52D0">
        <w:rPr>
          <w:spacing w:val="-1"/>
        </w:rPr>
        <w:t>w</w:t>
      </w:r>
      <w:r w:rsidR="00263943" w:rsidRPr="009E52D0">
        <w:rPr>
          <w:spacing w:val="1"/>
        </w:rPr>
        <w:t>p</w:t>
      </w:r>
      <w:r w:rsidR="00263943" w:rsidRPr="009E52D0">
        <w:rPr>
          <w:spacing w:val="-1"/>
        </w:rPr>
        <w:t>2</w:t>
      </w:r>
      <w:r w:rsidR="00263943" w:rsidRPr="009E52D0">
        <w:t>.h</w:t>
      </w:r>
      <w:r w:rsidR="00263943" w:rsidRPr="009E52D0">
        <w:rPr>
          <w:spacing w:val="-2"/>
        </w:rPr>
        <w:t>t</w:t>
      </w:r>
      <w:r w:rsidR="00263943" w:rsidRPr="009E52D0">
        <w:t>p</w:t>
      </w:r>
    </w:p>
    <w:p w14:paraId="5BB7A46B" w14:textId="77777777" w:rsidR="001A60B1" w:rsidRDefault="001A60B1" w:rsidP="0095648D">
      <w:pPr>
        <w:widowControl w:val="0"/>
        <w:tabs>
          <w:tab w:val="left" w:pos="360"/>
          <w:tab w:val="num" w:pos="810"/>
        </w:tabs>
        <w:autoSpaceDE w:val="0"/>
        <w:autoSpaceDN w:val="0"/>
        <w:adjustRightInd w:val="0"/>
        <w:spacing w:before="1" w:line="180" w:lineRule="exact"/>
        <w:ind w:left="360"/>
        <w:rPr>
          <w:color w:val="000000"/>
          <w:sz w:val="18"/>
          <w:szCs w:val="18"/>
        </w:rPr>
      </w:pPr>
    </w:p>
    <w:p w14:paraId="2F2B803A" w14:textId="77777777" w:rsidR="00263943" w:rsidRDefault="00263943" w:rsidP="0095648D">
      <w:pPr>
        <w:widowControl w:val="0"/>
        <w:tabs>
          <w:tab w:val="left" w:pos="360"/>
          <w:tab w:val="num" w:pos="810"/>
        </w:tabs>
        <w:autoSpaceDE w:val="0"/>
        <w:autoSpaceDN w:val="0"/>
        <w:adjustRightInd w:val="0"/>
        <w:spacing w:line="239" w:lineRule="auto"/>
        <w:ind w:left="360" w:right="-54"/>
        <w:rPr>
          <w:i/>
          <w:iCs/>
          <w:color w:val="000000"/>
          <w:spacing w:val="1"/>
        </w:rPr>
      </w:pPr>
      <w:r>
        <w:rPr>
          <w:i/>
          <w:iCs/>
          <w:color w:val="000000"/>
        </w:rPr>
        <w:t>Basic format for r</w:t>
      </w:r>
      <w:r w:rsidR="001A60B1">
        <w:rPr>
          <w:i/>
          <w:iCs/>
          <w:color w:val="000000"/>
        </w:rPr>
        <w:t>ep</w:t>
      </w:r>
      <w:r w:rsidR="001A60B1">
        <w:rPr>
          <w:i/>
          <w:iCs/>
          <w:color w:val="000000"/>
          <w:spacing w:val="1"/>
        </w:rPr>
        <w:t>o</w:t>
      </w:r>
      <w:r w:rsidR="001A60B1">
        <w:rPr>
          <w:i/>
          <w:iCs/>
          <w:color w:val="000000"/>
        </w:rPr>
        <w:t xml:space="preserve">rts  </w:t>
      </w:r>
      <w:r w:rsidR="001A60B1">
        <w:rPr>
          <w:i/>
          <w:iCs/>
          <w:color w:val="000000"/>
          <w:spacing w:val="1"/>
        </w:rPr>
        <w:t xml:space="preserve"> </w:t>
      </w:r>
      <w:r w:rsidR="001A60B1">
        <w:rPr>
          <w:i/>
          <w:iCs/>
          <w:color w:val="000000"/>
        </w:rPr>
        <w:t xml:space="preserve">and  </w:t>
      </w:r>
      <w:r w:rsidR="001A60B1">
        <w:rPr>
          <w:i/>
          <w:iCs/>
          <w:color w:val="000000"/>
          <w:spacing w:val="1"/>
        </w:rPr>
        <w:t xml:space="preserve"> </w:t>
      </w:r>
      <w:r>
        <w:rPr>
          <w:i/>
          <w:iCs/>
          <w:color w:val="000000"/>
        </w:rPr>
        <w:t>h</w:t>
      </w:r>
      <w:r w:rsidR="001A60B1">
        <w:rPr>
          <w:i/>
          <w:iCs/>
          <w:color w:val="000000"/>
        </w:rPr>
        <w:t>an</w:t>
      </w:r>
      <w:r w:rsidR="001A60B1">
        <w:rPr>
          <w:i/>
          <w:iCs/>
          <w:color w:val="000000"/>
          <w:spacing w:val="1"/>
        </w:rPr>
        <w:t>d</w:t>
      </w:r>
      <w:r w:rsidR="001A60B1">
        <w:rPr>
          <w:i/>
          <w:iCs/>
          <w:color w:val="000000"/>
        </w:rPr>
        <w:t>bo</w:t>
      </w:r>
      <w:r w:rsidR="001A60B1">
        <w:rPr>
          <w:i/>
          <w:iCs/>
          <w:color w:val="000000"/>
          <w:spacing w:val="1"/>
        </w:rPr>
        <w:t>o</w:t>
      </w:r>
      <w:r w:rsidR="001A60B1">
        <w:rPr>
          <w:i/>
          <w:iCs/>
          <w:color w:val="000000"/>
        </w:rPr>
        <w:t>ks</w:t>
      </w:r>
      <w:r>
        <w:rPr>
          <w:i/>
          <w:iCs/>
          <w:color w:val="000000"/>
        </w:rPr>
        <w:t xml:space="preserve"> (when </w:t>
      </w:r>
      <w:r>
        <w:rPr>
          <w:i/>
          <w:iCs/>
          <w:color w:val="000000"/>
        </w:rPr>
        <w:t>available online)</w:t>
      </w:r>
      <w:r w:rsidR="001A60B1">
        <w:rPr>
          <w:i/>
          <w:iCs/>
          <w:color w:val="000000"/>
        </w:rPr>
        <w:t xml:space="preserve">:  </w:t>
      </w:r>
      <w:r w:rsidR="001A60B1">
        <w:rPr>
          <w:i/>
          <w:iCs/>
          <w:color w:val="000000"/>
          <w:spacing w:val="1"/>
        </w:rPr>
        <w:t xml:space="preserve"> </w:t>
      </w:r>
    </w:p>
    <w:p w14:paraId="32E3055E" w14:textId="77777777" w:rsidR="009E52D0" w:rsidRPr="00735879" w:rsidRDefault="009E52D0" w:rsidP="0095648D">
      <w:pPr>
        <w:tabs>
          <w:tab w:val="left" w:pos="360"/>
          <w:tab w:val="num" w:pos="810"/>
        </w:tabs>
        <w:ind w:left="360"/>
        <w:rPr>
          <w:sz w:val="16"/>
          <w:szCs w:val="16"/>
        </w:rPr>
      </w:pPr>
      <w:r w:rsidRPr="00735879">
        <w:rPr>
          <w:sz w:val="16"/>
          <w:szCs w:val="16"/>
        </w:rPr>
        <w:t xml:space="preserve">J. K. Author. “Title of report,” Company. City, State, Country. Rep. no., (optional: vol./issue), Date. [Online] Available: site/path/file </w:t>
      </w:r>
    </w:p>
    <w:p w14:paraId="4A51A7E3" w14:textId="77777777" w:rsidR="009E52D0" w:rsidRDefault="001A60B1" w:rsidP="0095648D">
      <w:pPr>
        <w:pStyle w:val="References"/>
        <w:widowControl w:val="0"/>
        <w:numPr>
          <w:ilvl w:val="0"/>
          <w:numId w:val="0"/>
        </w:numPr>
        <w:tabs>
          <w:tab w:val="left" w:pos="360"/>
          <w:tab w:val="num" w:pos="810"/>
        </w:tabs>
        <w:autoSpaceDE w:val="0"/>
        <w:autoSpaceDN w:val="0"/>
        <w:adjustRightInd w:val="0"/>
        <w:spacing w:before="1"/>
        <w:ind w:left="360" w:right="-20"/>
        <w:jc w:val="left"/>
        <w:rPr>
          <w:rFonts w:ascii="Tahoma" w:hAnsi="Tahoma" w:cs="Tahoma"/>
          <w:color w:val="000000"/>
        </w:rPr>
      </w:pPr>
      <w:r w:rsidRPr="009E52D0">
        <w:rPr>
          <w:i/>
          <w:iCs/>
          <w:color w:val="000000"/>
          <w:sz w:val="20"/>
          <w:szCs w:val="20"/>
        </w:rPr>
        <w:t>Example</w:t>
      </w:r>
      <w:r w:rsidR="00D7612F">
        <w:rPr>
          <w:i/>
          <w:iCs/>
          <w:color w:val="000000"/>
          <w:sz w:val="20"/>
          <w:szCs w:val="20"/>
        </w:rPr>
        <w:t>s</w:t>
      </w:r>
      <w:r w:rsidRPr="009E52D0">
        <w:rPr>
          <w:i/>
          <w:iCs/>
          <w:color w:val="000000"/>
          <w:sz w:val="20"/>
          <w:szCs w:val="20"/>
        </w:rPr>
        <w:t>:</w:t>
      </w:r>
      <w:r w:rsidR="00263943">
        <w:rPr>
          <w:spacing w:val="1"/>
        </w:rPr>
        <w:t xml:space="preserve">   </w:t>
      </w:r>
    </w:p>
    <w:p w14:paraId="39A286E8" w14:textId="77777777" w:rsidR="009E52D0" w:rsidRDefault="009E52D0" w:rsidP="0095648D">
      <w:pPr>
        <w:pStyle w:val="References"/>
        <w:tabs>
          <w:tab w:val="clear" w:pos="1170"/>
          <w:tab w:val="left" w:pos="360"/>
          <w:tab w:val="num" w:pos="810"/>
        </w:tabs>
        <w:ind w:left="360"/>
      </w:pPr>
      <w:r>
        <w:t xml:space="preserve">R. J. </w:t>
      </w:r>
      <w:proofErr w:type="spellStart"/>
      <w:r>
        <w:t>Hijmans</w:t>
      </w:r>
      <w:proofErr w:type="spellEnd"/>
      <w:r>
        <w:t xml:space="preserve"> and J. van </w:t>
      </w:r>
      <w:proofErr w:type="spellStart"/>
      <w:r>
        <w:t>Etten</w:t>
      </w:r>
      <w:proofErr w:type="spellEnd"/>
      <w:r>
        <w:t xml:space="preserve">, “Raster: Geographic analysis and modeling with raster data,” R Package Version 2.0-12, Jan. 12, 2012. [Online]. Available: </w:t>
      </w:r>
      <w:r>
        <w:rPr>
          <w:u w:val="single"/>
        </w:rPr>
        <w:t xml:space="preserve">http://CRAN.R-project.org/package=raster </w:t>
      </w:r>
    </w:p>
    <w:p w14:paraId="2B1E4B26" w14:textId="77777777" w:rsidR="001A60B1" w:rsidRPr="00D7612F" w:rsidRDefault="00D7612F" w:rsidP="0095648D">
      <w:pPr>
        <w:pStyle w:val="References"/>
        <w:tabs>
          <w:tab w:val="clear" w:pos="1170"/>
          <w:tab w:val="left" w:pos="360"/>
          <w:tab w:val="num" w:pos="810"/>
        </w:tabs>
        <w:ind w:left="360"/>
        <w:jc w:val="left"/>
      </w:pPr>
      <w:proofErr w:type="spellStart"/>
      <w:r w:rsidRPr="00D7612F">
        <w:rPr>
          <w:color w:val="000000"/>
        </w:rPr>
        <w:t>Teralyzer</w:t>
      </w:r>
      <w:proofErr w:type="spellEnd"/>
      <w:r w:rsidRPr="00D7612F">
        <w:rPr>
          <w:color w:val="000000"/>
        </w:rPr>
        <w:t xml:space="preserve">. </w:t>
      </w:r>
      <w:proofErr w:type="spellStart"/>
      <w:r w:rsidRPr="00D7612F">
        <w:rPr>
          <w:color w:val="000000"/>
        </w:rPr>
        <w:t>Lytera</w:t>
      </w:r>
      <w:proofErr w:type="spellEnd"/>
      <w:r w:rsidRPr="00D7612F">
        <w:rPr>
          <w:color w:val="000000"/>
        </w:rPr>
        <w:t xml:space="preserve"> UG, </w:t>
      </w:r>
      <w:proofErr w:type="spellStart"/>
      <w:r w:rsidRPr="00D7612F">
        <w:rPr>
          <w:color w:val="000000"/>
        </w:rPr>
        <w:t>Kirchhain</w:t>
      </w:r>
      <w:proofErr w:type="spellEnd"/>
      <w:r w:rsidRPr="00D7612F">
        <w:rPr>
          <w:color w:val="000000"/>
        </w:rPr>
        <w:t xml:space="preserve">, Germany [Online]. Available: </w:t>
      </w:r>
      <w:r>
        <w:rPr>
          <w:color w:val="000000"/>
        </w:rPr>
        <w:t>h</w:t>
      </w:r>
      <w:r w:rsidRPr="00D7612F">
        <w:rPr>
          <w:color w:val="000000"/>
        </w:rPr>
        <w:t>ttp://www.lytera.de/Terahertz_THz_Spectroscopy.php?id=home, Accessed on: Jun. 5, 2014</w:t>
      </w:r>
    </w:p>
    <w:p w14:paraId="4435B49D" w14:textId="77777777" w:rsidR="008E0645" w:rsidRDefault="008E0645" w:rsidP="0095648D">
      <w:pPr>
        <w:widowControl w:val="0"/>
        <w:tabs>
          <w:tab w:val="left" w:pos="360"/>
          <w:tab w:val="num" w:pos="810"/>
        </w:tabs>
        <w:autoSpaceDE w:val="0"/>
        <w:autoSpaceDN w:val="0"/>
        <w:adjustRightInd w:val="0"/>
        <w:spacing w:before="5" w:line="140" w:lineRule="exact"/>
        <w:ind w:left="360"/>
        <w:rPr>
          <w:color w:val="000000"/>
          <w:sz w:val="14"/>
          <w:szCs w:val="14"/>
        </w:rPr>
      </w:pPr>
    </w:p>
    <w:p w14:paraId="5B5ED3A2" w14:textId="77777777" w:rsidR="00D7612F" w:rsidRDefault="009F40FB" w:rsidP="0095648D">
      <w:pPr>
        <w:widowControl w:val="0"/>
        <w:tabs>
          <w:tab w:val="left" w:pos="360"/>
          <w:tab w:val="num" w:pos="810"/>
        </w:tabs>
        <w:autoSpaceDE w:val="0"/>
        <w:autoSpaceDN w:val="0"/>
        <w:adjustRightInd w:val="0"/>
        <w:spacing w:line="239" w:lineRule="auto"/>
        <w:ind w:left="360" w:right="-54" w:hanging="90"/>
        <w:rPr>
          <w:i/>
          <w:iCs/>
          <w:color w:val="000000"/>
          <w:spacing w:val="1"/>
        </w:rPr>
      </w:pPr>
      <w:r>
        <w:rPr>
          <w:i/>
          <w:iCs/>
          <w:color w:val="000000"/>
          <w:spacing w:val="-1"/>
        </w:rPr>
        <w:t xml:space="preserve">Basic format </w:t>
      </w:r>
      <w:r w:rsidR="00B70469">
        <w:rPr>
          <w:i/>
          <w:iCs/>
          <w:color w:val="000000"/>
          <w:spacing w:val="-1"/>
        </w:rPr>
        <w:t>for c</w:t>
      </w:r>
      <w:r w:rsidR="001A60B1">
        <w:rPr>
          <w:i/>
          <w:iCs/>
          <w:color w:val="000000"/>
          <w:spacing w:val="1"/>
        </w:rPr>
        <w:t>o</w:t>
      </w:r>
      <w:r w:rsidR="001A60B1">
        <w:rPr>
          <w:i/>
          <w:iCs/>
          <w:color w:val="000000"/>
          <w:spacing w:val="-1"/>
        </w:rPr>
        <w:t>m</w:t>
      </w:r>
      <w:r w:rsidR="001A60B1">
        <w:rPr>
          <w:i/>
          <w:iCs/>
          <w:color w:val="000000"/>
        </w:rPr>
        <w:t>pu</w:t>
      </w:r>
      <w:r w:rsidR="001A60B1">
        <w:rPr>
          <w:i/>
          <w:iCs/>
          <w:color w:val="000000"/>
          <w:spacing w:val="-1"/>
        </w:rPr>
        <w:t>t</w:t>
      </w:r>
      <w:r w:rsidR="001A60B1">
        <w:rPr>
          <w:i/>
          <w:iCs/>
          <w:color w:val="000000"/>
        </w:rPr>
        <w:t>er</w:t>
      </w:r>
      <w:r w:rsidR="001A60B1">
        <w:rPr>
          <w:i/>
          <w:iCs/>
          <w:color w:val="000000"/>
          <w:spacing w:val="1"/>
        </w:rPr>
        <w:t xml:space="preserve"> </w:t>
      </w:r>
      <w:r w:rsidR="00263943">
        <w:rPr>
          <w:i/>
          <w:iCs/>
          <w:color w:val="000000"/>
          <w:spacing w:val="1"/>
        </w:rPr>
        <w:t>p</w:t>
      </w:r>
      <w:r w:rsidR="001A60B1">
        <w:rPr>
          <w:i/>
          <w:iCs/>
          <w:color w:val="000000"/>
          <w:spacing w:val="-1"/>
        </w:rPr>
        <w:t>ro</w:t>
      </w:r>
      <w:r w:rsidR="001A60B1">
        <w:rPr>
          <w:i/>
          <w:iCs/>
          <w:color w:val="000000"/>
          <w:spacing w:val="1"/>
        </w:rPr>
        <w:t>g</w:t>
      </w:r>
      <w:r w:rsidR="001A60B1">
        <w:rPr>
          <w:i/>
          <w:iCs/>
          <w:color w:val="000000"/>
        </w:rPr>
        <w:t>r</w:t>
      </w:r>
      <w:r w:rsidR="001A60B1">
        <w:rPr>
          <w:i/>
          <w:iCs/>
          <w:color w:val="000000"/>
          <w:spacing w:val="-1"/>
        </w:rPr>
        <w:t>a</w:t>
      </w:r>
      <w:r w:rsidR="001A60B1">
        <w:rPr>
          <w:i/>
          <w:iCs/>
          <w:color w:val="000000"/>
        </w:rPr>
        <w:t>ms a</w:t>
      </w:r>
      <w:r w:rsidR="001A60B1">
        <w:rPr>
          <w:i/>
          <w:iCs/>
          <w:color w:val="000000"/>
          <w:spacing w:val="-1"/>
        </w:rPr>
        <w:t>n</w:t>
      </w:r>
      <w:r w:rsidR="001A60B1">
        <w:rPr>
          <w:i/>
          <w:iCs/>
          <w:color w:val="000000"/>
        </w:rPr>
        <w:t>d</w:t>
      </w:r>
      <w:r w:rsidR="001A60B1">
        <w:rPr>
          <w:i/>
          <w:iCs/>
          <w:color w:val="000000"/>
          <w:spacing w:val="1"/>
        </w:rPr>
        <w:t xml:space="preserve"> </w:t>
      </w:r>
      <w:r w:rsidR="00263943">
        <w:rPr>
          <w:i/>
          <w:iCs/>
          <w:color w:val="000000"/>
        </w:rPr>
        <w:t>e</w:t>
      </w:r>
      <w:r w:rsidR="001A60B1">
        <w:rPr>
          <w:i/>
          <w:iCs/>
          <w:color w:val="000000"/>
        </w:rPr>
        <w:t>lectron</w:t>
      </w:r>
      <w:r w:rsidR="001A60B1">
        <w:rPr>
          <w:i/>
          <w:iCs/>
          <w:color w:val="000000"/>
          <w:spacing w:val="-1"/>
        </w:rPr>
        <w:t>i</w:t>
      </w:r>
      <w:r w:rsidR="001A60B1">
        <w:rPr>
          <w:i/>
          <w:iCs/>
          <w:color w:val="000000"/>
        </w:rPr>
        <w:t>c</w:t>
      </w:r>
      <w:r w:rsidR="001A60B1">
        <w:rPr>
          <w:i/>
          <w:iCs/>
          <w:color w:val="000000"/>
          <w:spacing w:val="1"/>
        </w:rPr>
        <w:t xml:space="preserve"> </w:t>
      </w:r>
      <w:r w:rsidR="00263943">
        <w:rPr>
          <w:i/>
          <w:iCs/>
          <w:color w:val="000000"/>
          <w:spacing w:val="-1"/>
        </w:rPr>
        <w:t>d</w:t>
      </w:r>
      <w:r w:rsidR="001A60B1">
        <w:rPr>
          <w:i/>
          <w:iCs/>
          <w:color w:val="000000"/>
          <w:spacing w:val="1"/>
        </w:rPr>
        <w:t>o</w:t>
      </w:r>
      <w:r w:rsidR="001A60B1">
        <w:rPr>
          <w:i/>
          <w:iCs/>
          <w:color w:val="000000"/>
          <w:spacing w:val="-1"/>
        </w:rPr>
        <w:t>cu</w:t>
      </w:r>
      <w:r w:rsidR="001A60B1">
        <w:rPr>
          <w:i/>
          <w:iCs/>
          <w:color w:val="000000"/>
        </w:rPr>
        <w:t>men</w:t>
      </w:r>
      <w:r w:rsidR="001A60B1">
        <w:rPr>
          <w:i/>
          <w:iCs/>
          <w:color w:val="000000"/>
          <w:spacing w:val="-1"/>
        </w:rPr>
        <w:t>ts</w:t>
      </w:r>
      <w:r w:rsidR="00F3481E">
        <w:rPr>
          <w:i/>
          <w:iCs/>
          <w:color w:val="000000"/>
          <w:spacing w:val="-1"/>
        </w:rPr>
        <w:t xml:space="preserve"> </w:t>
      </w:r>
      <w:r w:rsidR="00263943">
        <w:rPr>
          <w:i/>
          <w:iCs/>
          <w:color w:val="000000"/>
          <w:spacing w:val="-1"/>
        </w:rPr>
        <w:t>(when available online)</w:t>
      </w:r>
      <w:r w:rsidR="001A60B1">
        <w:rPr>
          <w:i/>
          <w:iCs/>
          <w:color w:val="000000"/>
        </w:rPr>
        <w:t>:</w:t>
      </w:r>
      <w:r w:rsidR="001A60B1">
        <w:rPr>
          <w:i/>
          <w:iCs/>
          <w:color w:val="000000"/>
          <w:spacing w:val="1"/>
        </w:rPr>
        <w:t xml:space="preserve"> </w:t>
      </w:r>
    </w:p>
    <w:p w14:paraId="5FE9DD91" w14:textId="77777777" w:rsidR="00D7612F" w:rsidRPr="00735879" w:rsidRDefault="00D7612F" w:rsidP="0095648D">
      <w:pPr>
        <w:tabs>
          <w:tab w:val="left" w:pos="360"/>
          <w:tab w:val="num" w:pos="810"/>
        </w:tabs>
        <w:ind w:left="360"/>
        <w:rPr>
          <w:iCs/>
          <w:spacing w:val="1"/>
          <w:sz w:val="16"/>
          <w:szCs w:val="16"/>
        </w:rPr>
      </w:pPr>
      <w:r w:rsidRPr="00735879">
        <w:rPr>
          <w:sz w:val="16"/>
          <w:szCs w:val="16"/>
        </w:rPr>
        <w:t xml:space="preserve">Legislative body. Number of Congress, Session. (year, month day). </w:t>
      </w:r>
      <w:r w:rsidRPr="00735879">
        <w:rPr>
          <w:i/>
          <w:iCs/>
          <w:sz w:val="16"/>
          <w:szCs w:val="16"/>
        </w:rPr>
        <w:t>Number of bill or resolution</w:t>
      </w:r>
      <w:r w:rsidRPr="00735879">
        <w:rPr>
          <w:sz w:val="16"/>
          <w:szCs w:val="16"/>
        </w:rPr>
        <w:t xml:space="preserve">, </w:t>
      </w:r>
      <w:r w:rsidRPr="00735879">
        <w:rPr>
          <w:i/>
          <w:iCs/>
          <w:sz w:val="16"/>
          <w:szCs w:val="16"/>
        </w:rPr>
        <w:t>Title</w:t>
      </w:r>
      <w:r w:rsidRPr="00735879">
        <w:rPr>
          <w:sz w:val="16"/>
          <w:szCs w:val="16"/>
        </w:rPr>
        <w:t>. [Type of medium]. Available: site/path/file</w:t>
      </w:r>
    </w:p>
    <w:p w14:paraId="29E5FD36" w14:textId="77777777" w:rsidR="001A60B1" w:rsidRPr="00735879" w:rsidRDefault="00D7612F" w:rsidP="0095648D">
      <w:pPr>
        <w:tabs>
          <w:tab w:val="left" w:pos="360"/>
          <w:tab w:val="num" w:pos="810"/>
        </w:tabs>
        <w:ind w:left="360"/>
        <w:rPr>
          <w:sz w:val="16"/>
          <w:szCs w:val="16"/>
        </w:rPr>
      </w:pPr>
      <w:r w:rsidRPr="00735879">
        <w:rPr>
          <w:b/>
          <w:i/>
          <w:iCs/>
          <w:spacing w:val="1"/>
          <w:sz w:val="16"/>
          <w:szCs w:val="16"/>
        </w:rPr>
        <w:t xml:space="preserve">NOTE: </w:t>
      </w:r>
      <w:r w:rsidR="001A60B1" w:rsidRPr="00735879">
        <w:rPr>
          <w:sz w:val="16"/>
          <w:szCs w:val="16"/>
        </w:rPr>
        <w:t>I</w:t>
      </w:r>
      <w:r w:rsidR="001A60B1" w:rsidRPr="00735879">
        <w:rPr>
          <w:spacing w:val="-1"/>
          <w:sz w:val="16"/>
          <w:szCs w:val="16"/>
        </w:rPr>
        <w:t>S</w:t>
      </w:r>
      <w:r w:rsidR="001A60B1" w:rsidRPr="00735879">
        <w:rPr>
          <w:sz w:val="16"/>
          <w:szCs w:val="16"/>
        </w:rPr>
        <w:t>O</w:t>
      </w:r>
      <w:r w:rsidR="001A60B1" w:rsidRPr="00735879">
        <w:rPr>
          <w:spacing w:val="1"/>
          <w:sz w:val="16"/>
          <w:szCs w:val="16"/>
        </w:rPr>
        <w:t xml:space="preserve"> </w:t>
      </w:r>
      <w:r w:rsidR="001A60B1" w:rsidRPr="00735879">
        <w:rPr>
          <w:sz w:val="16"/>
          <w:szCs w:val="16"/>
        </w:rPr>
        <w:t>r</w:t>
      </w:r>
      <w:r w:rsidR="001A60B1" w:rsidRPr="00735879">
        <w:rPr>
          <w:spacing w:val="-1"/>
          <w:sz w:val="16"/>
          <w:szCs w:val="16"/>
        </w:rPr>
        <w:t>e</w:t>
      </w:r>
      <w:r w:rsidR="00263943" w:rsidRPr="00735879">
        <w:rPr>
          <w:sz w:val="16"/>
          <w:szCs w:val="16"/>
        </w:rPr>
        <w:t>c</w:t>
      </w:r>
      <w:r w:rsidR="001A60B1" w:rsidRPr="00735879">
        <w:rPr>
          <w:sz w:val="16"/>
          <w:szCs w:val="16"/>
        </w:rPr>
        <w:t>ommends</w:t>
      </w:r>
      <w:r w:rsidR="001A60B1" w:rsidRPr="00735879">
        <w:rPr>
          <w:spacing w:val="40"/>
          <w:sz w:val="16"/>
          <w:szCs w:val="16"/>
        </w:rPr>
        <w:t xml:space="preserve"> </w:t>
      </w:r>
      <w:r w:rsidR="001A60B1" w:rsidRPr="00735879">
        <w:rPr>
          <w:sz w:val="16"/>
          <w:szCs w:val="16"/>
        </w:rPr>
        <w:t>that</w:t>
      </w:r>
      <w:r w:rsidR="001A60B1" w:rsidRPr="00735879">
        <w:rPr>
          <w:spacing w:val="38"/>
          <w:sz w:val="16"/>
          <w:szCs w:val="16"/>
        </w:rPr>
        <w:t xml:space="preserve"> </w:t>
      </w:r>
      <w:r w:rsidR="001A60B1" w:rsidRPr="00735879">
        <w:rPr>
          <w:sz w:val="16"/>
          <w:szCs w:val="16"/>
        </w:rPr>
        <w:t>capitalization</w:t>
      </w:r>
      <w:r w:rsidR="001A60B1" w:rsidRPr="00735879">
        <w:rPr>
          <w:spacing w:val="40"/>
          <w:sz w:val="16"/>
          <w:szCs w:val="16"/>
        </w:rPr>
        <w:t xml:space="preserve"> </w:t>
      </w:r>
      <w:r w:rsidR="001A60B1" w:rsidRPr="00735879">
        <w:rPr>
          <w:sz w:val="16"/>
          <w:szCs w:val="16"/>
        </w:rPr>
        <w:t>f</w:t>
      </w:r>
      <w:r w:rsidR="001A60B1" w:rsidRPr="00735879">
        <w:rPr>
          <w:spacing w:val="-1"/>
          <w:sz w:val="16"/>
          <w:szCs w:val="16"/>
        </w:rPr>
        <w:t>o</w:t>
      </w:r>
      <w:r w:rsidR="001A60B1" w:rsidRPr="00735879">
        <w:rPr>
          <w:sz w:val="16"/>
          <w:szCs w:val="16"/>
        </w:rPr>
        <w:t>llow</w:t>
      </w:r>
      <w:r w:rsidR="001A60B1" w:rsidRPr="00735879">
        <w:rPr>
          <w:spacing w:val="40"/>
          <w:sz w:val="16"/>
          <w:szCs w:val="16"/>
        </w:rPr>
        <w:t xml:space="preserve"> </w:t>
      </w:r>
      <w:r w:rsidR="001A60B1" w:rsidRPr="00735879">
        <w:rPr>
          <w:sz w:val="16"/>
          <w:szCs w:val="16"/>
        </w:rPr>
        <w:t>the</w:t>
      </w:r>
      <w:r w:rsidR="001A60B1" w:rsidRPr="00735879">
        <w:rPr>
          <w:spacing w:val="40"/>
          <w:sz w:val="16"/>
          <w:szCs w:val="16"/>
        </w:rPr>
        <w:t xml:space="preserve"> </w:t>
      </w:r>
      <w:r w:rsidR="001A60B1" w:rsidRPr="00735879">
        <w:rPr>
          <w:sz w:val="16"/>
          <w:szCs w:val="16"/>
        </w:rPr>
        <w:t>accepted</w:t>
      </w:r>
      <w:r w:rsidR="001A60B1" w:rsidRPr="00735879">
        <w:rPr>
          <w:spacing w:val="40"/>
          <w:sz w:val="16"/>
          <w:szCs w:val="16"/>
        </w:rPr>
        <w:t xml:space="preserve"> </w:t>
      </w:r>
      <w:r w:rsidR="001A60B1" w:rsidRPr="00735879">
        <w:rPr>
          <w:sz w:val="16"/>
          <w:szCs w:val="16"/>
        </w:rPr>
        <w:t>practice</w:t>
      </w:r>
      <w:r w:rsidR="001A60B1" w:rsidRPr="00735879">
        <w:rPr>
          <w:spacing w:val="40"/>
          <w:sz w:val="16"/>
          <w:szCs w:val="16"/>
        </w:rPr>
        <w:t xml:space="preserve"> </w:t>
      </w:r>
      <w:r w:rsidR="001A60B1" w:rsidRPr="00735879">
        <w:rPr>
          <w:sz w:val="16"/>
          <w:szCs w:val="16"/>
        </w:rPr>
        <w:t>for 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la</w:t>
      </w:r>
      <w:r w:rsidR="001A60B1" w:rsidRPr="00735879">
        <w:rPr>
          <w:spacing w:val="-1"/>
          <w:sz w:val="16"/>
          <w:szCs w:val="16"/>
        </w:rPr>
        <w:t>n</w:t>
      </w:r>
      <w:r w:rsidR="001A60B1" w:rsidRPr="00735879">
        <w:rPr>
          <w:sz w:val="16"/>
          <w:szCs w:val="16"/>
        </w:rPr>
        <w:t>gu</w:t>
      </w:r>
      <w:r w:rsidR="001A60B1" w:rsidRPr="00735879">
        <w:rPr>
          <w:spacing w:val="-1"/>
          <w:sz w:val="16"/>
          <w:szCs w:val="16"/>
        </w:rPr>
        <w:t>a</w:t>
      </w:r>
      <w:r w:rsidR="001A60B1" w:rsidRPr="00735879">
        <w:rPr>
          <w:sz w:val="16"/>
          <w:szCs w:val="16"/>
        </w:rPr>
        <w:t>ge</w:t>
      </w:r>
      <w:r w:rsidR="001A60B1" w:rsidRPr="00735879">
        <w:rPr>
          <w:spacing w:val="-1"/>
          <w:sz w:val="16"/>
          <w:szCs w:val="16"/>
        </w:rPr>
        <w:t xml:space="preserve"> o</w:t>
      </w:r>
      <w:r w:rsidR="001A60B1" w:rsidRPr="00735879">
        <w:rPr>
          <w:sz w:val="16"/>
          <w:szCs w:val="16"/>
        </w:rPr>
        <w:t>r</w:t>
      </w:r>
      <w:r w:rsidR="001A60B1" w:rsidRPr="00735879">
        <w:rPr>
          <w:spacing w:val="1"/>
          <w:sz w:val="16"/>
          <w:szCs w:val="16"/>
        </w:rPr>
        <w:t xml:space="preserve"> </w:t>
      </w:r>
      <w:r w:rsidR="001A60B1" w:rsidRPr="00735879">
        <w:rPr>
          <w:sz w:val="16"/>
          <w:szCs w:val="16"/>
        </w:rPr>
        <w:t>s</w:t>
      </w:r>
      <w:r w:rsidR="001A60B1" w:rsidRPr="00735879">
        <w:rPr>
          <w:spacing w:val="-1"/>
          <w:sz w:val="16"/>
          <w:szCs w:val="16"/>
        </w:rPr>
        <w:t>c</w:t>
      </w:r>
      <w:r w:rsidR="001A60B1" w:rsidRPr="00735879">
        <w:rPr>
          <w:sz w:val="16"/>
          <w:szCs w:val="16"/>
        </w:rPr>
        <w:t xml:space="preserve">ript in </w:t>
      </w:r>
      <w:r w:rsidR="001A60B1" w:rsidRPr="00735879">
        <w:rPr>
          <w:spacing w:val="-1"/>
          <w:sz w:val="16"/>
          <w:szCs w:val="16"/>
        </w:rPr>
        <w:t>w</w:t>
      </w:r>
      <w:r w:rsidR="001A60B1" w:rsidRPr="00735879">
        <w:rPr>
          <w:spacing w:val="1"/>
          <w:sz w:val="16"/>
          <w:szCs w:val="16"/>
        </w:rPr>
        <w:t>h</w:t>
      </w:r>
      <w:r w:rsidR="001A60B1" w:rsidRPr="00735879">
        <w:rPr>
          <w:sz w:val="16"/>
          <w:szCs w:val="16"/>
        </w:rPr>
        <w:t>i</w:t>
      </w:r>
      <w:r w:rsidR="001A60B1" w:rsidRPr="00735879">
        <w:rPr>
          <w:spacing w:val="-1"/>
          <w:sz w:val="16"/>
          <w:szCs w:val="16"/>
        </w:rPr>
        <w:t>c</w:t>
      </w:r>
      <w:r w:rsidR="001A60B1" w:rsidRPr="00735879">
        <w:rPr>
          <w:sz w:val="16"/>
          <w:szCs w:val="16"/>
        </w:rPr>
        <w:t>h</w:t>
      </w:r>
      <w:r w:rsidR="001A60B1" w:rsidRPr="00735879">
        <w:rPr>
          <w:spacing w:val="1"/>
          <w:sz w:val="16"/>
          <w:szCs w:val="16"/>
        </w:rPr>
        <w:t xml:space="preserve"> </w:t>
      </w:r>
      <w:r w:rsidR="001A60B1" w:rsidRPr="00735879">
        <w:rPr>
          <w:sz w:val="16"/>
          <w:szCs w:val="16"/>
        </w:rPr>
        <w:t>t</w:t>
      </w:r>
      <w:r w:rsidR="001A60B1" w:rsidRPr="00735879">
        <w:rPr>
          <w:spacing w:val="1"/>
          <w:sz w:val="16"/>
          <w:szCs w:val="16"/>
        </w:rPr>
        <w:t>h</w:t>
      </w:r>
      <w:r w:rsidR="001A60B1" w:rsidRPr="00735879">
        <w:rPr>
          <w:sz w:val="16"/>
          <w:szCs w:val="16"/>
        </w:rPr>
        <w:t>e</w:t>
      </w:r>
      <w:r w:rsidR="001A60B1" w:rsidRPr="00735879">
        <w:rPr>
          <w:spacing w:val="-1"/>
          <w:sz w:val="16"/>
          <w:szCs w:val="16"/>
        </w:rPr>
        <w:t xml:space="preserve"> </w:t>
      </w:r>
      <w:r w:rsidR="001A60B1" w:rsidRPr="00735879">
        <w:rPr>
          <w:sz w:val="16"/>
          <w:szCs w:val="16"/>
        </w:rPr>
        <w:t>i</w:t>
      </w:r>
      <w:r w:rsidR="001A60B1" w:rsidRPr="00735879">
        <w:rPr>
          <w:spacing w:val="-1"/>
          <w:sz w:val="16"/>
          <w:szCs w:val="16"/>
        </w:rPr>
        <w:t>n</w:t>
      </w:r>
      <w:r w:rsidR="001A60B1" w:rsidRPr="00735879">
        <w:rPr>
          <w:sz w:val="16"/>
          <w:szCs w:val="16"/>
        </w:rPr>
        <w:t>f</w:t>
      </w:r>
      <w:r w:rsidR="001A60B1" w:rsidRPr="00735879">
        <w:rPr>
          <w:spacing w:val="-1"/>
          <w:sz w:val="16"/>
          <w:szCs w:val="16"/>
        </w:rPr>
        <w:t>o</w:t>
      </w:r>
      <w:r w:rsidR="001A60B1" w:rsidRPr="00735879">
        <w:rPr>
          <w:sz w:val="16"/>
          <w:szCs w:val="16"/>
        </w:rPr>
        <w:t>r</w:t>
      </w:r>
      <w:r w:rsidR="001A60B1" w:rsidRPr="00735879">
        <w:rPr>
          <w:spacing w:val="-2"/>
          <w:sz w:val="16"/>
          <w:szCs w:val="16"/>
        </w:rPr>
        <w:t>m</w:t>
      </w:r>
      <w:r w:rsidR="001A60B1" w:rsidRPr="00735879">
        <w:rPr>
          <w:sz w:val="16"/>
          <w:szCs w:val="16"/>
        </w:rPr>
        <w:t>ation is</w:t>
      </w:r>
      <w:r w:rsidR="001A60B1" w:rsidRPr="00735879">
        <w:rPr>
          <w:spacing w:val="-1"/>
          <w:sz w:val="16"/>
          <w:szCs w:val="16"/>
        </w:rPr>
        <w:t xml:space="preserve"> </w:t>
      </w:r>
      <w:r w:rsidR="001A60B1" w:rsidRPr="00735879">
        <w:rPr>
          <w:sz w:val="16"/>
          <w:szCs w:val="16"/>
        </w:rPr>
        <w:t>giv</w:t>
      </w:r>
      <w:r w:rsidR="001A60B1" w:rsidRPr="00735879">
        <w:rPr>
          <w:spacing w:val="-1"/>
          <w:sz w:val="16"/>
          <w:szCs w:val="16"/>
        </w:rPr>
        <w:t>e</w:t>
      </w:r>
      <w:r w:rsidR="001A60B1" w:rsidRPr="00735879">
        <w:rPr>
          <w:sz w:val="16"/>
          <w:szCs w:val="16"/>
        </w:rPr>
        <w:t>n.</w:t>
      </w:r>
    </w:p>
    <w:p w14:paraId="772FCBEB" w14:textId="77777777" w:rsidR="001A60B1" w:rsidRDefault="001A60B1" w:rsidP="0095648D">
      <w:pPr>
        <w:widowControl w:val="0"/>
        <w:tabs>
          <w:tab w:val="left" w:pos="360"/>
          <w:tab w:val="num" w:pos="810"/>
        </w:tabs>
        <w:autoSpaceDE w:val="0"/>
        <w:autoSpaceDN w:val="0"/>
        <w:adjustRightInd w:val="0"/>
        <w:spacing w:before="37"/>
        <w:ind w:left="360" w:right="-20"/>
        <w:rPr>
          <w:color w:val="000000"/>
        </w:rPr>
      </w:pPr>
      <w:r>
        <w:rPr>
          <w:i/>
          <w:iCs/>
          <w:color w:val="000000"/>
        </w:rPr>
        <w:t>Example:</w:t>
      </w:r>
    </w:p>
    <w:p w14:paraId="7FAEE543" w14:textId="77777777" w:rsidR="00D7612F" w:rsidRDefault="00D7612F" w:rsidP="0095648D">
      <w:pPr>
        <w:pStyle w:val="References"/>
        <w:tabs>
          <w:tab w:val="clear" w:pos="1170"/>
          <w:tab w:val="left" w:pos="360"/>
          <w:tab w:val="num" w:pos="810"/>
        </w:tabs>
        <w:ind w:left="360"/>
      </w:pPr>
      <w:r>
        <w:t xml:space="preserve">U.S. House. 102nd Congress, 1st Session. (1991, Jan. 11). </w:t>
      </w:r>
      <w:r>
        <w:rPr>
          <w:i/>
          <w:iCs/>
        </w:rPr>
        <w:t>H. Con. Res. 1, Sense of the Congress on Approval of Military Action</w:t>
      </w:r>
      <w:r>
        <w:t xml:space="preserve">. [Online]. Available: LEXIS Library: GENFED File: BILLS </w:t>
      </w:r>
    </w:p>
    <w:p w14:paraId="739E34F2" w14:textId="77777777" w:rsidR="001A60B1" w:rsidRDefault="00D7612F" w:rsidP="0095648D">
      <w:pPr>
        <w:pStyle w:val="References"/>
        <w:numPr>
          <w:ilvl w:val="0"/>
          <w:numId w:val="0"/>
        </w:numPr>
        <w:tabs>
          <w:tab w:val="left" w:pos="360"/>
          <w:tab w:val="num" w:pos="810"/>
        </w:tabs>
        <w:ind w:left="360"/>
      </w:pPr>
      <w:r>
        <w:t xml:space="preserve"> </w:t>
      </w:r>
    </w:p>
    <w:p w14:paraId="176220A0" w14:textId="77777777" w:rsidR="009F40FB" w:rsidRDefault="009F40FB" w:rsidP="0095648D">
      <w:pPr>
        <w:pStyle w:val="References"/>
        <w:numPr>
          <w:ilvl w:val="0"/>
          <w:numId w:val="0"/>
        </w:numPr>
        <w:tabs>
          <w:tab w:val="left" w:pos="360"/>
          <w:tab w:val="num" w:pos="810"/>
        </w:tabs>
        <w:ind w:left="360"/>
      </w:pPr>
    </w:p>
    <w:p w14:paraId="2A8A6594" w14:textId="77777777" w:rsidR="00735879" w:rsidRDefault="00735879" w:rsidP="0095648D">
      <w:pPr>
        <w:tabs>
          <w:tab w:val="left" w:pos="360"/>
          <w:tab w:val="num" w:pos="810"/>
        </w:tabs>
        <w:autoSpaceDE w:val="0"/>
        <w:autoSpaceDN w:val="0"/>
        <w:adjustRightInd w:val="0"/>
        <w:ind w:left="360"/>
        <w:rPr>
          <w:rFonts w:ascii="TimesNewRomanPS-ItalicMT" w:hAnsi="TimesNewRomanPS-ItalicMT" w:cs="TimesNewRomanPS-ItalicMT"/>
          <w:i/>
          <w:iCs/>
        </w:rPr>
      </w:pPr>
    </w:p>
    <w:p w14:paraId="1A67B53C" w14:textId="77777777" w:rsidR="00735879" w:rsidRDefault="00735879" w:rsidP="0095648D">
      <w:pPr>
        <w:tabs>
          <w:tab w:val="left" w:pos="360"/>
          <w:tab w:val="num" w:pos="810"/>
        </w:tabs>
        <w:autoSpaceDE w:val="0"/>
        <w:autoSpaceDN w:val="0"/>
        <w:adjustRightInd w:val="0"/>
        <w:ind w:left="360"/>
        <w:rPr>
          <w:rFonts w:ascii="TimesNewRomanPS-ItalicMT" w:hAnsi="TimesNewRomanPS-ItalicMT" w:cs="TimesNewRomanPS-ItalicMT"/>
          <w:i/>
          <w:iCs/>
        </w:rPr>
      </w:pPr>
    </w:p>
    <w:p w14:paraId="17A089CE" w14:textId="77777777" w:rsidR="00C378A1" w:rsidRDefault="00C378A1"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Pr>
          <w:rFonts w:ascii="TimesNewRomanPS-ItalicMT" w:hAnsi="TimesNewRomanPS-ItalicMT" w:cs="TimesNewRomanPS-ItalicMT"/>
          <w:i/>
          <w:iCs/>
        </w:rPr>
        <w:t>ormat</w:t>
      </w:r>
      <w:r w:rsidR="00263943">
        <w:rPr>
          <w:rFonts w:ascii="TimesNewRomanPS-ItalicMT" w:hAnsi="TimesNewRomanPS-ItalicMT" w:cs="TimesNewRomanPS-ItalicMT"/>
          <w:i/>
          <w:iCs/>
        </w:rPr>
        <w:t xml:space="preserve"> for patents (when available online)</w:t>
      </w:r>
      <w:r>
        <w:rPr>
          <w:rFonts w:ascii="TimesNewRomanPS-ItalicMT" w:hAnsi="TimesNewRomanPS-ItalicMT" w:cs="TimesNewRomanPS-ItalicMT"/>
          <w:i/>
          <w:iCs/>
        </w:rPr>
        <w:t>:</w:t>
      </w:r>
    </w:p>
    <w:p w14:paraId="04D3507F" w14:textId="77777777" w:rsidR="00C378A1" w:rsidRPr="00735879" w:rsidRDefault="001B2686" w:rsidP="0095648D">
      <w:pPr>
        <w:tabs>
          <w:tab w:val="left" w:pos="360"/>
          <w:tab w:val="num" w:pos="810"/>
        </w:tabs>
        <w:ind w:left="360"/>
        <w:rPr>
          <w:sz w:val="16"/>
          <w:szCs w:val="16"/>
        </w:rPr>
      </w:pPr>
      <w:r w:rsidRPr="00735879">
        <w:rPr>
          <w:sz w:val="16"/>
          <w:szCs w:val="16"/>
        </w:rPr>
        <w:t>N</w:t>
      </w:r>
      <w:r w:rsidR="00C378A1" w:rsidRPr="00735879">
        <w:rPr>
          <w:sz w:val="16"/>
          <w:szCs w:val="16"/>
        </w:rPr>
        <w:t xml:space="preserve">ame of the invention, by inventor’s name. (year, month day). </w:t>
      </w:r>
      <w:r w:rsidR="00C378A1" w:rsidRPr="00735879">
        <w:rPr>
          <w:iCs/>
          <w:sz w:val="16"/>
          <w:szCs w:val="16"/>
        </w:rPr>
        <w:t>Patent Number</w:t>
      </w:r>
      <w:r w:rsidR="00C378A1" w:rsidRPr="00735879">
        <w:rPr>
          <w:i/>
          <w:iCs/>
          <w:sz w:val="16"/>
          <w:szCs w:val="16"/>
        </w:rPr>
        <w:t xml:space="preserve"> </w:t>
      </w:r>
      <w:r w:rsidR="00C378A1" w:rsidRPr="00735879">
        <w:rPr>
          <w:sz w:val="16"/>
          <w:szCs w:val="16"/>
        </w:rPr>
        <w:t>[Type of medium]. Available:</w:t>
      </w:r>
      <w:r w:rsidR="008E0645" w:rsidRPr="00735879">
        <w:rPr>
          <w:sz w:val="16"/>
          <w:szCs w:val="16"/>
        </w:rPr>
        <w:t xml:space="preserve"> </w:t>
      </w:r>
      <w:r w:rsidR="00C378A1" w:rsidRPr="00735879">
        <w:rPr>
          <w:sz w:val="16"/>
          <w:szCs w:val="16"/>
        </w:rPr>
        <w:t>site/path/file</w:t>
      </w:r>
    </w:p>
    <w:p w14:paraId="39C3D581" w14:textId="77777777" w:rsidR="00C378A1" w:rsidRDefault="00C378A1"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w:t>
      </w:r>
    </w:p>
    <w:p w14:paraId="28E286A3" w14:textId="77777777" w:rsidR="00C378A1" w:rsidRDefault="001B2686" w:rsidP="0095648D">
      <w:pPr>
        <w:pStyle w:val="References"/>
        <w:tabs>
          <w:tab w:val="clear" w:pos="1170"/>
          <w:tab w:val="left" w:pos="360"/>
          <w:tab w:val="num" w:pos="810"/>
        </w:tabs>
        <w:ind w:left="360"/>
        <w:jc w:val="left"/>
        <w:rPr>
          <w:rFonts w:ascii="TimesNewRomanPS-ItalicMT" w:hAnsi="TimesNewRomanPS-ItalicMT" w:cs="TimesNewRomanPS-ItalicMT"/>
          <w:i/>
          <w:iCs/>
        </w:rPr>
      </w:pPr>
      <w:r>
        <w:t>Musical toothbrush with</w:t>
      </w:r>
      <w:r w:rsidR="00C378A1">
        <w:t xml:space="preserve"> mirror, by L.M.R. Brooks. (1992, May 19). </w:t>
      </w:r>
      <w:r w:rsidR="00C378A1" w:rsidRPr="00D7612F">
        <w:rPr>
          <w:rFonts w:ascii="TimesNewRomanPS-ItalicMT" w:hAnsi="TimesNewRomanPS-ItalicMT" w:cs="TimesNewRomanPS-ItalicMT"/>
          <w:iCs/>
        </w:rPr>
        <w:t>Patent D 326 189</w:t>
      </w:r>
      <w:r>
        <w:rPr>
          <w:rFonts w:ascii="TimesNewRomanPS-ItalicMT" w:hAnsi="TimesNewRomanPS-ItalicMT" w:cs="TimesNewRomanPS-ItalicMT"/>
          <w:iCs/>
        </w:rPr>
        <w:t xml:space="preserve"> </w:t>
      </w:r>
    </w:p>
    <w:p w14:paraId="1553EDB7" w14:textId="77777777" w:rsidR="00C11E83" w:rsidRDefault="001B2686" w:rsidP="0095648D">
      <w:pPr>
        <w:pStyle w:val="References"/>
        <w:numPr>
          <w:ilvl w:val="0"/>
          <w:numId w:val="0"/>
        </w:numPr>
        <w:tabs>
          <w:tab w:val="left" w:pos="360"/>
          <w:tab w:val="num" w:pos="810"/>
        </w:tabs>
        <w:ind w:left="360"/>
        <w:jc w:val="left"/>
        <w:rPr>
          <w:rFonts w:ascii="TimesNewRomanPS-ItalicMT" w:hAnsi="TimesNewRomanPS-ItalicMT" w:cs="TimesNewRomanPS-ItalicMT"/>
          <w:i/>
          <w:iCs/>
        </w:rPr>
      </w:pPr>
      <w:r>
        <w:t xml:space="preserve">                    </w:t>
      </w:r>
      <w:r w:rsidR="00C378A1">
        <w:t xml:space="preserve">[Online]. Available: NEXIS Library: LEXPAT File: </w:t>
      </w:r>
      <w:r>
        <w:t xml:space="preserve">  DES </w:t>
      </w:r>
    </w:p>
    <w:p w14:paraId="4FD3386E" w14:textId="77777777" w:rsidR="00C11E83" w:rsidRDefault="00C11E83" w:rsidP="0095648D">
      <w:pPr>
        <w:widowControl w:val="0"/>
        <w:tabs>
          <w:tab w:val="left" w:pos="360"/>
          <w:tab w:val="num" w:pos="810"/>
        </w:tabs>
        <w:autoSpaceDE w:val="0"/>
        <w:autoSpaceDN w:val="0"/>
        <w:adjustRightInd w:val="0"/>
        <w:ind w:left="360" w:right="-20"/>
        <w:rPr>
          <w:rFonts w:ascii="TimesNewRomanPS-ItalicMT" w:hAnsi="TimesNewRomanPS-ItalicMT" w:cs="TimesNewRomanPS-ItalicMT"/>
          <w:i/>
          <w:iCs/>
        </w:rPr>
      </w:pPr>
    </w:p>
    <w:p w14:paraId="7528C194" w14:textId="77777777" w:rsidR="00C11E83" w:rsidRPr="00C11E83" w:rsidRDefault="00C11E83" w:rsidP="0095648D">
      <w:pPr>
        <w:widowControl w:val="0"/>
        <w:tabs>
          <w:tab w:val="left" w:pos="360"/>
          <w:tab w:val="num" w:pos="810"/>
        </w:tabs>
        <w:autoSpaceDE w:val="0"/>
        <w:autoSpaceDN w:val="0"/>
        <w:adjustRightInd w:val="0"/>
        <w:ind w:left="360" w:right="-20"/>
        <w:rPr>
          <w:color w:val="000000"/>
        </w:rPr>
      </w:pPr>
      <w:r>
        <w:rPr>
          <w:rFonts w:ascii="TimesNewRomanPS-ItalicMT" w:hAnsi="TimesNewRomanPS-ItalicMT" w:cs="TimesNewRomanPS-ItalicMT"/>
          <w:i/>
          <w:iCs/>
        </w:rPr>
        <w:t>Basic format</w:t>
      </w:r>
      <w:r>
        <w:rPr>
          <w:i/>
          <w:iCs/>
          <w:color w:val="000000"/>
        </w:rPr>
        <w:t xml:space="preserve"> for confer</w:t>
      </w:r>
      <w:r>
        <w:rPr>
          <w:i/>
          <w:iCs/>
          <w:color w:val="000000"/>
          <w:spacing w:val="-1"/>
        </w:rPr>
        <w:t>e</w:t>
      </w:r>
      <w:r>
        <w:rPr>
          <w:i/>
          <w:iCs/>
          <w:color w:val="000000"/>
          <w:spacing w:val="1"/>
        </w:rPr>
        <w:t>n</w:t>
      </w:r>
      <w:r>
        <w:rPr>
          <w:i/>
          <w:iCs/>
          <w:color w:val="000000"/>
        </w:rPr>
        <w:t>ce p</w:t>
      </w:r>
      <w:r>
        <w:rPr>
          <w:i/>
          <w:iCs/>
          <w:color w:val="000000"/>
          <w:spacing w:val="-1"/>
        </w:rPr>
        <w:t>r</w:t>
      </w:r>
      <w:r>
        <w:rPr>
          <w:i/>
          <w:iCs/>
          <w:color w:val="000000"/>
        </w:rPr>
        <w:t>oceed</w:t>
      </w:r>
      <w:r>
        <w:rPr>
          <w:i/>
          <w:iCs/>
          <w:color w:val="000000"/>
          <w:spacing w:val="-2"/>
        </w:rPr>
        <w:t>i</w:t>
      </w:r>
      <w:r>
        <w:rPr>
          <w:i/>
          <w:iCs/>
          <w:color w:val="000000"/>
          <w:spacing w:val="1"/>
        </w:rPr>
        <w:t>n</w:t>
      </w:r>
      <w:r>
        <w:rPr>
          <w:i/>
          <w:iCs/>
          <w:color w:val="000000"/>
        </w:rPr>
        <w:t>gs (published</w:t>
      </w:r>
      <w:r>
        <w:rPr>
          <w:i/>
          <w:iCs/>
          <w:color w:val="000000"/>
          <w:spacing w:val="-2"/>
        </w:rPr>
        <w:t>)</w:t>
      </w:r>
      <w:r>
        <w:rPr>
          <w:i/>
          <w:iCs/>
          <w:color w:val="000000"/>
        </w:rPr>
        <w:t>:</w:t>
      </w:r>
    </w:p>
    <w:p w14:paraId="37974101" w14:textId="77777777" w:rsidR="00C11E83" w:rsidRPr="00735879" w:rsidRDefault="00C11E83" w:rsidP="0095648D">
      <w:pPr>
        <w:tabs>
          <w:tab w:val="left" w:pos="360"/>
          <w:tab w:val="num" w:pos="810"/>
        </w:tabs>
        <w:ind w:left="360"/>
        <w:rPr>
          <w:i/>
          <w:iCs/>
          <w:sz w:val="16"/>
          <w:szCs w:val="16"/>
        </w:rPr>
      </w:pPr>
      <w:r w:rsidRPr="00735879">
        <w:rPr>
          <w:sz w:val="16"/>
          <w:szCs w:val="16"/>
        </w:rPr>
        <w:t xml:space="preserve">J. K. Author, “Title of paper,” in </w:t>
      </w:r>
      <w:r w:rsidRPr="00735879">
        <w:rPr>
          <w:i/>
          <w:iCs/>
          <w:sz w:val="16"/>
          <w:szCs w:val="16"/>
        </w:rPr>
        <w:t>Abbreviated Name of Conf.</w:t>
      </w:r>
      <w:r w:rsidRPr="00735879">
        <w:rPr>
          <w:sz w:val="16"/>
          <w:szCs w:val="16"/>
        </w:rPr>
        <w:t xml:space="preserve">, City of Conf., Abbrev. State (if given), </w:t>
      </w:r>
      <w:r w:rsidR="00D7612F" w:rsidRPr="00735879">
        <w:rPr>
          <w:sz w:val="16"/>
          <w:szCs w:val="16"/>
        </w:rPr>
        <w:t xml:space="preserve">Country, </w:t>
      </w:r>
      <w:r w:rsidRPr="00735879">
        <w:rPr>
          <w:sz w:val="16"/>
          <w:szCs w:val="16"/>
        </w:rPr>
        <w:t xml:space="preserve">year, pp. </w:t>
      </w:r>
      <w:proofErr w:type="spellStart"/>
      <w:r w:rsidRPr="00735879">
        <w:rPr>
          <w:i/>
          <w:iCs/>
          <w:sz w:val="16"/>
          <w:szCs w:val="16"/>
        </w:rPr>
        <w:t>xxxxxx</w:t>
      </w:r>
      <w:proofErr w:type="spellEnd"/>
      <w:r w:rsidRPr="00735879">
        <w:rPr>
          <w:i/>
          <w:iCs/>
          <w:sz w:val="16"/>
          <w:szCs w:val="16"/>
        </w:rPr>
        <w:t>.</w:t>
      </w:r>
    </w:p>
    <w:p w14:paraId="40A58F1E" w14:textId="77777777" w:rsidR="00C11E83" w:rsidRDefault="009F40FB"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w:t>
      </w:r>
      <w:r w:rsidR="00C11E83">
        <w:rPr>
          <w:rFonts w:ascii="TimesNewRomanPS-ItalicMT" w:hAnsi="TimesNewRomanPS-ItalicMT" w:cs="TimesNewRomanPS-ItalicMT"/>
          <w:i/>
          <w:iCs/>
        </w:rPr>
        <w:t>:</w:t>
      </w:r>
    </w:p>
    <w:p w14:paraId="2A703DE1" w14:textId="77777777" w:rsidR="00C11E83" w:rsidRDefault="00C11E83" w:rsidP="0095648D">
      <w:pPr>
        <w:pStyle w:val="References"/>
        <w:tabs>
          <w:tab w:val="clear" w:pos="1170"/>
          <w:tab w:val="left" w:pos="360"/>
          <w:tab w:val="num" w:pos="810"/>
        </w:tabs>
        <w:ind w:left="360"/>
      </w:pPr>
      <w:r>
        <w:t xml:space="preserve">D. </w:t>
      </w:r>
      <w:r>
        <w:rPr>
          <w:spacing w:val="-1"/>
        </w:rPr>
        <w:t>B</w:t>
      </w:r>
      <w:r>
        <w:t>. Pa</w:t>
      </w:r>
      <w:r>
        <w:rPr>
          <w:spacing w:val="-1"/>
        </w:rPr>
        <w:t>y</w:t>
      </w:r>
      <w:r>
        <w:rPr>
          <w:spacing w:val="1"/>
        </w:rPr>
        <w:t>n</w:t>
      </w:r>
      <w:r>
        <w:t xml:space="preserve">e </w:t>
      </w:r>
      <w:r>
        <w:rPr>
          <w:spacing w:val="-1"/>
        </w:rPr>
        <w:t>a</w:t>
      </w:r>
      <w:r>
        <w:t xml:space="preserve">nd </w:t>
      </w:r>
      <w:r>
        <w:rPr>
          <w:spacing w:val="-1"/>
        </w:rPr>
        <w:t>J</w:t>
      </w:r>
      <w:r>
        <w:t xml:space="preserve">. </w:t>
      </w:r>
      <w:r>
        <w:rPr>
          <w:spacing w:val="-1"/>
        </w:rPr>
        <w:t>R</w:t>
      </w:r>
      <w:r>
        <w:t>. S</w:t>
      </w:r>
      <w:r>
        <w:rPr>
          <w:spacing w:val="-1"/>
        </w:rPr>
        <w:t>t</w:t>
      </w:r>
      <w:r>
        <w:t>er</w:t>
      </w:r>
      <w:r>
        <w:rPr>
          <w:spacing w:val="-1"/>
        </w:rPr>
        <w:t>n</w:t>
      </w:r>
      <w:r>
        <w:t xml:space="preserve">, </w:t>
      </w:r>
      <w:r>
        <w:rPr>
          <w:spacing w:val="-1"/>
        </w:rPr>
        <w:t>“</w:t>
      </w:r>
      <w:r>
        <w:rPr>
          <w:spacing w:val="2"/>
        </w:rPr>
        <w:t>W</w:t>
      </w:r>
      <w:r>
        <w:t>a</w:t>
      </w:r>
      <w:r>
        <w:rPr>
          <w:spacing w:val="-1"/>
        </w:rPr>
        <w:t>v</w:t>
      </w:r>
      <w:r>
        <w:t>ele</w:t>
      </w:r>
      <w:r>
        <w:rPr>
          <w:spacing w:val="-1"/>
        </w:rPr>
        <w:t>n</w:t>
      </w:r>
      <w:r>
        <w:t>g</w:t>
      </w:r>
      <w:r>
        <w:rPr>
          <w:spacing w:val="-1"/>
        </w:rPr>
        <w:t>th</w:t>
      </w:r>
      <w:r>
        <w:t>-sw</w:t>
      </w:r>
      <w:r>
        <w:rPr>
          <w:spacing w:val="-1"/>
        </w:rPr>
        <w:t>it</w:t>
      </w:r>
      <w:r>
        <w:t>ch</w:t>
      </w:r>
      <w:r>
        <w:rPr>
          <w:spacing w:val="-1"/>
        </w:rPr>
        <w:t>e</w:t>
      </w:r>
      <w:r>
        <w:t>d p</w:t>
      </w:r>
      <w:r>
        <w:rPr>
          <w:spacing w:val="-1"/>
        </w:rPr>
        <w:t>a</w:t>
      </w:r>
      <w:r>
        <w:t xml:space="preserve">s- </w:t>
      </w:r>
      <w:proofErr w:type="spellStart"/>
      <w:r>
        <w:t>s</w:t>
      </w:r>
      <w:r>
        <w:rPr>
          <w:spacing w:val="-1"/>
        </w:rPr>
        <w:t>i</w:t>
      </w:r>
      <w:r>
        <w:t>vely</w:t>
      </w:r>
      <w:proofErr w:type="spellEnd"/>
      <w:r>
        <w:rPr>
          <w:spacing w:val="1"/>
        </w:rPr>
        <w:t xml:space="preserve"> </w:t>
      </w:r>
      <w:r>
        <w:t>cou</w:t>
      </w:r>
      <w:r>
        <w:rPr>
          <w:spacing w:val="1"/>
        </w:rPr>
        <w:t>p</w:t>
      </w:r>
      <w:r>
        <w:t>l</w:t>
      </w:r>
      <w:r>
        <w:rPr>
          <w:spacing w:val="-1"/>
        </w:rPr>
        <w:t>e</w:t>
      </w:r>
      <w:r>
        <w:t>d</w:t>
      </w:r>
      <w:r>
        <w:rPr>
          <w:spacing w:val="1"/>
        </w:rPr>
        <w:t xml:space="preserve"> </w:t>
      </w:r>
      <w:r>
        <w:t>s</w:t>
      </w:r>
      <w:r>
        <w:rPr>
          <w:spacing w:val="-1"/>
        </w:rPr>
        <w:t>in</w:t>
      </w:r>
      <w:r>
        <w:rPr>
          <w:spacing w:val="1"/>
        </w:rPr>
        <w:t>g</w:t>
      </w:r>
      <w:r>
        <w:t>le-</w:t>
      </w:r>
      <w:r>
        <w:rPr>
          <w:spacing w:val="-2"/>
        </w:rPr>
        <w:t>m</w:t>
      </w:r>
      <w:r>
        <w:t>ode optical</w:t>
      </w:r>
      <w:r>
        <w:rPr>
          <w:spacing w:val="1"/>
        </w:rPr>
        <w:t xml:space="preserve"> </w:t>
      </w:r>
      <w:r>
        <w:t>net</w:t>
      </w:r>
      <w:r>
        <w:rPr>
          <w:spacing w:val="-1"/>
        </w:rPr>
        <w:t>w</w:t>
      </w:r>
      <w:r>
        <w:t>o</w:t>
      </w:r>
      <w:r>
        <w:rPr>
          <w:spacing w:val="-1"/>
        </w:rPr>
        <w:t>r</w:t>
      </w:r>
      <w:r>
        <w:t>k,”</w:t>
      </w:r>
      <w:r>
        <w:rPr>
          <w:spacing w:val="2"/>
        </w:rPr>
        <w:t xml:space="preserve"> </w:t>
      </w:r>
      <w:r>
        <w:t xml:space="preserve">in </w:t>
      </w:r>
      <w:r>
        <w:rPr>
          <w:i/>
          <w:iCs/>
        </w:rPr>
        <w:t>Pro</w:t>
      </w:r>
      <w:r>
        <w:rPr>
          <w:i/>
          <w:iCs/>
          <w:spacing w:val="-1"/>
        </w:rPr>
        <w:t>c</w:t>
      </w:r>
      <w:r>
        <w:rPr>
          <w:i/>
          <w:iCs/>
        </w:rPr>
        <w:t>. I</w:t>
      </w:r>
      <w:r>
        <w:rPr>
          <w:i/>
          <w:iCs/>
          <w:spacing w:val="-1"/>
        </w:rPr>
        <w:t>O</w:t>
      </w:r>
      <w:r>
        <w:rPr>
          <w:i/>
          <w:iCs/>
        </w:rPr>
        <w:t>OC-E</w:t>
      </w:r>
      <w:r>
        <w:rPr>
          <w:i/>
          <w:iCs/>
          <w:spacing w:val="-2"/>
        </w:rPr>
        <w:t>C</w:t>
      </w:r>
      <w:r>
        <w:rPr>
          <w:i/>
          <w:iCs/>
          <w:spacing w:val="1"/>
        </w:rPr>
        <w:t>O</w:t>
      </w:r>
      <w:r>
        <w:rPr>
          <w:i/>
          <w:iCs/>
        </w:rPr>
        <w:t>C,</w:t>
      </w:r>
      <w:r w:rsidR="00D7612F">
        <w:rPr>
          <w:i/>
          <w:iCs/>
        </w:rPr>
        <w:t xml:space="preserve"> </w:t>
      </w:r>
      <w:r w:rsidR="00D7612F">
        <w:rPr>
          <w:iCs/>
        </w:rPr>
        <w:t>Boston, MA, USA,</w:t>
      </w:r>
      <w:r>
        <w:rPr>
          <w:i/>
          <w:iCs/>
          <w:spacing w:val="-1"/>
        </w:rPr>
        <w:t xml:space="preserve"> </w:t>
      </w:r>
      <w:r>
        <w:rPr>
          <w:spacing w:val="1"/>
        </w:rPr>
        <w:t>1</w:t>
      </w:r>
      <w:r>
        <w:t>98</w:t>
      </w:r>
      <w:r>
        <w:rPr>
          <w:spacing w:val="1"/>
        </w:rPr>
        <w:t>5</w:t>
      </w:r>
      <w:r>
        <w:t>,</w:t>
      </w:r>
      <w:r>
        <w:rPr>
          <w:spacing w:val="-1"/>
        </w:rPr>
        <w:t xml:space="preserve"> </w:t>
      </w:r>
      <w:r w:rsidR="00F3481E">
        <w:rPr>
          <w:spacing w:val="-1"/>
        </w:rPr>
        <w:br/>
      </w:r>
      <w:r>
        <w:t>p</w:t>
      </w:r>
      <w:r>
        <w:rPr>
          <w:spacing w:val="1"/>
        </w:rPr>
        <w:t>p</w:t>
      </w:r>
      <w:r>
        <w:t>.</w:t>
      </w:r>
      <w:r>
        <w:rPr>
          <w:spacing w:val="-1"/>
        </w:rPr>
        <w:t xml:space="preserve"> </w:t>
      </w:r>
      <w:r>
        <w:t>5</w:t>
      </w:r>
      <w:r>
        <w:rPr>
          <w:spacing w:val="1"/>
        </w:rPr>
        <w:t>8</w:t>
      </w:r>
      <w:r>
        <w:t>5–</w:t>
      </w:r>
      <w:r>
        <w:rPr>
          <w:spacing w:val="1"/>
        </w:rPr>
        <w:t>5</w:t>
      </w:r>
      <w:r>
        <w:t>9</w:t>
      </w:r>
      <w:r>
        <w:rPr>
          <w:spacing w:val="1"/>
        </w:rPr>
        <w:t>0</w:t>
      </w:r>
      <w:r>
        <w:t>.</w:t>
      </w:r>
    </w:p>
    <w:p w14:paraId="2F029B42" w14:textId="77777777" w:rsidR="00C11E83" w:rsidRDefault="00263943" w:rsidP="0095648D">
      <w:pPr>
        <w:widowControl w:val="0"/>
        <w:tabs>
          <w:tab w:val="left" w:pos="360"/>
          <w:tab w:val="num" w:pos="810"/>
        </w:tabs>
        <w:autoSpaceDE w:val="0"/>
        <w:autoSpaceDN w:val="0"/>
        <w:adjustRightInd w:val="0"/>
        <w:ind w:left="360" w:right="-20"/>
        <w:rPr>
          <w:color w:val="000000"/>
        </w:rPr>
      </w:pPr>
      <w:r>
        <w:rPr>
          <w:i/>
          <w:iCs/>
          <w:color w:val="000000"/>
        </w:rPr>
        <w:t>Example for p</w:t>
      </w:r>
      <w:r w:rsidR="00C11E83">
        <w:rPr>
          <w:i/>
          <w:iCs/>
          <w:color w:val="000000"/>
          <w:spacing w:val="-1"/>
        </w:rPr>
        <w:t>a</w:t>
      </w:r>
      <w:r w:rsidR="00C11E83">
        <w:rPr>
          <w:i/>
          <w:iCs/>
          <w:color w:val="000000"/>
        </w:rPr>
        <w:t>pers</w:t>
      </w:r>
      <w:r w:rsidR="00C11E83">
        <w:rPr>
          <w:i/>
          <w:iCs/>
          <w:color w:val="000000"/>
          <w:spacing w:val="1"/>
        </w:rPr>
        <w:t xml:space="preserve"> </w:t>
      </w:r>
      <w:r>
        <w:rPr>
          <w:i/>
          <w:iCs/>
          <w:color w:val="000000"/>
          <w:spacing w:val="-1"/>
        </w:rPr>
        <w:t>p</w:t>
      </w:r>
      <w:r w:rsidR="00C11E83">
        <w:rPr>
          <w:i/>
          <w:iCs/>
          <w:color w:val="000000"/>
        </w:rPr>
        <w:t>resen</w:t>
      </w:r>
      <w:r w:rsidR="00C11E83">
        <w:rPr>
          <w:i/>
          <w:iCs/>
          <w:color w:val="000000"/>
          <w:spacing w:val="-2"/>
        </w:rPr>
        <w:t>t</w:t>
      </w:r>
      <w:r w:rsidR="00C11E83">
        <w:rPr>
          <w:i/>
          <w:iCs/>
          <w:color w:val="000000"/>
        </w:rPr>
        <w:t>ed</w:t>
      </w:r>
      <w:r w:rsidR="00C11E83">
        <w:rPr>
          <w:i/>
          <w:iCs/>
          <w:color w:val="000000"/>
          <w:spacing w:val="-1"/>
        </w:rPr>
        <w:t xml:space="preserve"> </w:t>
      </w:r>
      <w:r w:rsidR="00C11E83">
        <w:rPr>
          <w:i/>
          <w:iCs/>
          <w:color w:val="000000"/>
        </w:rPr>
        <w:t xml:space="preserve">at </w:t>
      </w:r>
      <w:r>
        <w:rPr>
          <w:i/>
          <w:iCs/>
          <w:color w:val="000000"/>
          <w:spacing w:val="-1"/>
        </w:rPr>
        <w:t>c</w:t>
      </w:r>
      <w:r w:rsidR="00C11E83">
        <w:rPr>
          <w:i/>
          <w:iCs/>
          <w:color w:val="000000"/>
          <w:spacing w:val="-1"/>
        </w:rPr>
        <w:t>o</w:t>
      </w:r>
      <w:r w:rsidR="00C11E83">
        <w:rPr>
          <w:i/>
          <w:iCs/>
          <w:color w:val="000000"/>
        </w:rPr>
        <w:t>n</w:t>
      </w:r>
      <w:r w:rsidR="00C11E83">
        <w:rPr>
          <w:i/>
          <w:iCs/>
          <w:color w:val="000000"/>
          <w:spacing w:val="-1"/>
        </w:rPr>
        <w:t>f</w:t>
      </w:r>
      <w:r w:rsidR="00C11E83">
        <w:rPr>
          <w:i/>
          <w:iCs/>
          <w:color w:val="000000"/>
        </w:rPr>
        <w:t>ere</w:t>
      </w:r>
      <w:r w:rsidR="00C11E83">
        <w:rPr>
          <w:i/>
          <w:iCs/>
          <w:color w:val="000000"/>
          <w:spacing w:val="-1"/>
        </w:rPr>
        <w:t>n</w:t>
      </w:r>
      <w:r w:rsidR="00C11E83">
        <w:rPr>
          <w:i/>
          <w:iCs/>
          <w:color w:val="000000"/>
        </w:rPr>
        <w:t>ces</w:t>
      </w:r>
      <w:r w:rsidR="00C11E83">
        <w:rPr>
          <w:i/>
          <w:iCs/>
          <w:color w:val="000000"/>
          <w:spacing w:val="1"/>
        </w:rPr>
        <w:t xml:space="preserve"> </w:t>
      </w:r>
      <w:r w:rsidR="00C11E83">
        <w:rPr>
          <w:i/>
          <w:iCs/>
          <w:color w:val="000000"/>
          <w:spacing w:val="-1"/>
        </w:rPr>
        <w:t>(</w:t>
      </w:r>
      <w:r w:rsidR="00C11E83">
        <w:rPr>
          <w:i/>
          <w:iCs/>
          <w:color w:val="000000"/>
          <w:spacing w:val="1"/>
        </w:rPr>
        <w:t>u</w:t>
      </w:r>
      <w:r w:rsidR="00C11E83">
        <w:rPr>
          <w:i/>
          <w:iCs/>
          <w:color w:val="000000"/>
          <w:spacing w:val="-1"/>
        </w:rPr>
        <w:t>np</w:t>
      </w:r>
      <w:r w:rsidR="00C11E83">
        <w:rPr>
          <w:i/>
          <w:iCs/>
          <w:color w:val="000000"/>
        </w:rPr>
        <w:t>ub</w:t>
      </w:r>
      <w:r w:rsidR="00C11E83">
        <w:rPr>
          <w:i/>
          <w:iCs/>
          <w:color w:val="000000"/>
          <w:spacing w:val="-1"/>
        </w:rPr>
        <w:t>lish</w:t>
      </w:r>
      <w:r w:rsidR="00C11E83">
        <w:rPr>
          <w:i/>
          <w:iCs/>
          <w:color w:val="000000"/>
        </w:rPr>
        <w:t>ed</w:t>
      </w:r>
      <w:r w:rsidR="00C11E83">
        <w:rPr>
          <w:i/>
          <w:iCs/>
          <w:color w:val="000000"/>
          <w:spacing w:val="-2"/>
        </w:rPr>
        <w:t>)</w:t>
      </w:r>
      <w:r w:rsidR="00C11E83">
        <w:rPr>
          <w:i/>
          <w:iCs/>
          <w:color w:val="000000"/>
        </w:rPr>
        <w:t>:</w:t>
      </w:r>
    </w:p>
    <w:p w14:paraId="120B0780" w14:textId="77777777" w:rsidR="00C11E83" w:rsidRDefault="00C11E83" w:rsidP="0095648D">
      <w:pPr>
        <w:pStyle w:val="References"/>
        <w:tabs>
          <w:tab w:val="clear" w:pos="1170"/>
          <w:tab w:val="left" w:pos="360"/>
          <w:tab w:val="num" w:pos="810"/>
        </w:tabs>
        <w:ind w:left="360"/>
      </w:pPr>
      <w:r>
        <w:t>D.</w:t>
      </w:r>
      <w:r>
        <w:rPr>
          <w:spacing w:val="20"/>
        </w:rPr>
        <w:t xml:space="preserve"> </w:t>
      </w:r>
      <w:proofErr w:type="spellStart"/>
      <w:r>
        <w:rPr>
          <w:spacing w:val="-1"/>
        </w:rPr>
        <w:t>E</w:t>
      </w:r>
      <w:r>
        <w:rPr>
          <w:spacing w:val="1"/>
        </w:rPr>
        <w:t>b</w:t>
      </w:r>
      <w:r>
        <w:rPr>
          <w:spacing w:val="-1"/>
        </w:rPr>
        <w:t>e</w:t>
      </w:r>
      <w:r>
        <w:rPr>
          <w:spacing w:val="1"/>
        </w:rPr>
        <w:t>h</w:t>
      </w:r>
      <w:r>
        <w:t>a</w:t>
      </w:r>
      <w:r>
        <w:rPr>
          <w:spacing w:val="-1"/>
        </w:rPr>
        <w:t>r</w:t>
      </w:r>
      <w:r>
        <w:t>d</w:t>
      </w:r>
      <w:proofErr w:type="spellEnd"/>
      <w:r>
        <w:rPr>
          <w:spacing w:val="20"/>
        </w:rPr>
        <w:t xml:space="preserve"> </w:t>
      </w:r>
      <w:r>
        <w:rPr>
          <w:spacing w:val="-1"/>
        </w:rPr>
        <w:t>an</w:t>
      </w:r>
      <w:r>
        <w:t>d</w:t>
      </w:r>
      <w:r>
        <w:rPr>
          <w:spacing w:val="20"/>
        </w:rPr>
        <w:t xml:space="preserve"> </w:t>
      </w:r>
      <w:r>
        <w:t>E.</w:t>
      </w:r>
      <w:r>
        <w:rPr>
          <w:spacing w:val="19"/>
        </w:rPr>
        <w:t xml:space="preserve"> </w:t>
      </w:r>
      <w:proofErr w:type="spellStart"/>
      <w:r>
        <w:rPr>
          <w:spacing w:val="-1"/>
        </w:rPr>
        <w:t>V</w:t>
      </w:r>
      <w:r>
        <w:t>og</w:t>
      </w:r>
      <w:r>
        <w:rPr>
          <w:spacing w:val="-1"/>
        </w:rPr>
        <w:t>e</w:t>
      </w:r>
      <w:r>
        <w:t>s</w:t>
      </w:r>
      <w:proofErr w:type="spellEnd"/>
      <w:r>
        <w:t>,</w:t>
      </w:r>
      <w:r>
        <w:rPr>
          <w:spacing w:val="20"/>
        </w:rPr>
        <w:t xml:space="preserve"> </w:t>
      </w:r>
      <w:r>
        <w:rPr>
          <w:spacing w:val="-1"/>
        </w:rPr>
        <w:t>“</w:t>
      </w:r>
      <w:r>
        <w:t>Di</w:t>
      </w:r>
      <w:r>
        <w:rPr>
          <w:spacing w:val="1"/>
        </w:rPr>
        <w:t>g</w:t>
      </w:r>
      <w:r>
        <w:t>ital</w:t>
      </w:r>
      <w:r>
        <w:rPr>
          <w:spacing w:val="19"/>
        </w:rPr>
        <w:t xml:space="preserve"> </w:t>
      </w:r>
      <w:r>
        <w:t>single</w:t>
      </w:r>
      <w:r>
        <w:rPr>
          <w:spacing w:val="19"/>
        </w:rPr>
        <w:t xml:space="preserve"> </w:t>
      </w:r>
      <w:r>
        <w:t>sideb</w:t>
      </w:r>
      <w:r>
        <w:rPr>
          <w:spacing w:val="-1"/>
        </w:rPr>
        <w:t>an</w:t>
      </w:r>
      <w:r>
        <w:t>d</w:t>
      </w:r>
      <w:r>
        <w:rPr>
          <w:spacing w:val="20"/>
        </w:rPr>
        <w:t xml:space="preserve"> </w:t>
      </w:r>
      <w:r>
        <w:t>dete</w:t>
      </w:r>
      <w:r>
        <w:rPr>
          <w:spacing w:val="-1"/>
        </w:rPr>
        <w:t>cti</w:t>
      </w:r>
      <w:r>
        <w:t>on</w:t>
      </w:r>
      <w:r>
        <w:rPr>
          <w:spacing w:val="1"/>
        </w:rPr>
        <w:t xml:space="preserve"> </w:t>
      </w:r>
      <w:r>
        <w:t>f</w:t>
      </w:r>
      <w:r>
        <w:rPr>
          <w:spacing w:val="-1"/>
        </w:rPr>
        <w:t>o</w:t>
      </w:r>
      <w:r>
        <w:t>r</w:t>
      </w:r>
      <w:r>
        <w:rPr>
          <w:spacing w:val="1"/>
        </w:rPr>
        <w:t xml:space="preserve"> </w:t>
      </w:r>
      <w:r>
        <w:rPr>
          <w:spacing w:val="-1"/>
        </w:rPr>
        <w:t>i</w:t>
      </w:r>
      <w:r>
        <w:rPr>
          <w:spacing w:val="1"/>
        </w:rPr>
        <w:t>n</w:t>
      </w:r>
      <w:r>
        <w:rPr>
          <w:spacing w:val="-1"/>
        </w:rPr>
        <w:t>t</w:t>
      </w:r>
      <w:r>
        <w:t>e</w:t>
      </w:r>
      <w:r>
        <w:rPr>
          <w:spacing w:val="-1"/>
        </w:rPr>
        <w:t>r</w:t>
      </w:r>
      <w:r>
        <w:t>f</w:t>
      </w:r>
      <w:r>
        <w:rPr>
          <w:spacing w:val="-1"/>
        </w:rPr>
        <w:t>e</w:t>
      </w:r>
      <w:r>
        <w:t>ro</w:t>
      </w:r>
      <w:r>
        <w:rPr>
          <w:spacing w:val="-2"/>
        </w:rPr>
        <w:t>m</w:t>
      </w:r>
      <w:r>
        <w:t>etr</w:t>
      </w:r>
      <w:r>
        <w:rPr>
          <w:spacing w:val="-1"/>
        </w:rPr>
        <w:t>i</w:t>
      </w:r>
      <w:r>
        <w:t>c</w:t>
      </w:r>
      <w:r>
        <w:rPr>
          <w:spacing w:val="1"/>
        </w:rPr>
        <w:t xml:space="preserve"> </w:t>
      </w:r>
      <w:r>
        <w:t>sens</w:t>
      </w:r>
      <w:r>
        <w:rPr>
          <w:spacing w:val="-1"/>
        </w:rPr>
        <w:t>o</w:t>
      </w:r>
      <w:r>
        <w:t>rs,”</w:t>
      </w:r>
      <w:r>
        <w:rPr>
          <w:spacing w:val="1"/>
        </w:rPr>
        <w:t xml:space="preserve"> </w:t>
      </w:r>
      <w:r>
        <w:rPr>
          <w:spacing w:val="-1"/>
        </w:rPr>
        <w:t>p</w:t>
      </w:r>
      <w:r>
        <w:t>res</w:t>
      </w:r>
      <w:r>
        <w:rPr>
          <w:spacing w:val="-1"/>
        </w:rPr>
        <w:t>e</w:t>
      </w:r>
      <w:r>
        <w:rPr>
          <w:spacing w:val="1"/>
        </w:rPr>
        <w:t>n</w:t>
      </w:r>
      <w:r>
        <w:rPr>
          <w:spacing w:val="-1"/>
        </w:rPr>
        <w:t>t</w:t>
      </w:r>
      <w:r>
        <w:t>ed</w:t>
      </w:r>
      <w:r>
        <w:rPr>
          <w:spacing w:val="1"/>
        </w:rPr>
        <w:t xml:space="preserve"> </w:t>
      </w:r>
      <w:r>
        <w:t xml:space="preserve">at </w:t>
      </w:r>
      <w:r>
        <w:rPr>
          <w:spacing w:val="-1"/>
        </w:rPr>
        <w:t>t</w:t>
      </w:r>
      <w:r>
        <w:rPr>
          <w:spacing w:val="1"/>
        </w:rPr>
        <w:t>h</w:t>
      </w:r>
      <w:r>
        <w:t>e</w:t>
      </w:r>
      <w:r>
        <w:rPr>
          <w:spacing w:val="1"/>
        </w:rPr>
        <w:t xml:space="preserve"> </w:t>
      </w:r>
      <w:r w:rsidRPr="00735879">
        <w:rPr>
          <w:i/>
        </w:rPr>
        <w:t>2nd</w:t>
      </w:r>
      <w:r w:rsidRPr="00735879">
        <w:rPr>
          <w:i/>
          <w:spacing w:val="1"/>
        </w:rPr>
        <w:t xml:space="preserve"> </w:t>
      </w:r>
      <w:r w:rsidRPr="00735879">
        <w:rPr>
          <w:i/>
          <w:spacing w:val="-1"/>
        </w:rPr>
        <w:t>I</w:t>
      </w:r>
      <w:r w:rsidRPr="00735879">
        <w:rPr>
          <w:i/>
          <w:spacing w:val="1"/>
        </w:rPr>
        <w:t>n</w:t>
      </w:r>
      <w:r w:rsidRPr="00735879">
        <w:rPr>
          <w:i/>
          <w:spacing w:val="-1"/>
        </w:rPr>
        <w:t>t</w:t>
      </w:r>
      <w:r w:rsidRPr="00735879">
        <w:rPr>
          <w:i/>
        </w:rPr>
        <w:t>. C</w:t>
      </w:r>
      <w:r w:rsidRPr="00735879">
        <w:rPr>
          <w:i/>
          <w:spacing w:val="1"/>
        </w:rPr>
        <w:t>o</w:t>
      </w:r>
      <w:r w:rsidRPr="00735879">
        <w:rPr>
          <w:i/>
        </w:rPr>
        <w:t>n</w:t>
      </w:r>
      <w:r w:rsidRPr="00735879">
        <w:rPr>
          <w:i/>
          <w:spacing w:val="1"/>
        </w:rPr>
        <w:t>f</w:t>
      </w:r>
      <w:r w:rsidRPr="00735879">
        <w:rPr>
          <w:i/>
        </w:rPr>
        <w:t>.</w:t>
      </w:r>
      <w:r w:rsidRPr="00735879">
        <w:rPr>
          <w:i/>
          <w:spacing w:val="15"/>
        </w:rPr>
        <w:t xml:space="preserve"> </w:t>
      </w:r>
      <w:r w:rsidRPr="00735879">
        <w:rPr>
          <w:i/>
          <w:spacing w:val="1"/>
        </w:rPr>
        <w:t>Op</w:t>
      </w:r>
      <w:r w:rsidRPr="00735879">
        <w:rPr>
          <w:i/>
        </w:rPr>
        <w:t>tical</w:t>
      </w:r>
      <w:r w:rsidRPr="00735879">
        <w:rPr>
          <w:i/>
          <w:spacing w:val="15"/>
        </w:rPr>
        <w:t xml:space="preserve"> </w:t>
      </w:r>
      <w:r w:rsidRPr="00735879">
        <w:rPr>
          <w:i/>
        </w:rPr>
        <w:t>Fi</w:t>
      </w:r>
      <w:r w:rsidRPr="00735879">
        <w:rPr>
          <w:i/>
          <w:spacing w:val="1"/>
        </w:rPr>
        <w:t>b</w:t>
      </w:r>
      <w:r w:rsidRPr="00735879">
        <w:rPr>
          <w:i/>
        </w:rPr>
        <w:t>er</w:t>
      </w:r>
      <w:r w:rsidRPr="00735879">
        <w:rPr>
          <w:i/>
          <w:spacing w:val="15"/>
        </w:rPr>
        <w:t xml:space="preserve"> </w:t>
      </w:r>
      <w:r w:rsidRPr="00735879">
        <w:rPr>
          <w:i/>
        </w:rPr>
        <w:t>Senso</w:t>
      </w:r>
      <w:r w:rsidRPr="00735879">
        <w:rPr>
          <w:i/>
          <w:spacing w:val="1"/>
        </w:rPr>
        <w:t>r</w:t>
      </w:r>
      <w:r w:rsidRPr="00735879">
        <w:rPr>
          <w:i/>
        </w:rPr>
        <w:t>s,</w:t>
      </w:r>
      <w:r>
        <w:rPr>
          <w:spacing w:val="15"/>
        </w:rPr>
        <w:t xml:space="preserve"> </w:t>
      </w:r>
      <w:r>
        <w:t>St</w:t>
      </w:r>
      <w:r>
        <w:rPr>
          <w:spacing w:val="1"/>
        </w:rPr>
        <w:t>u</w:t>
      </w:r>
      <w:r>
        <w:t>tt</w:t>
      </w:r>
      <w:r>
        <w:rPr>
          <w:spacing w:val="1"/>
        </w:rPr>
        <w:t>g</w:t>
      </w:r>
      <w:r>
        <w:t>a</w:t>
      </w:r>
      <w:r>
        <w:rPr>
          <w:spacing w:val="1"/>
        </w:rPr>
        <w:t>r</w:t>
      </w:r>
      <w:r>
        <w:t>t,</w:t>
      </w:r>
      <w:r>
        <w:rPr>
          <w:spacing w:val="15"/>
        </w:rPr>
        <w:t xml:space="preserve"> </w:t>
      </w:r>
      <w:r>
        <w:rPr>
          <w:spacing w:val="1"/>
        </w:rPr>
        <w:t>G</w:t>
      </w:r>
      <w:r>
        <w:rPr>
          <w:spacing w:val="-1"/>
        </w:rPr>
        <w:t>e</w:t>
      </w:r>
      <w:r>
        <w:t>rma</w:t>
      </w:r>
      <w:r>
        <w:rPr>
          <w:spacing w:val="1"/>
        </w:rPr>
        <w:t>n</w:t>
      </w:r>
      <w:r>
        <w:t>y,</w:t>
      </w:r>
      <w:r>
        <w:rPr>
          <w:spacing w:val="16"/>
        </w:rPr>
        <w:t xml:space="preserve"> </w:t>
      </w:r>
      <w:r>
        <w:t>Ja</w:t>
      </w:r>
      <w:r>
        <w:rPr>
          <w:spacing w:val="1"/>
        </w:rPr>
        <w:t>n</w:t>
      </w:r>
      <w:r>
        <w:t>.</w:t>
      </w:r>
      <w:r>
        <w:rPr>
          <w:spacing w:val="15"/>
        </w:rPr>
        <w:t xml:space="preserve"> </w:t>
      </w:r>
      <w:r>
        <w:t>2</w:t>
      </w:r>
      <w:r>
        <w:rPr>
          <w:spacing w:val="1"/>
        </w:rPr>
        <w:t>-</w:t>
      </w:r>
      <w:r>
        <w:t xml:space="preserve">5, </w:t>
      </w:r>
      <w:r>
        <w:rPr>
          <w:spacing w:val="1"/>
        </w:rPr>
        <w:t>1</w:t>
      </w:r>
      <w:r>
        <w:t>98</w:t>
      </w:r>
      <w:r>
        <w:rPr>
          <w:spacing w:val="1"/>
        </w:rPr>
        <w:t>4</w:t>
      </w:r>
      <w:r>
        <w:t>.</w:t>
      </w:r>
    </w:p>
    <w:p w14:paraId="4C2B68C8" w14:textId="77777777" w:rsidR="00C11E83" w:rsidRDefault="00C11E83" w:rsidP="0095648D">
      <w:pPr>
        <w:widowControl w:val="0"/>
        <w:tabs>
          <w:tab w:val="left" w:pos="360"/>
          <w:tab w:val="num" w:pos="810"/>
        </w:tabs>
        <w:autoSpaceDE w:val="0"/>
        <w:autoSpaceDN w:val="0"/>
        <w:adjustRightInd w:val="0"/>
        <w:spacing w:before="6" w:line="140" w:lineRule="exact"/>
        <w:ind w:left="360"/>
        <w:rPr>
          <w:color w:val="000000"/>
          <w:sz w:val="14"/>
          <w:szCs w:val="14"/>
        </w:rPr>
      </w:pPr>
    </w:p>
    <w:p w14:paraId="385F8BBC" w14:textId="77777777" w:rsidR="00B47B59" w:rsidRDefault="00263943"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Basic f</w:t>
      </w:r>
      <w:r w:rsidR="00B47B59">
        <w:rPr>
          <w:rFonts w:ascii="TimesNewRomanPS-ItalicMT" w:hAnsi="TimesNewRomanPS-ItalicMT" w:cs="TimesNewRomanPS-ItalicMT"/>
          <w:i/>
          <w:iCs/>
        </w:rPr>
        <w:t>ormat</w:t>
      </w:r>
      <w:r w:rsidR="00B47B59" w:rsidRPr="00B47B59">
        <w:rPr>
          <w:i/>
          <w:iCs/>
          <w:color w:val="000000"/>
          <w:spacing w:val="1"/>
        </w:rPr>
        <w:t xml:space="preserve"> </w:t>
      </w:r>
      <w:r>
        <w:rPr>
          <w:i/>
          <w:iCs/>
          <w:color w:val="000000"/>
          <w:spacing w:val="1"/>
        </w:rPr>
        <w:t xml:space="preserve">for </w:t>
      </w:r>
      <w:r>
        <w:rPr>
          <w:i/>
          <w:iCs/>
          <w:color w:val="000000"/>
          <w:spacing w:val="-1"/>
        </w:rPr>
        <w:t>p</w:t>
      </w:r>
      <w:r w:rsidR="00B47B59">
        <w:rPr>
          <w:i/>
          <w:iCs/>
          <w:color w:val="000000"/>
          <w:spacing w:val="1"/>
        </w:rPr>
        <w:t>a</w:t>
      </w:r>
      <w:r w:rsidR="00B47B59">
        <w:rPr>
          <w:i/>
          <w:iCs/>
          <w:color w:val="000000"/>
          <w:spacing w:val="-1"/>
        </w:rPr>
        <w:t>te</w:t>
      </w:r>
      <w:r w:rsidR="00B47B59">
        <w:rPr>
          <w:i/>
          <w:iCs/>
          <w:color w:val="000000"/>
          <w:spacing w:val="1"/>
        </w:rPr>
        <w:t>n</w:t>
      </w:r>
      <w:r w:rsidR="00B47B59">
        <w:rPr>
          <w:i/>
          <w:iCs/>
          <w:color w:val="000000"/>
          <w:spacing w:val="-1"/>
        </w:rPr>
        <w:t>ts</w:t>
      </w:r>
      <w:r w:rsidR="00B47B59">
        <w:rPr>
          <w:rFonts w:ascii="TimesNewRomanPS-ItalicMT" w:hAnsi="TimesNewRomanPS-ItalicMT" w:cs="TimesNewRomanPS-ItalicMT"/>
          <w:i/>
          <w:iCs/>
        </w:rPr>
        <w:t>:</w:t>
      </w:r>
    </w:p>
    <w:p w14:paraId="44808549" w14:textId="77777777" w:rsidR="00B47B59" w:rsidRPr="00735879" w:rsidRDefault="00B47B59" w:rsidP="0095648D">
      <w:pPr>
        <w:tabs>
          <w:tab w:val="left" w:pos="360"/>
          <w:tab w:val="num" w:pos="810"/>
        </w:tabs>
        <w:ind w:left="360"/>
        <w:rPr>
          <w:sz w:val="16"/>
          <w:szCs w:val="16"/>
        </w:rPr>
      </w:pPr>
      <w:r w:rsidRPr="00735879">
        <w:rPr>
          <w:sz w:val="16"/>
          <w:szCs w:val="16"/>
        </w:rPr>
        <w:t xml:space="preserve">J. K. Author, “Title of patent,” U.S. Patent </w:t>
      </w:r>
      <w:r w:rsidRPr="00735879">
        <w:rPr>
          <w:i/>
          <w:iCs/>
          <w:sz w:val="16"/>
          <w:szCs w:val="16"/>
        </w:rPr>
        <w:t xml:space="preserve">x xxx </w:t>
      </w:r>
      <w:proofErr w:type="spellStart"/>
      <w:r w:rsidRPr="00735879">
        <w:rPr>
          <w:i/>
          <w:iCs/>
          <w:sz w:val="16"/>
          <w:szCs w:val="16"/>
        </w:rPr>
        <w:t>xxx</w:t>
      </w:r>
      <w:proofErr w:type="spellEnd"/>
      <w:r w:rsidRPr="00735879">
        <w:rPr>
          <w:sz w:val="16"/>
          <w:szCs w:val="16"/>
        </w:rPr>
        <w:t>, Abbrev. Month, day, year.</w:t>
      </w:r>
    </w:p>
    <w:p w14:paraId="11862122" w14:textId="77777777" w:rsidR="00B47B59" w:rsidRPr="00B47B59" w:rsidRDefault="00B47B59" w:rsidP="0095648D">
      <w:pPr>
        <w:widowControl w:val="0"/>
        <w:tabs>
          <w:tab w:val="left" w:pos="360"/>
          <w:tab w:val="num" w:pos="810"/>
        </w:tabs>
        <w:autoSpaceDE w:val="0"/>
        <w:autoSpaceDN w:val="0"/>
        <w:adjustRightInd w:val="0"/>
        <w:ind w:left="360" w:right="-20"/>
        <w:rPr>
          <w:i/>
          <w:color w:val="000000"/>
        </w:rPr>
      </w:pPr>
      <w:r w:rsidRPr="00B47B59">
        <w:rPr>
          <w:rFonts w:ascii="TimesNewRomanPSMT" w:hAnsi="TimesNewRomanPSMT" w:cs="TimesNewRomanPSMT"/>
          <w:i/>
        </w:rPr>
        <w:t>Example:</w:t>
      </w:r>
    </w:p>
    <w:p w14:paraId="61B1C022" w14:textId="77777777" w:rsidR="00C11E83" w:rsidRDefault="00C11E83" w:rsidP="0095648D">
      <w:pPr>
        <w:pStyle w:val="References"/>
        <w:tabs>
          <w:tab w:val="clear" w:pos="1170"/>
          <w:tab w:val="left" w:pos="360"/>
          <w:tab w:val="num" w:pos="810"/>
        </w:tabs>
        <w:ind w:left="360"/>
      </w:pPr>
      <w:r>
        <w:t xml:space="preserve">G. </w:t>
      </w:r>
      <w:proofErr w:type="spellStart"/>
      <w:r>
        <w:rPr>
          <w:spacing w:val="-2"/>
        </w:rPr>
        <w:t>B</w:t>
      </w:r>
      <w:r>
        <w:t>randli</w:t>
      </w:r>
      <w:proofErr w:type="spellEnd"/>
      <w:r>
        <w:t xml:space="preserve"> and M. Di</w:t>
      </w:r>
      <w:r>
        <w:rPr>
          <w:spacing w:val="-1"/>
        </w:rPr>
        <w:t>c</w:t>
      </w:r>
      <w:r>
        <w:rPr>
          <w:spacing w:val="1"/>
        </w:rPr>
        <w:t>k</w:t>
      </w:r>
      <w:r>
        <w:t>, “</w:t>
      </w:r>
      <w:r>
        <w:rPr>
          <w:spacing w:val="1"/>
        </w:rPr>
        <w:t>A</w:t>
      </w:r>
      <w:r>
        <w:t>l</w:t>
      </w:r>
      <w:r>
        <w:rPr>
          <w:spacing w:val="-2"/>
        </w:rPr>
        <w:t>t</w:t>
      </w:r>
      <w:r>
        <w:t>er</w:t>
      </w:r>
      <w:r>
        <w:rPr>
          <w:spacing w:val="1"/>
        </w:rPr>
        <w:t>n</w:t>
      </w:r>
      <w:r>
        <w:t>ating</w:t>
      </w:r>
      <w:r>
        <w:rPr>
          <w:spacing w:val="1"/>
        </w:rPr>
        <w:t xml:space="preserve"> </w:t>
      </w:r>
      <w:r>
        <w:t>c</w:t>
      </w:r>
      <w:r>
        <w:rPr>
          <w:spacing w:val="1"/>
        </w:rPr>
        <w:t>u</w:t>
      </w:r>
      <w:r>
        <w:t>rrent fed power sup</w:t>
      </w:r>
      <w:r>
        <w:rPr>
          <w:spacing w:val="1"/>
        </w:rPr>
        <w:t>p</w:t>
      </w:r>
      <w:r>
        <w:t>ly</w:t>
      </w:r>
      <w:proofErr w:type="gramStart"/>
      <w:r>
        <w:t>,”</w:t>
      </w:r>
      <w:r>
        <w:rPr>
          <w:spacing w:val="-1"/>
        </w:rPr>
        <w:t xml:space="preserve"> </w:t>
      </w:r>
      <w:r w:rsidR="00DF77C8">
        <w:rPr>
          <w:spacing w:val="-1"/>
        </w:rPr>
        <w:t xml:space="preserve"> </w:t>
      </w:r>
      <w:r>
        <w:t>U</w:t>
      </w:r>
      <w:r>
        <w:rPr>
          <w:spacing w:val="-1"/>
        </w:rPr>
        <w:t>.</w:t>
      </w:r>
      <w:r>
        <w:t>S.</w:t>
      </w:r>
      <w:proofErr w:type="gramEnd"/>
      <w:r>
        <w:rPr>
          <w:spacing w:val="-1"/>
        </w:rPr>
        <w:t xml:space="preserve"> </w:t>
      </w:r>
      <w:r>
        <w:t>Pate</w:t>
      </w:r>
      <w:r>
        <w:rPr>
          <w:spacing w:val="1"/>
        </w:rPr>
        <w:t>n</w:t>
      </w:r>
      <w:r>
        <w:t>t 4 084 2</w:t>
      </w:r>
      <w:r>
        <w:rPr>
          <w:spacing w:val="1"/>
        </w:rPr>
        <w:t>1</w:t>
      </w:r>
      <w:r>
        <w:t>7,</w:t>
      </w:r>
      <w:r>
        <w:rPr>
          <w:spacing w:val="-1"/>
        </w:rPr>
        <w:t xml:space="preserve"> </w:t>
      </w:r>
      <w:r>
        <w:t>N</w:t>
      </w:r>
      <w:r>
        <w:rPr>
          <w:spacing w:val="-1"/>
        </w:rPr>
        <w:t>o</w:t>
      </w:r>
      <w:r>
        <w:rPr>
          <w:spacing w:val="1"/>
        </w:rPr>
        <w:t>v</w:t>
      </w:r>
      <w:r>
        <w:t>.</w:t>
      </w:r>
      <w:r>
        <w:rPr>
          <w:spacing w:val="-1"/>
        </w:rPr>
        <w:t xml:space="preserve"> </w:t>
      </w:r>
      <w:r>
        <w:t>4,</w:t>
      </w:r>
      <w:r>
        <w:rPr>
          <w:spacing w:val="-1"/>
        </w:rPr>
        <w:t xml:space="preserve"> </w:t>
      </w:r>
      <w:r>
        <w:rPr>
          <w:spacing w:val="1"/>
        </w:rPr>
        <w:t>1</w:t>
      </w:r>
      <w:r>
        <w:rPr>
          <w:spacing w:val="-1"/>
        </w:rPr>
        <w:t>9</w:t>
      </w:r>
      <w:r>
        <w:rPr>
          <w:spacing w:val="1"/>
        </w:rPr>
        <w:t>7</w:t>
      </w:r>
      <w:r>
        <w:rPr>
          <w:spacing w:val="-1"/>
        </w:rPr>
        <w:t>8</w:t>
      </w:r>
      <w:r>
        <w:t>.</w:t>
      </w:r>
    </w:p>
    <w:p w14:paraId="7B24CDB0" w14:textId="77777777" w:rsidR="00C378A1" w:rsidRDefault="00837E47"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br/>
      </w:r>
      <w:r w:rsidR="00C378A1">
        <w:rPr>
          <w:rFonts w:ascii="TimesNewRomanPS-ItalicMT" w:hAnsi="TimesNewRomanPS-ItalicMT" w:cs="TimesNewRomanPS-ItalicMT"/>
          <w:i/>
          <w:iCs/>
        </w:rPr>
        <w:t xml:space="preserve">Basic </w:t>
      </w:r>
      <w:r w:rsidR="00263943">
        <w:rPr>
          <w:rFonts w:ascii="TimesNewRomanPS-ItalicMT" w:hAnsi="TimesNewRomanPS-ItalicMT" w:cs="TimesNewRomanPS-ItalicMT"/>
          <w:i/>
          <w:iCs/>
        </w:rPr>
        <w:t>f</w:t>
      </w:r>
      <w:r w:rsidR="00C378A1">
        <w:rPr>
          <w:rFonts w:ascii="TimesNewRomanPS-ItalicMT" w:hAnsi="TimesNewRomanPS-ItalicMT" w:cs="TimesNewRomanPS-ItalicMT"/>
          <w:i/>
          <w:iCs/>
        </w:rPr>
        <w:t>ormat</w:t>
      </w:r>
      <w:r w:rsidR="00263943" w:rsidRPr="00263943">
        <w:rPr>
          <w:b/>
          <w:bCs/>
          <w:i/>
          <w:iCs/>
        </w:rPr>
        <w:t xml:space="preserve"> </w:t>
      </w:r>
      <w:r w:rsidR="00263943">
        <w:rPr>
          <w:bCs/>
          <w:i/>
          <w:iCs/>
        </w:rPr>
        <w:t>for t</w:t>
      </w:r>
      <w:r w:rsidR="00263943" w:rsidRPr="00263943">
        <w:rPr>
          <w:bCs/>
          <w:i/>
          <w:iCs/>
        </w:rPr>
        <w:t xml:space="preserve">heses (M.S.) and </w:t>
      </w:r>
      <w:r w:rsidR="00263943">
        <w:rPr>
          <w:bCs/>
          <w:i/>
          <w:iCs/>
        </w:rPr>
        <w:t>d</w:t>
      </w:r>
      <w:r w:rsidR="00263943" w:rsidRPr="00263943">
        <w:rPr>
          <w:bCs/>
          <w:i/>
          <w:iCs/>
        </w:rPr>
        <w:t>issertations (Ph.D.</w:t>
      </w:r>
      <w:r w:rsidR="00263943">
        <w:rPr>
          <w:bCs/>
          <w:i/>
          <w:iCs/>
        </w:rPr>
        <w:t>):</w:t>
      </w:r>
    </w:p>
    <w:p w14:paraId="4DF3C402" w14:textId="77777777" w:rsidR="00C378A1" w:rsidRPr="00735879" w:rsidRDefault="001B2686" w:rsidP="0095648D">
      <w:pPr>
        <w:tabs>
          <w:tab w:val="left" w:pos="360"/>
          <w:tab w:val="num" w:pos="810"/>
        </w:tabs>
        <w:ind w:left="360"/>
        <w:rPr>
          <w:sz w:val="16"/>
          <w:szCs w:val="16"/>
        </w:rPr>
      </w:pPr>
      <w:r w:rsidRPr="00735879">
        <w:rPr>
          <w:sz w:val="16"/>
          <w:szCs w:val="16"/>
        </w:rPr>
        <w:t xml:space="preserve">a) </w:t>
      </w:r>
      <w:r w:rsidR="00C378A1" w:rsidRPr="00735879">
        <w:rPr>
          <w:sz w:val="16"/>
          <w:szCs w:val="16"/>
        </w:rPr>
        <w:t>J. K. Author, “Title of thesis,” M.S. thesis, Abbrev. Dept., Abbrev. Univ., City of Univ., Abbrev. State, year.</w:t>
      </w:r>
    </w:p>
    <w:p w14:paraId="1BB3704C" w14:textId="77777777" w:rsidR="00C378A1" w:rsidRPr="00735879" w:rsidRDefault="001B2686" w:rsidP="0095648D">
      <w:pPr>
        <w:tabs>
          <w:tab w:val="left" w:pos="360"/>
          <w:tab w:val="num" w:pos="810"/>
        </w:tabs>
        <w:ind w:left="360"/>
        <w:rPr>
          <w:sz w:val="16"/>
          <w:szCs w:val="16"/>
        </w:rPr>
      </w:pPr>
      <w:r w:rsidRPr="00735879">
        <w:rPr>
          <w:sz w:val="16"/>
          <w:szCs w:val="16"/>
        </w:rPr>
        <w:t xml:space="preserve">b) </w:t>
      </w:r>
      <w:r w:rsidR="00C378A1" w:rsidRPr="00735879">
        <w:rPr>
          <w:sz w:val="16"/>
          <w:szCs w:val="16"/>
        </w:rPr>
        <w:t>J. K. Author, “Title of dissertation,” Ph.D. dissertation, Abbrev. Dept., Abbrev. Univ., City of Univ., Abbrev. State,</w:t>
      </w:r>
      <w:r w:rsidR="00837E47" w:rsidRPr="00735879">
        <w:rPr>
          <w:sz w:val="16"/>
          <w:szCs w:val="16"/>
        </w:rPr>
        <w:t xml:space="preserve"> </w:t>
      </w:r>
      <w:r w:rsidR="00C378A1" w:rsidRPr="00735879">
        <w:rPr>
          <w:sz w:val="16"/>
          <w:szCs w:val="16"/>
        </w:rPr>
        <w:t>year.</w:t>
      </w:r>
    </w:p>
    <w:p w14:paraId="4DE7D8D8" w14:textId="77777777" w:rsidR="00C378A1" w:rsidRDefault="00C378A1"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Examples:</w:t>
      </w:r>
    </w:p>
    <w:p w14:paraId="5276AA03" w14:textId="77777777" w:rsidR="00C378A1" w:rsidRDefault="00C378A1" w:rsidP="0095648D">
      <w:pPr>
        <w:pStyle w:val="References"/>
        <w:tabs>
          <w:tab w:val="clear" w:pos="1170"/>
          <w:tab w:val="left" w:pos="360"/>
          <w:tab w:val="num" w:pos="810"/>
        </w:tabs>
        <w:ind w:left="360"/>
      </w:pPr>
      <w:r>
        <w:t>J. O. Williams, “Narrow-band analyzer,” Ph.D. dissertation, Dept. Elect. Eng., Harvard Univ., Cambridge, MA</w:t>
      </w:r>
      <w:r w:rsidR="001B2686">
        <w:t>, USA</w:t>
      </w:r>
      <w:r>
        <w:t>,</w:t>
      </w:r>
      <w:r w:rsidR="00263943">
        <w:t xml:space="preserve"> </w:t>
      </w:r>
      <w:r>
        <w:t>1993.</w:t>
      </w:r>
    </w:p>
    <w:p w14:paraId="2D65233C" w14:textId="77777777" w:rsidR="00C378A1" w:rsidRPr="00837E47" w:rsidRDefault="00C378A1" w:rsidP="0095648D">
      <w:pPr>
        <w:pStyle w:val="References"/>
        <w:tabs>
          <w:tab w:val="clear" w:pos="1170"/>
          <w:tab w:val="left" w:pos="360"/>
          <w:tab w:val="num" w:pos="810"/>
        </w:tabs>
        <w:ind w:left="360"/>
      </w:pPr>
      <w:r>
        <w:t>N. Kawasaki, “Parametric study of thermal and chemical nonequilibrium nozzle flow,” M.S. thesis, Dept. Electron.</w:t>
      </w:r>
      <w:r w:rsidR="00263943">
        <w:t xml:space="preserve"> </w:t>
      </w:r>
      <w:r>
        <w:t>Eng., Osaka Univ., Osaka, Japan, 1993.</w:t>
      </w:r>
    </w:p>
    <w:p w14:paraId="1C058F17" w14:textId="77777777" w:rsidR="00C378A1" w:rsidRDefault="00837E47"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br/>
      </w:r>
      <w:r w:rsidR="004F23A0">
        <w:rPr>
          <w:rFonts w:ascii="TimesNewRomanPS-ItalicMT" w:hAnsi="TimesNewRomanPS-ItalicMT" w:cs="TimesNewRomanPS-ItalicMT"/>
          <w:i/>
          <w:iCs/>
        </w:rPr>
        <w:t>Basic f</w:t>
      </w:r>
      <w:r w:rsidR="00C378A1">
        <w:rPr>
          <w:rFonts w:ascii="TimesNewRomanPS-ItalicMT" w:hAnsi="TimesNewRomanPS-ItalicMT" w:cs="TimesNewRomanPS-ItalicMT"/>
          <w:i/>
          <w:iCs/>
        </w:rPr>
        <w:t xml:space="preserve">ormat </w:t>
      </w:r>
      <w:r w:rsidR="00263943">
        <w:rPr>
          <w:rFonts w:ascii="TimesNewRomanPS-ItalicMT" w:hAnsi="TimesNewRomanPS-ItalicMT" w:cs="TimesNewRomanPS-ItalicMT"/>
          <w:i/>
          <w:iCs/>
        </w:rPr>
        <w:t>for the most common types of unpublished references</w:t>
      </w:r>
      <w:r w:rsidR="00C378A1">
        <w:rPr>
          <w:rFonts w:ascii="TimesNewRomanPS-ItalicMT" w:hAnsi="TimesNewRomanPS-ItalicMT" w:cs="TimesNewRomanPS-ItalicMT"/>
          <w:i/>
          <w:iCs/>
        </w:rPr>
        <w:t>:</w:t>
      </w:r>
    </w:p>
    <w:p w14:paraId="1C4F141D" w14:textId="77777777" w:rsidR="00C378A1" w:rsidRPr="00735879" w:rsidRDefault="001B2686" w:rsidP="0095648D">
      <w:pPr>
        <w:tabs>
          <w:tab w:val="left" w:pos="360"/>
          <w:tab w:val="num" w:pos="810"/>
        </w:tabs>
        <w:ind w:left="360"/>
        <w:rPr>
          <w:sz w:val="16"/>
          <w:szCs w:val="16"/>
        </w:rPr>
      </w:pPr>
      <w:r w:rsidRPr="00735879">
        <w:rPr>
          <w:sz w:val="16"/>
          <w:szCs w:val="16"/>
        </w:rPr>
        <w:lastRenderedPageBreak/>
        <w:t xml:space="preserve">a) </w:t>
      </w:r>
      <w:r w:rsidR="00C378A1" w:rsidRPr="00735879">
        <w:rPr>
          <w:sz w:val="16"/>
          <w:szCs w:val="16"/>
        </w:rPr>
        <w:t>J. K. Author, private communication, Abbrev. Month, year.</w:t>
      </w:r>
    </w:p>
    <w:p w14:paraId="20C35D33" w14:textId="77777777" w:rsidR="00C378A1" w:rsidRPr="00735879" w:rsidRDefault="001B2686" w:rsidP="0095648D">
      <w:pPr>
        <w:tabs>
          <w:tab w:val="left" w:pos="360"/>
          <w:tab w:val="num" w:pos="810"/>
        </w:tabs>
        <w:ind w:left="360"/>
        <w:rPr>
          <w:sz w:val="16"/>
          <w:szCs w:val="16"/>
        </w:rPr>
      </w:pPr>
      <w:r w:rsidRPr="00735879">
        <w:rPr>
          <w:sz w:val="16"/>
          <w:szCs w:val="16"/>
        </w:rPr>
        <w:t xml:space="preserve">b) </w:t>
      </w:r>
      <w:r w:rsidR="00C378A1" w:rsidRPr="00735879">
        <w:rPr>
          <w:sz w:val="16"/>
          <w:szCs w:val="16"/>
        </w:rPr>
        <w:t>J. K. Author, “Title of paper,” unpublished.</w:t>
      </w:r>
    </w:p>
    <w:p w14:paraId="01DB3E01" w14:textId="77777777" w:rsidR="00B65BD3" w:rsidRPr="00735879" w:rsidRDefault="001B2686" w:rsidP="0095648D">
      <w:pPr>
        <w:tabs>
          <w:tab w:val="left" w:pos="360"/>
          <w:tab w:val="num" w:pos="810"/>
        </w:tabs>
        <w:ind w:left="360"/>
        <w:rPr>
          <w:sz w:val="16"/>
          <w:szCs w:val="16"/>
        </w:rPr>
      </w:pPr>
      <w:r w:rsidRPr="00735879">
        <w:rPr>
          <w:sz w:val="16"/>
          <w:szCs w:val="16"/>
        </w:rPr>
        <w:t xml:space="preserve">c) </w:t>
      </w:r>
      <w:r w:rsidR="00B65BD3" w:rsidRPr="00735879">
        <w:rPr>
          <w:sz w:val="16"/>
          <w:szCs w:val="16"/>
        </w:rPr>
        <w:t>J. K. Author, “Title of paper,” to be published.</w:t>
      </w:r>
    </w:p>
    <w:p w14:paraId="52E662FC" w14:textId="77777777" w:rsidR="00C378A1" w:rsidRDefault="00C378A1"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Examples:</w:t>
      </w:r>
    </w:p>
    <w:p w14:paraId="6B704758" w14:textId="77777777" w:rsidR="00C378A1" w:rsidRDefault="00C378A1" w:rsidP="0095648D">
      <w:pPr>
        <w:pStyle w:val="References"/>
        <w:tabs>
          <w:tab w:val="clear" w:pos="1170"/>
          <w:tab w:val="left" w:pos="360"/>
          <w:tab w:val="num" w:pos="810"/>
        </w:tabs>
        <w:ind w:left="360"/>
      </w:pPr>
      <w:r>
        <w:t>A. Harrison, private communication, May 1995.</w:t>
      </w:r>
    </w:p>
    <w:p w14:paraId="4D6DFE18" w14:textId="77777777" w:rsidR="00C378A1" w:rsidRDefault="00C378A1" w:rsidP="0095648D">
      <w:pPr>
        <w:pStyle w:val="References"/>
        <w:tabs>
          <w:tab w:val="clear" w:pos="1170"/>
          <w:tab w:val="left" w:pos="360"/>
          <w:tab w:val="num" w:pos="810"/>
        </w:tabs>
        <w:ind w:left="360"/>
      </w:pPr>
      <w:r>
        <w:t>B. Smith, “An approach to graphs of linear forms,” unpublished.</w:t>
      </w:r>
    </w:p>
    <w:p w14:paraId="0FB9B3C4" w14:textId="77777777" w:rsidR="00C378A1" w:rsidRDefault="00C378A1" w:rsidP="0095648D">
      <w:pPr>
        <w:pStyle w:val="References"/>
        <w:tabs>
          <w:tab w:val="clear" w:pos="1170"/>
          <w:tab w:val="left" w:pos="360"/>
          <w:tab w:val="num" w:pos="810"/>
        </w:tabs>
        <w:ind w:left="360"/>
      </w:pPr>
      <w:r>
        <w:t>A. Brahms, “Representation error for real numbers in binary computer arithmetic,” IEEE Computer Group</w:t>
      </w:r>
      <w:r w:rsidR="00837E47">
        <w:t xml:space="preserve"> </w:t>
      </w:r>
      <w:r>
        <w:t>Repository, Paper R-67-85.</w:t>
      </w:r>
    </w:p>
    <w:p w14:paraId="62321FE5" w14:textId="77777777" w:rsidR="00B70469" w:rsidRDefault="00B70469" w:rsidP="0095648D">
      <w:pPr>
        <w:tabs>
          <w:tab w:val="left" w:pos="360"/>
          <w:tab w:val="num" w:pos="810"/>
        </w:tabs>
        <w:autoSpaceDE w:val="0"/>
        <w:autoSpaceDN w:val="0"/>
        <w:adjustRightInd w:val="0"/>
        <w:ind w:left="360"/>
        <w:rPr>
          <w:rFonts w:ascii="TimesNewRomanPS-ItalicMT" w:hAnsi="TimesNewRomanPS-ItalicMT" w:cs="TimesNewRomanPS-ItalicMT"/>
          <w:i/>
          <w:iCs/>
        </w:rPr>
      </w:pPr>
    </w:p>
    <w:p w14:paraId="37FE8F26" w14:textId="77777777" w:rsidR="00C378A1" w:rsidRDefault="00B70469"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Basic format</w:t>
      </w:r>
      <w:r w:rsidR="00C75907">
        <w:rPr>
          <w:rFonts w:ascii="TimesNewRomanPS-ItalicMT" w:hAnsi="TimesNewRomanPS-ItalicMT" w:cs="TimesNewRomanPS-ItalicMT"/>
          <w:i/>
          <w:iCs/>
        </w:rPr>
        <w:t>s</w:t>
      </w:r>
      <w:r>
        <w:rPr>
          <w:rFonts w:ascii="TimesNewRomanPS-ItalicMT" w:hAnsi="TimesNewRomanPS-ItalicMT" w:cs="TimesNewRomanPS-ItalicMT"/>
          <w:i/>
          <w:iCs/>
        </w:rPr>
        <w:t xml:space="preserve"> for standards</w:t>
      </w:r>
      <w:r w:rsidR="00C378A1">
        <w:rPr>
          <w:rFonts w:ascii="TimesNewRomanPS-ItalicMT" w:hAnsi="TimesNewRomanPS-ItalicMT" w:cs="TimesNewRomanPS-ItalicMT"/>
          <w:i/>
          <w:iCs/>
        </w:rPr>
        <w:t>:</w:t>
      </w:r>
    </w:p>
    <w:p w14:paraId="3BC6816B" w14:textId="77777777" w:rsidR="00C378A1" w:rsidRDefault="00C75907" w:rsidP="0095648D">
      <w:pPr>
        <w:tabs>
          <w:tab w:val="left" w:pos="360"/>
          <w:tab w:val="num" w:pos="810"/>
        </w:tabs>
        <w:ind w:left="360"/>
        <w:rPr>
          <w:sz w:val="16"/>
          <w:szCs w:val="16"/>
        </w:rPr>
      </w:pPr>
      <w:r w:rsidRPr="00735879">
        <w:rPr>
          <w:sz w:val="16"/>
          <w:szCs w:val="16"/>
        </w:rPr>
        <w:t>a)</w:t>
      </w:r>
      <w:r>
        <w:rPr>
          <w:i/>
          <w:iCs/>
          <w:sz w:val="16"/>
          <w:szCs w:val="16"/>
        </w:rPr>
        <w:t xml:space="preserve"> </w:t>
      </w:r>
      <w:r w:rsidR="00C378A1" w:rsidRPr="00735879">
        <w:rPr>
          <w:i/>
          <w:iCs/>
          <w:sz w:val="16"/>
          <w:szCs w:val="16"/>
        </w:rPr>
        <w:t>Title of Standard</w:t>
      </w:r>
      <w:r w:rsidR="00C378A1" w:rsidRPr="00735879">
        <w:rPr>
          <w:sz w:val="16"/>
          <w:szCs w:val="16"/>
        </w:rPr>
        <w:t>, Standard number, date.</w:t>
      </w:r>
    </w:p>
    <w:p w14:paraId="495FACD4" w14:textId="77777777" w:rsidR="00C75907" w:rsidRPr="00C75907" w:rsidRDefault="00C75907" w:rsidP="0095648D">
      <w:pPr>
        <w:tabs>
          <w:tab w:val="left" w:pos="360"/>
          <w:tab w:val="num" w:pos="810"/>
        </w:tabs>
        <w:ind w:left="360"/>
        <w:rPr>
          <w:sz w:val="16"/>
          <w:szCs w:val="16"/>
        </w:rPr>
      </w:pPr>
      <w:r>
        <w:rPr>
          <w:sz w:val="16"/>
          <w:szCs w:val="16"/>
        </w:rPr>
        <w:t>b</w:t>
      </w:r>
      <w:r w:rsidRPr="00735879">
        <w:rPr>
          <w:sz w:val="16"/>
          <w:szCs w:val="16"/>
        </w:rPr>
        <w:t>)</w:t>
      </w:r>
      <w:r>
        <w:rPr>
          <w:sz w:val="16"/>
          <w:szCs w:val="16"/>
        </w:rPr>
        <w:t xml:space="preserve"> </w:t>
      </w:r>
      <w:r w:rsidRPr="00C75907">
        <w:rPr>
          <w:i/>
          <w:iCs/>
          <w:sz w:val="16"/>
          <w:szCs w:val="16"/>
        </w:rPr>
        <w:t>Title of Standard</w:t>
      </w:r>
      <w:r w:rsidRPr="00C75907">
        <w:rPr>
          <w:sz w:val="16"/>
          <w:szCs w:val="16"/>
        </w:rPr>
        <w:t>, Standard number, Corporate author, location, date.</w:t>
      </w:r>
    </w:p>
    <w:p w14:paraId="76761B60" w14:textId="77777777" w:rsidR="00C378A1" w:rsidRDefault="00C378A1" w:rsidP="0095648D">
      <w:pPr>
        <w:tabs>
          <w:tab w:val="left" w:pos="360"/>
          <w:tab w:val="num" w:pos="810"/>
        </w:tabs>
        <w:autoSpaceDE w:val="0"/>
        <w:autoSpaceDN w:val="0"/>
        <w:adjustRightInd w:val="0"/>
        <w:ind w:left="360"/>
        <w:rPr>
          <w:rFonts w:ascii="TimesNewRomanPS-ItalicMT" w:hAnsi="TimesNewRomanPS-ItalicMT" w:cs="TimesNewRomanPS-ItalicMT"/>
          <w:i/>
          <w:iCs/>
        </w:rPr>
      </w:pPr>
      <w:r>
        <w:rPr>
          <w:rFonts w:ascii="TimesNewRomanPS-ItalicMT" w:hAnsi="TimesNewRomanPS-ItalicMT" w:cs="TimesNewRomanPS-ItalicMT"/>
          <w:i/>
          <w:iCs/>
        </w:rPr>
        <w:t>Examples:</w:t>
      </w:r>
    </w:p>
    <w:p w14:paraId="2C053454" w14:textId="77777777" w:rsidR="00C378A1" w:rsidRDefault="00C378A1" w:rsidP="0095648D">
      <w:pPr>
        <w:pStyle w:val="References"/>
        <w:tabs>
          <w:tab w:val="clear" w:pos="1170"/>
          <w:tab w:val="left" w:pos="360"/>
          <w:tab w:val="num" w:pos="810"/>
        </w:tabs>
        <w:ind w:left="360"/>
        <w:rPr>
          <w:rFonts w:ascii="TimesNewRomanPSMT" w:hAnsi="TimesNewRomanPSMT" w:cs="TimesNewRomanPSMT"/>
        </w:rPr>
      </w:pPr>
      <w:r>
        <w:t>IEEE Criteria for Class IE Electric Systems</w:t>
      </w:r>
      <w:r>
        <w:rPr>
          <w:rFonts w:ascii="TimesNewRomanPSMT" w:hAnsi="TimesNewRomanPSMT" w:cs="TimesNewRomanPSMT"/>
        </w:rPr>
        <w:t>, IEEE Standard 308, 1969.</w:t>
      </w:r>
    </w:p>
    <w:p w14:paraId="5EB53722" w14:textId="77777777" w:rsidR="00C378A1" w:rsidRDefault="00C378A1" w:rsidP="0095648D">
      <w:pPr>
        <w:pStyle w:val="References"/>
        <w:tabs>
          <w:tab w:val="clear" w:pos="1170"/>
          <w:tab w:val="left" w:pos="360"/>
          <w:tab w:val="num" w:pos="810"/>
        </w:tabs>
        <w:ind w:left="360"/>
        <w:rPr>
          <w:rFonts w:ascii="TimesNewRomanPSMT" w:hAnsi="TimesNewRomanPSMT" w:cs="TimesNewRomanPSMT"/>
        </w:rPr>
      </w:pPr>
      <w:r>
        <w:t>Letter Symbols for Quantities</w:t>
      </w:r>
      <w:r>
        <w:rPr>
          <w:rFonts w:ascii="TimesNewRomanPSMT" w:hAnsi="TimesNewRomanPSMT" w:cs="TimesNewRomanPSMT"/>
        </w:rPr>
        <w:t>, ANSI Standard Y10.5-1968.</w:t>
      </w:r>
    </w:p>
    <w:p w14:paraId="6910EB2A" w14:textId="77777777" w:rsidR="0076355A" w:rsidRDefault="0076355A" w:rsidP="0095648D">
      <w:pPr>
        <w:pStyle w:val="References"/>
        <w:numPr>
          <w:ilvl w:val="0"/>
          <w:numId w:val="0"/>
        </w:numPr>
        <w:tabs>
          <w:tab w:val="left" w:pos="360"/>
          <w:tab w:val="num" w:pos="810"/>
        </w:tabs>
        <w:ind w:left="360" w:hanging="360"/>
        <w:rPr>
          <w:rFonts w:ascii="TimesNewRomanPSMT" w:hAnsi="TimesNewRomanPSMT" w:cs="TimesNewRomanPSMT"/>
        </w:rPr>
      </w:pPr>
    </w:p>
    <w:p w14:paraId="491AA5F7" w14:textId="77777777" w:rsidR="0076355A" w:rsidRPr="0076355A" w:rsidRDefault="0076355A" w:rsidP="0095648D">
      <w:pPr>
        <w:tabs>
          <w:tab w:val="left" w:pos="360"/>
          <w:tab w:val="num" w:pos="810"/>
        </w:tabs>
        <w:ind w:left="360"/>
        <w:rPr>
          <w:rFonts w:ascii="Arial" w:hAnsi="Arial" w:cs="Arial"/>
          <w:i/>
          <w:sz w:val="19"/>
          <w:szCs w:val="19"/>
        </w:rPr>
      </w:pPr>
      <w:r w:rsidRPr="0076355A">
        <w:rPr>
          <w:i/>
        </w:rPr>
        <w:t>Article number in reference examples</w:t>
      </w:r>
      <w:r w:rsidR="00F932B6">
        <w:rPr>
          <w:i/>
        </w:rPr>
        <w:t>:</w:t>
      </w:r>
    </w:p>
    <w:p w14:paraId="1E5DCA4D" w14:textId="77777777" w:rsidR="0076355A" w:rsidRPr="0076355A" w:rsidRDefault="0076355A" w:rsidP="0095648D">
      <w:pPr>
        <w:pStyle w:val="References"/>
        <w:tabs>
          <w:tab w:val="clear" w:pos="1170"/>
          <w:tab w:val="left" w:pos="360"/>
          <w:tab w:val="num" w:pos="810"/>
        </w:tabs>
        <w:ind w:left="360"/>
      </w:pPr>
      <w:r w:rsidRPr="0076355A">
        <w:t xml:space="preserve">R. Fardel, M. Nagel, F. </w:t>
      </w:r>
      <w:proofErr w:type="spellStart"/>
      <w:r w:rsidRPr="0076355A">
        <w:t>Nuesch</w:t>
      </w:r>
      <w:proofErr w:type="spellEnd"/>
      <w:r w:rsidRPr="0076355A">
        <w:t xml:space="preserve">, T. Lippert, and A. </w:t>
      </w:r>
      <w:proofErr w:type="spellStart"/>
      <w:r w:rsidRPr="0076355A">
        <w:t>Wokaun</w:t>
      </w:r>
      <w:proofErr w:type="spellEnd"/>
      <w:r w:rsidRPr="0076355A">
        <w:t xml:space="preserve">, “Fabrication of organic light emitting diode pixels by laser-assisted forward transfer,” </w:t>
      </w:r>
      <w:r w:rsidRPr="001B2686">
        <w:rPr>
          <w:i/>
        </w:rPr>
        <w:t>Appl. Phys. Lett.</w:t>
      </w:r>
      <w:r w:rsidRPr="0076355A">
        <w:t>, vol. 91, no. 6, Aug. 2007, Art. no. 061103. </w:t>
      </w:r>
    </w:p>
    <w:p w14:paraId="0F26B016" w14:textId="77777777" w:rsidR="0076355A" w:rsidRDefault="0076355A" w:rsidP="0095648D">
      <w:pPr>
        <w:pStyle w:val="References"/>
        <w:tabs>
          <w:tab w:val="clear" w:pos="1170"/>
          <w:tab w:val="left" w:pos="360"/>
          <w:tab w:val="num" w:pos="810"/>
        </w:tabs>
        <w:ind w:left="360"/>
      </w:pPr>
      <w:r w:rsidRPr="0076355A">
        <w:t xml:space="preserve">J. Zhang and N. </w:t>
      </w:r>
      <w:proofErr w:type="spellStart"/>
      <w:r w:rsidRPr="0076355A">
        <w:t>Tansu</w:t>
      </w:r>
      <w:proofErr w:type="spellEnd"/>
      <w:r w:rsidRPr="0076355A">
        <w:t xml:space="preserve">, “Optical gain and laser characteristics of </w:t>
      </w:r>
      <w:proofErr w:type="spellStart"/>
      <w:r w:rsidRPr="0076355A">
        <w:t>InGaN</w:t>
      </w:r>
      <w:proofErr w:type="spellEnd"/>
      <w:r w:rsidRPr="0076355A">
        <w:t xml:space="preserve"> quantum wells on ternary </w:t>
      </w:r>
      <w:proofErr w:type="spellStart"/>
      <w:r w:rsidRPr="0076355A">
        <w:t>InGaN</w:t>
      </w:r>
      <w:proofErr w:type="spellEnd"/>
      <w:r w:rsidRPr="0076355A">
        <w:t xml:space="preserve"> substrates,” </w:t>
      </w:r>
      <w:r w:rsidRPr="001B2686">
        <w:rPr>
          <w:i/>
        </w:rPr>
        <w:t>IEEE Photon. J.</w:t>
      </w:r>
      <w:r w:rsidRPr="0076355A">
        <w:t>, vol. 5, no. 2, Apr. 2013, Art. no. 2600111</w:t>
      </w:r>
    </w:p>
    <w:p w14:paraId="5A3DF3BD" w14:textId="77777777" w:rsidR="00F932B6" w:rsidRDefault="00F932B6" w:rsidP="0095648D">
      <w:pPr>
        <w:pStyle w:val="References"/>
        <w:numPr>
          <w:ilvl w:val="0"/>
          <w:numId w:val="0"/>
        </w:numPr>
        <w:tabs>
          <w:tab w:val="left" w:pos="360"/>
          <w:tab w:val="num" w:pos="810"/>
        </w:tabs>
        <w:ind w:left="360"/>
      </w:pPr>
    </w:p>
    <w:p w14:paraId="15BC78E6" w14:textId="77777777" w:rsidR="00F932B6" w:rsidRPr="00F932B6" w:rsidRDefault="00F932B6" w:rsidP="0095648D">
      <w:pPr>
        <w:pStyle w:val="References"/>
        <w:numPr>
          <w:ilvl w:val="0"/>
          <w:numId w:val="0"/>
        </w:numPr>
        <w:tabs>
          <w:tab w:val="left" w:pos="360"/>
          <w:tab w:val="num" w:pos="810"/>
        </w:tabs>
        <w:ind w:left="360"/>
        <w:rPr>
          <w:rFonts w:ascii="Arial" w:hAnsi="Arial" w:cs="Arial"/>
          <w:i/>
          <w:sz w:val="20"/>
          <w:szCs w:val="20"/>
        </w:rPr>
      </w:pPr>
      <w:r w:rsidRPr="00F932B6">
        <w:rPr>
          <w:i/>
          <w:sz w:val="20"/>
          <w:szCs w:val="20"/>
        </w:rPr>
        <w:t>Example when using et al.</w:t>
      </w:r>
      <w:r>
        <w:rPr>
          <w:i/>
          <w:sz w:val="20"/>
          <w:szCs w:val="20"/>
        </w:rPr>
        <w:t>:</w:t>
      </w:r>
    </w:p>
    <w:p w14:paraId="7A76BDDB" w14:textId="77777777" w:rsidR="00F932B6" w:rsidRPr="00F932B6" w:rsidRDefault="00F932B6" w:rsidP="0095648D">
      <w:pPr>
        <w:pStyle w:val="References"/>
        <w:tabs>
          <w:tab w:val="clear" w:pos="1170"/>
          <w:tab w:val="left" w:pos="360"/>
          <w:tab w:val="num" w:pos="810"/>
        </w:tabs>
        <w:ind w:left="360"/>
      </w:pPr>
      <w:r w:rsidRPr="00F932B6">
        <w:t xml:space="preserve"> S. </w:t>
      </w:r>
      <w:proofErr w:type="spellStart"/>
      <w:r w:rsidRPr="00F932B6">
        <w:t>Azodolmolky</w:t>
      </w:r>
      <w:proofErr w:type="spellEnd"/>
      <w:r w:rsidRPr="00F932B6">
        <w:t> </w:t>
      </w:r>
      <w:r w:rsidRPr="00F932B6">
        <w:rPr>
          <w:i/>
          <w:iCs/>
        </w:rPr>
        <w:t>et al.</w:t>
      </w:r>
      <w:r w:rsidRPr="00F932B6">
        <w:t>, Experimental demonstration of an impairment aware network planning and operation tool for transparent/translucent optical networks,” </w:t>
      </w:r>
      <w:r w:rsidRPr="00F932B6">
        <w:rPr>
          <w:i/>
          <w:iCs/>
        </w:rPr>
        <w:t xml:space="preserve">J. </w:t>
      </w:r>
      <w:proofErr w:type="spellStart"/>
      <w:r w:rsidRPr="00F932B6">
        <w:rPr>
          <w:i/>
          <w:iCs/>
        </w:rPr>
        <w:t>Lightw</w:t>
      </w:r>
      <w:proofErr w:type="spellEnd"/>
      <w:r w:rsidRPr="00F932B6">
        <w:rPr>
          <w:i/>
          <w:iCs/>
        </w:rPr>
        <w:t>. Technol.</w:t>
      </w:r>
      <w:r w:rsidRPr="00F932B6">
        <w:t>, vol. 29, no. 4, pp. 439–448, Sep. 2011. </w:t>
      </w:r>
    </w:p>
    <w:p w14:paraId="385E8481" w14:textId="77777777" w:rsidR="00F932B6" w:rsidRDefault="00F932B6" w:rsidP="00F932B6">
      <w:pPr>
        <w:pStyle w:val="References"/>
        <w:numPr>
          <w:ilvl w:val="0"/>
          <w:numId w:val="0"/>
        </w:numPr>
        <w:ind w:left="540" w:hanging="360"/>
      </w:pPr>
    </w:p>
    <w:p w14:paraId="3EE68CA3" w14:textId="1506FC80" w:rsidR="00E97402" w:rsidRDefault="00E97402">
      <w:pPr>
        <w:pStyle w:val="FigureCaption"/>
        <w:rPr>
          <w:b/>
          <w:bCs/>
        </w:rPr>
      </w:pPr>
    </w:p>
    <w:p w14:paraId="2DAE1DA9" w14:textId="77777777" w:rsidR="008E0645" w:rsidRDefault="008E0645">
      <w:pPr>
        <w:pStyle w:val="FigureCaption"/>
        <w:rPr>
          <w:b/>
          <w:bCs/>
        </w:rPr>
      </w:pPr>
    </w:p>
    <w:p w14:paraId="0BB4AB13" w14:textId="77777777" w:rsidR="00C378A1" w:rsidRPr="00CD684F" w:rsidRDefault="007707AB" w:rsidP="00C378A1">
      <w:pPr>
        <w:pStyle w:val="FigureCaption"/>
        <w:rPr>
          <w:sz w:val="20"/>
          <w:szCs w:val="20"/>
        </w:rPr>
      </w:pPr>
      <w:r>
        <w:rPr>
          <w:noProof/>
        </w:rPr>
        <w:drawing>
          <wp:anchor distT="0" distB="0" distL="114300" distR="114300" simplePos="0" relativeHeight="251657728" behindDoc="0" locked="0" layoutInCell="1" allowOverlap="1" wp14:anchorId="3E987FFE" wp14:editId="7B730C82">
            <wp:simplePos x="0" y="0"/>
            <wp:positionH relativeFrom="column">
              <wp:posOffset>3810</wp:posOffset>
            </wp:positionH>
            <wp:positionV relativeFrom="paragraph">
              <wp:posOffset>50165</wp:posOffset>
            </wp:positionV>
            <wp:extent cx="914400" cy="1174750"/>
            <wp:effectExtent l="0" t="0" r="0" b="0"/>
            <wp:wrapSquare wrapText="bothSides"/>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4400" cy="1174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7402" w:rsidRPr="00CD684F">
        <w:rPr>
          <w:b/>
          <w:bCs/>
          <w:sz w:val="20"/>
          <w:szCs w:val="20"/>
        </w:rPr>
        <w:t>First A. Author</w:t>
      </w:r>
      <w:r w:rsidR="00E97402" w:rsidRPr="00CD684F">
        <w:rPr>
          <w:sz w:val="20"/>
          <w:szCs w:val="20"/>
        </w:rPr>
        <w:t xml:space="preserve"> (M’76–SM’81–F’87) and </w:t>
      </w:r>
      <w:r w:rsidR="002F1A23">
        <w:rPr>
          <w:sz w:val="20"/>
          <w:szCs w:val="20"/>
        </w:rPr>
        <w:t>all</w:t>
      </w:r>
      <w:r w:rsidR="00E97402" w:rsidRPr="00CD684F">
        <w:rPr>
          <w:sz w:val="20"/>
          <w:szCs w:val="20"/>
        </w:rPr>
        <w:t xml:space="preserve"> </w:t>
      </w:r>
      <w:r w:rsidR="002F1A23">
        <w:rPr>
          <w:sz w:val="20"/>
          <w:szCs w:val="20"/>
        </w:rPr>
        <w:t xml:space="preserve">authors may include biographies. </w:t>
      </w:r>
      <w:r w:rsidR="00E97402" w:rsidRPr="00CD684F">
        <w:rPr>
          <w:sz w:val="20"/>
          <w:szCs w:val="20"/>
        </w:rPr>
        <w:t>Biographies are often not included in conference-related papers. This author became a Member (M) of IEEE in 1976, a Se</w:t>
      </w:r>
      <w:r w:rsidR="00E96A3A">
        <w:rPr>
          <w:sz w:val="20"/>
          <w:szCs w:val="20"/>
        </w:rPr>
        <w:t xml:space="preserve">nior Member (SM) in 1981, and a </w:t>
      </w:r>
      <w:r w:rsidR="00E97402" w:rsidRPr="00CD684F">
        <w:rPr>
          <w:sz w:val="20"/>
          <w:szCs w:val="20"/>
        </w:rPr>
        <w:t xml:space="preserve">Fellow (F) in 1987.  The first paragraph may contain a place and/or date of birth (list place, then date). Next, the author’s educational background is listed. The degrees should be listed with type of degree in what field, which institution, city, state, and country, and year </w:t>
      </w:r>
      <w:r w:rsidR="00F751E1">
        <w:rPr>
          <w:sz w:val="20"/>
          <w:szCs w:val="20"/>
        </w:rPr>
        <w:t>t</w:t>
      </w:r>
      <w:r w:rsidR="00C378A1" w:rsidRPr="00CD684F">
        <w:rPr>
          <w:sz w:val="20"/>
          <w:szCs w:val="20"/>
        </w:rPr>
        <w:t xml:space="preserve">he </w:t>
      </w:r>
      <w:r w:rsidR="00E97402" w:rsidRPr="00CD684F">
        <w:rPr>
          <w:sz w:val="20"/>
          <w:szCs w:val="20"/>
        </w:rPr>
        <w:t>degree was earned. The author’s major field of study should be lower-cased.</w:t>
      </w:r>
      <w:r w:rsidR="00C378A1" w:rsidRPr="00CD684F">
        <w:rPr>
          <w:sz w:val="20"/>
          <w:szCs w:val="20"/>
        </w:rPr>
        <w:t xml:space="preserve"> </w:t>
      </w:r>
    </w:p>
    <w:p w14:paraId="2D13A0BD" w14:textId="77777777" w:rsidR="00C378A1" w:rsidRPr="00CD684F" w:rsidRDefault="00C378A1" w:rsidP="00F751E1">
      <w:pPr>
        <w:pStyle w:val="FigureCaption"/>
        <w:ind w:firstLine="202"/>
        <w:rPr>
          <w:sz w:val="20"/>
          <w:szCs w:val="20"/>
        </w:rPr>
      </w:pPr>
      <w:r w:rsidRPr="00CD684F">
        <w:rPr>
          <w:sz w:val="20"/>
          <w:szCs w:val="20"/>
        </w:rPr>
        <w:t xml:space="preserve">The second paragraph uses the pronoun of the person (he or she) and not the author’s last name. It lists military and work experience, including summer and fellowship jobs. Job titles are capitalized. The current job must have a location; previous positions may be listed without one. Information concerning previous publications may be included. Try not to list more than three books or published articles. The format for listing publishers of a book within the biography is: title of book (publisher name, year) </w:t>
      </w:r>
      <w:proofErr w:type="gramStart"/>
      <w:r w:rsidRPr="00CD684F">
        <w:rPr>
          <w:sz w:val="20"/>
          <w:szCs w:val="20"/>
        </w:rPr>
        <w:t>similar to</w:t>
      </w:r>
      <w:proofErr w:type="gramEnd"/>
      <w:r w:rsidRPr="00CD684F">
        <w:rPr>
          <w:sz w:val="20"/>
          <w:szCs w:val="20"/>
        </w:rPr>
        <w:t xml:space="preserve"> a reference. Current and previous research interests end the paragraph.</w:t>
      </w:r>
    </w:p>
    <w:p w14:paraId="650A4C46" w14:textId="77777777" w:rsidR="00B65BD3" w:rsidRDefault="00C378A1" w:rsidP="00E96A3A">
      <w:pPr>
        <w:pStyle w:val="FigureCaption"/>
        <w:rPr>
          <w:sz w:val="20"/>
          <w:szCs w:val="20"/>
        </w:rPr>
      </w:pPr>
      <w:r w:rsidRPr="00CD684F">
        <w:rPr>
          <w:sz w:val="20"/>
          <w:szCs w:val="20"/>
        </w:rPr>
        <w:tab/>
        <w:t xml:space="preserve">The third paragraph begins with the author’s title and last name (e.g., Dr. Smith, Prof. Jones, Mr. </w:t>
      </w:r>
      <w:proofErr w:type="spellStart"/>
      <w:r w:rsidRPr="00CD684F">
        <w:rPr>
          <w:sz w:val="20"/>
          <w:szCs w:val="20"/>
        </w:rPr>
        <w:t>Kajor</w:t>
      </w:r>
      <w:proofErr w:type="spellEnd"/>
      <w:r w:rsidRPr="00CD684F">
        <w:rPr>
          <w:sz w:val="20"/>
          <w:szCs w:val="20"/>
        </w:rPr>
        <w:t xml:space="preserve">, Ms. Hunter). List any memberships in professional societies other than the IEEE. Finally, list any awards and work for IEEE committees and publications.  If a photograph is provided, </w:t>
      </w:r>
      <w:r w:rsidR="002F1A23">
        <w:rPr>
          <w:sz w:val="20"/>
          <w:szCs w:val="20"/>
        </w:rPr>
        <w:t xml:space="preserve">it </w:t>
      </w:r>
      <w:r w:rsidRPr="00CD684F">
        <w:rPr>
          <w:sz w:val="20"/>
          <w:szCs w:val="20"/>
        </w:rPr>
        <w:t xml:space="preserve">should be of good quality, </w:t>
      </w:r>
      <w:r w:rsidR="00DF77C8">
        <w:rPr>
          <w:sz w:val="20"/>
          <w:szCs w:val="20"/>
        </w:rPr>
        <w:t>and</w:t>
      </w:r>
      <w:r w:rsidR="002F1A23">
        <w:rPr>
          <w:sz w:val="20"/>
          <w:szCs w:val="20"/>
        </w:rPr>
        <w:t xml:space="preserve"> professional-looking. </w:t>
      </w:r>
      <w:r w:rsidRPr="00CD684F">
        <w:rPr>
          <w:sz w:val="20"/>
          <w:szCs w:val="20"/>
        </w:rPr>
        <w:t>Following are two examples of an author’s biograph</w:t>
      </w:r>
      <w:r w:rsidR="00104BB0" w:rsidRPr="00CD684F">
        <w:rPr>
          <w:sz w:val="20"/>
          <w:szCs w:val="20"/>
        </w:rPr>
        <w:t>y.</w:t>
      </w:r>
    </w:p>
    <w:p w14:paraId="571CFC8F" w14:textId="77777777" w:rsidR="00B65BD3" w:rsidRDefault="00B65BD3" w:rsidP="00E96A3A">
      <w:pPr>
        <w:pStyle w:val="FigureCaption"/>
        <w:rPr>
          <w:sz w:val="20"/>
          <w:szCs w:val="20"/>
        </w:rPr>
      </w:pPr>
    </w:p>
    <w:p w14:paraId="0E11DFB5" w14:textId="77777777" w:rsidR="00B65BD3" w:rsidRDefault="00B65BD3" w:rsidP="00E96A3A">
      <w:pPr>
        <w:pStyle w:val="FigureCaption"/>
        <w:rPr>
          <w:sz w:val="20"/>
          <w:szCs w:val="20"/>
        </w:rPr>
      </w:pPr>
    </w:p>
    <w:p w14:paraId="5EBFC97E" w14:textId="77777777" w:rsidR="00B65BD3" w:rsidRDefault="00B65BD3" w:rsidP="00E96A3A">
      <w:pPr>
        <w:pStyle w:val="FigureCaption"/>
        <w:rPr>
          <w:sz w:val="20"/>
          <w:szCs w:val="20"/>
        </w:rPr>
      </w:pPr>
    </w:p>
    <w:p w14:paraId="7EA1BD16" w14:textId="77777777" w:rsidR="00B65BD3" w:rsidRDefault="00B65BD3" w:rsidP="00E96A3A">
      <w:pPr>
        <w:pStyle w:val="FigureCaption"/>
        <w:rPr>
          <w:sz w:val="20"/>
          <w:szCs w:val="20"/>
        </w:rPr>
      </w:pPr>
    </w:p>
    <w:p w14:paraId="1DDFFECA" w14:textId="77777777" w:rsidR="00E96A3A" w:rsidRPr="00E96A3A" w:rsidRDefault="00E96A3A" w:rsidP="00E96A3A">
      <w:pPr>
        <w:pStyle w:val="FigureCaption"/>
        <w:rPr>
          <w:sz w:val="20"/>
          <w:szCs w:val="20"/>
        </w:rPr>
      </w:pPr>
      <w:r>
        <w:rPr>
          <w:b/>
          <w:bCs/>
        </w:rPr>
        <w:br/>
      </w:r>
    </w:p>
    <w:p w14:paraId="353E405C" w14:textId="77777777" w:rsidR="00693D5D" w:rsidRPr="00CD684F" w:rsidRDefault="007707AB" w:rsidP="00693D5D">
      <w:pPr>
        <w:adjustRightInd w:val="0"/>
        <w:jc w:val="both"/>
      </w:pPr>
      <w:r>
        <w:rPr>
          <w:noProof/>
        </w:rPr>
        <w:drawing>
          <wp:anchor distT="0" distB="0" distL="114300" distR="114300" simplePos="0" relativeHeight="251658752" behindDoc="0" locked="0" layoutInCell="1" allowOverlap="1" wp14:anchorId="07B3E43F" wp14:editId="1B47F2AC">
            <wp:simplePos x="0" y="0"/>
            <wp:positionH relativeFrom="column">
              <wp:posOffset>-1270</wp:posOffset>
            </wp:positionH>
            <wp:positionV relativeFrom="paragraph">
              <wp:posOffset>1270</wp:posOffset>
            </wp:positionV>
            <wp:extent cx="914400" cy="1143000"/>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5B3B">
        <w:rPr>
          <w:b/>
          <w:bCs/>
        </w:rPr>
        <w:t xml:space="preserve">Second B. </w:t>
      </w:r>
      <w:r w:rsidR="00693D5D" w:rsidRPr="00CD684F">
        <w:rPr>
          <w:b/>
          <w:bCs/>
        </w:rPr>
        <w:t>Author</w:t>
      </w:r>
      <w:r w:rsidR="00A25B3B">
        <w:t xml:space="preserve"> </w:t>
      </w:r>
      <w:r w:rsidR="00693D5D" w:rsidRPr="00CD684F">
        <w:rPr>
          <w:rFonts w:ascii="Times-Roman" w:hAnsi="Times-Roman" w:cs="Times-Roman"/>
        </w:rPr>
        <w:t xml:space="preserve">was born in Greenwich Village, New York, </w:t>
      </w:r>
      <w:r w:rsidR="00C75907">
        <w:rPr>
          <w:rFonts w:ascii="Times-Roman" w:hAnsi="Times-Roman" w:cs="Times-Roman"/>
        </w:rPr>
        <w:t xml:space="preserve">NY, USA </w:t>
      </w:r>
      <w:r w:rsidR="00693D5D" w:rsidRPr="00CD684F">
        <w:rPr>
          <w:rFonts w:ascii="Times-Roman" w:hAnsi="Times-Roman" w:cs="Times-Roman"/>
        </w:rPr>
        <w:t>in 1977. He received the B.S. and M.S. degrees in aerospace engineering from the University of Virginia, Charlottesville, in 2001 and the Ph.D. degree in mechanical engineering from Drexel University, Philadelphia, PA, in 2008.</w:t>
      </w:r>
    </w:p>
    <w:p w14:paraId="3037CD02" w14:textId="77777777" w:rsidR="00693D5D" w:rsidRPr="00CD684F" w:rsidRDefault="00693D5D" w:rsidP="00693D5D">
      <w:pPr>
        <w:autoSpaceDE w:val="0"/>
        <w:autoSpaceDN w:val="0"/>
        <w:adjustRightInd w:val="0"/>
        <w:jc w:val="both"/>
        <w:rPr>
          <w:rFonts w:ascii="Times-Roman" w:hAnsi="Times-Roman" w:cs="Times-Roman"/>
        </w:rPr>
      </w:pPr>
      <w:r w:rsidRPr="00CD684F">
        <w:rPr>
          <w:rFonts w:ascii="Times-Roman" w:hAnsi="Times-Roman" w:cs="Times-Roman"/>
        </w:rPr>
        <w:t xml:space="preserve">    From 2001 to 2004, he was a Research Assistant with the Princeton Plasma Physics Laboratory. Since 2009, he has been an Assistant Professor with the Mechanical Engineering Department, Texas A&amp;M University, College Station. He is the author of three books, more than 150 articles, and more than 70 inventions. His research interests include high-pressure and high-density nonthermal plasma discharge processes and applications, microscale plasma discharges, discharges in liquids, spectroscopic diagnostics, plasma propulsion, and innovation plasma applications. He is an Associate Editor of the journal </w:t>
      </w:r>
      <w:r w:rsidRPr="00CD684F">
        <w:rPr>
          <w:rFonts w:ascii="Times-Italic" w:hAnsi="Times-Italic" w:cs="Times-Italic"/>
          <w:i/>
          <w:iCs/>
        </w:rPr>
        <w:t>Earth</w:t>
      </w:r>
      <w:r w:rsidRPr="00CD684F">
        <w:rPr>
          <w:rFonts w:ascii="Times-Roman" w:hAnsi="Times-Roman" w:cs="Times-Roman"/>
        </w:rPr>
        <w:t xml:space="preserve">, </w:t>
      </w:r>
      <w:r w:rsidRPr="00CD684F">
        <w:rPr>
          <w:rFonts w:ascii="Times-Italic" w:hAnsi="Times-Italic" w:cs="Times-Italic"/>
          <w:i/>
          <w:iCs/>
        </w:rPr>
        <w:t>Moon</w:t>
      </w:r>
      <w:r w:rsidRPr="00CD684F">
        <w:rPr>
          <w:rFonts w:ascii="Times-Roman" w:hAnsi="Times-Roman" w:cs="Times-Roman"/>
        </w:rPr>
        <w:t xml:space="preserve">, </w:t>
      </w:r>
      <w:r w:rsidRPr="00CD684F">
        <w:rPr>
          <w:rFonts w:ascii="Times-Italic" w:hAnsi="Times-Italic" w:cs="Times-Italic"/>
          <w:i/>
          <w:iCs/>
        </w:rPr>
        <w:t>Planets</w:t>
      </w:r>
      <w:r w:rsidRPr="00CD684F">
        <w:rPr>
          <w:rFonts w:ascii="Times-Roman" w:hAnsi="Times-Roman" w:cs="Times-Roman"/>
        </w:rPr>
        <w:t xml:space="preserve">, and holds two patents. </w:t>
      </w:r>
    </w:p>
    <w:p w14:paraId="67C0996B" w14:textId="77777777" w:rsidR="00D716BA" w:rsidRDefault="002F1A23" w:rsidP="00837E47">
      <w:pPr>
        <w:autoSpaceDE w:val="0"/>
        <w:autoSpaceDN w:val="0"/>
        <w:adjustRightInd w:val="0"/>
        <w:jc w:val="both"/>
        <w:rPr>
          <w:rFonts w:ascii="Times-Roman" w:hAnsi="Times-Roman" w:cs="Times-Roman"/>
        </w:rPr>
      </w:pPr>
      <w:r>
        <w:rPr>
          <w:rFonts w:ascii="Times-Roman" w:hAnsi="Times-Roman" w:cs="Times-Roman"/>
        </w:rPr>
        <w:t xml:space="preserve">   Dr. </w:t>
      </w:r>
      <w:r w:rsidR="00693D5D" w:rsidRPr="00CD684F">
        <w:rPr>
          <w:rFonts w:ascii="Times-Roman" w:hAnsi="Times-Roman" w:cs="Times-Roman"/>
        </w:rPr>
        <w:t xml:space="preserve">Author was a recipient of the International Association of Geomagnetism and </w:t>
      </w:r>
      <w:proofErr w:type="spellStart"/>
      <w:r w:rsidR="00693D5D" w:rsidRPr="00CD684F">
        <w:rPr>
          <w:rFonts w:ascii="Times-Roman" w:hAnsi="Times-Roman" w:cs="Times-Roman"/>
        </w:rPr>
        <w:t>Aeronomy</w:t>
      </w:r>
      <w:proofErr w:type="spellEnd"/>
      <w:r w:rsidR="00693D5D" w:rsidRPr="00CD684F">
        <w:rPr>
          <w:rFonts w:ascii="Times-Roman" w:hAnsi="Times-Roman" w:cs="Times-Roman"/>
        </w:rPr>
        <w:t xml:space="preserve"> Young Scientist Award for Excellence in 2008, </w:t>
      </w:r>
      <w:r w:rsidR="00D716BA">
        <w:rPr>
          <w:rFonts w:ascii="Times-Roman" w:hAnsi="Times-Roman" w:cs="Times-Roman"/>
        </w:rPr>
        <w:t xml:space="preserve">and </w:t>
      </w:r>
      <w:r w:rsidR="00693D5D" w:rsidRPr="00CD684F">
        <w:rPr>
          <w:rFonts w:ascii="Times-Roman" w:hAnsi="Times-Roman" w:cs="Times-Roman"/>
        </w:rPr>
        <w:t>the IEEE Electromagnetic Compatibility Society Best Sympos</w:t>
      </w:r>
      <w:r w:rsidR="00D716BA">
        <w:rPr>
          <w:rFonts w:ascii="Times-Roman" w:hAnsi="Times-Roman" w:cs="Times-Roman"/>
        </w:rPr>
        <w:t xml:space="preserve">ium Paper Award in 2011. </w:t>
      </w:r>
    </w:p>
    <w:p w14:paraId="62CA99F3" w14:textId="77777777" w:rsidR="00D716BA" w:rsidRDefault="00D716BA" w:rsidP="00837E47">
      <w:pPr>
        <w:autoSpaceDE w:val="0"/>
        <w:autoSpaceDN w:val="0"/>
        <w:adjustRightInd w:val="0"/>
        <w:jc w:val="both"/>
        <w:rPr>
          <w:rFonts w:ascii="Times-Roman" w:hAnsi="Times-Roman" w:cs="Times-Roman"/>
        </w:rPr>
      </w:pPr>
    </w:p>
    <w:p w14:paraId="1180F7B1" w14:textId="77777777" w:rsidR="00E96A3A" w:rsidRDefault="00E96A3A" w:rsidP="00837E47">
      <w:pPr>
        <w:autoSpaceDE w:val="0"/>
        <w:autoSpaceDN w:val="0"/>
        <w:adjustRightInd w:val="0"/>
        <w:jc w:val="both"/>
        <w:rPr>
          <w:rFonts w:ascii="Times-Roman" w:hAnsi="Times-Roman" w:cs="Times-Roman"/>
        </w:rPr>
      </w:pPr>
    </w:p>
    <w:p w14:paraId="1BAAF0CF" w14:textId="77777777" w:rsidR="00B65BD3" w:rsidRDefault="00B65BD3" w:rsidP="00837E47">
      <w:pPr>
        <w:autoSpaceDE w:val="0"/>
        <w:autoSpaceDN w:val="0"/>
        <w:adjustRightInd w:val="0"/>
        <w:jc w:val="both"/>
        <w:rPr>
          <w:rFonts w:ascii="Times-Roman" w:hAnsi="Times-Roman" w:cs="Times-Roman"/>
        </w:rPr>
      </w:pPr>
    </w:p>
    <w:p w14:paraId="07E4EED3" w14:textId="77777777" w:rsidR="00B65BD3" w:rsidRDefault="00B65BD3" w:rsidP="00837E47">
      <w:pPr>
        <w:autoSpaceDE w:val="0"/>
        <w:autoSpaceDN w:val="0"/>
        <w:adjustRightInd w:val="0"/>
        <w:jc w:val="both"/>
        <w:rPr>
          <w:rFonts w:ascii="Times-Roman" w:hAnsi="Times-Roman" w:cs="Times-Roman"/>
        </w:rPr>
      </w:pPr>
    </w:p>
    <w:p w14:paraId="74AABBE9" w14:textId="77777777" w:rsidR="00B65BD3" w:rsidRDefault="00B65BD3" w:rsidP="00837E47">
      <w:pPr>
        <w:autoSpaceDE w:val="0"/>
        <w:autoSpaceDN w:val="0"/>
        <w:adjustRightInd w:val="0"/>
        <w:jc w:val="both"/>
        <w:rPr>
          <w:rFonts w:ascii="Times-Roman" w:hAnsi="Times-Roman" w:cs="Times-Roman"/>
        </w:rPr>
      </w:pPr>
    </w:p>
    <w:p w14:paraId="54F7E0BD" w14:textId="77777777" w:rsidR="00B65BD3" w:rsidRDefault="00B65BD3" w:rsidP="00837E47">
      <w:pPr>
        <w:autoSpaceDE w:val="0"/>
        <w:autoSpaceDN w:val="0"/>
        <w:adjustRightInd w:val="0"/>
        <w:jc w:val="both"/>
        <w:rPr>
          <w:rFonts w:ascii="Times-Roman" w:hAnsi="Times-Roman" w:cs="Times-Roman"/>
        </w:rPr>
      </w:pPr>
    </w:p>
    <w:p w14:paraId="44759FAE" w14:textId="77777777" w:rsidR="00B65BD3" w:rsidRDefault="00B65BD3" w:rsidP="00837E47">
      <w:pPr>
        <w:autoSpaceDE w:val="0"/>
        <w:autoSpaceDN w:val="0"/>
        <w:adjustRightInd w:val="0"/>
        <w:jc w:val="both"/>
        <w:rPr>
          <w:rFonts w:ascii="Times-Roman" w:hAnsi="Times-Roman" w:cs="Times-Roman"/>
        </w:rPr>
      </w:pPr>
    </w:p>
    <w:p w14:paraId="6F7BBB10" w14:textId="77777777" w:rsidR="00B65BD3" w:rsidRPr="008E0645" w:rsidRDefault="00B65BD3" w:rsidP="00837E47">
      <w:pPr>
        <w:autoSpaceDE w:val="0"/>
        <w:autoSpaceDN w:val="0"/>
        <w:adjustRightInd w:val="0"/>
        <w:jc w:val="both"/>
        <w:rPr>
          <w:rFonts w:ascii="Times-Roman" w:hAnsi="Times-Roman" w:cs="Times-Roman"/>
        </w:rPr>
      </w:pPr>
    </w:p>
    <w:p w14:paraId="78C44161" w14:textId="77777777" w:rsidR="001B2686" w:rsidRPr="00CD684F" w:rsidRDefault="001B2686" w:rsidP="001B2686">
      <w:pPr>
        <w:adjustRightInd w:val="0"/>
        <w:jc w:val="both"/>
        <w:rPr>
          <w:rFonts w:ascii="Times-Roman" w:hAnsi="Times-Roman" w:cs="Times-Roman"/>
        </w:rPr>
      </w:pPr>
      <w:r>
        <w:rPr>
          <w:rFonts w:ascii="Times-Roman" w:hAnsi="Times-Roman" w:cs="Times-Roman"/>
        </w:rPr>
        <w:t xml:space="preserve"> </w:t>
      </w:r>
    </w:p>
    <w:p w14:paraId="1C0D2E16" w14:textId="77777777" w:rsidR="00E96A3A" w:rsidRDefault="00E96A3A" w:rsidP="001B2686">
      <w:pPr>
        <w:adjustRightInd w:val="0"/>
        <w:jc w:val="both"/>
        <w:rPr>
          <w:rFonts w:ascii="Times-Roman" w:hAnsi="Times-Roman" w:cs="Times-Roman"/>
        </w:rPr>
      </w:pPr>
    </w:p>
    <w:p w14:paraId="40ADC19B" w14:textId="77777777" w:rsidR="008F594A" w:rsidRDefault="008F594A" w:rsidP="00E96A3A">
      <w:pPr>
        <w:autoSpaceDE w:val="0"/>
        <w:autoSpaceDN w:val="0"/>
        <w:adjustRightInd w:val="0"/>
        <w:jc w:val="both"/>
        <w:rPr>
          <w:rFonts w:ascii="Times-Roman" w:hAnsi="Times-Roman" w:cs="Times-Roman"/>
        </w:rPr>
      </w:pPr>
    </w:p>
    <w:p w14:paraId="64E93950" w14:textId="77777777" w:rsidR="008F594A" w:rsidRDefault="008F594A" w:rsidP="00E96A3A">
      <w:pPr>
        <w:autoSpaceDE w:val="0"/>
        <w:autoSpaceDN w:val="0"/>
        <w:adjustRightInd w:val="0"/>
        <w:jc w:val="both"/>
        <w:rPr>
          <w:rFonts w:ascii="Times-Roman" w:hAnsi="Times-Roman" w:cs="Times-Roman"/>
        </w:rPr>
      </w:pPr>
    </w:p>
    <w:p w14:paraId="6248A261" w14:textId="77777777" w:rsidR="008F594A" w:rsidRDefault="008F594A" w:rsidP="00E96A3A">
      <w:pPr>
        <w:autoSpaceDE w:val="0"/>
        <w:autoSpaceDN w:val="0"/>
        <w:adjustRightInd w:val="0"/>
        <w:jc w:val="both"/>
        <w:rPr>
          <w:rFonts w:ascii="Times-Roman" w:hAnsi="Times-Roman" w:cs="Times-Roman"/>
        </w:rPr>
      </w:pPr>
    </w:p>
    <w:p w14:paraId="178A47CB" w14:textId="77777777" w:rsidR="008F594A" w:rsidRPr="00837E47" w:rsidRDefault="002F1A23" w:rsidP="00E96A3A">
      <w:pPr>
        <w:autoSpaceDE w:val="0"/>
        <w:autoSpaceDN w:val="0"/>
        <w:adjustRightInd w:val="0"/>
        <w:jc w:val="both"/>
        <w:rPr>
          <w:rFonts w:ascii="Times-Roman" w:hAnsi="Times-Roman" w:cs="Times-Roman"/>
        </w:rPr>
        <w:sectPr w:rsidR="008F594A" w:rsidRPr="00837E47" w:rsidSect="00837E47">
          <w:headerReference w:type="default" r:id="rId22"/>
          <w:type w:val="continuous"/>
          <w:pgSz w:w="12240" w:h="15840" w:code="1"/>
          <w:pgMar w:top="1008" w:right="936" w:bottom="1008" w:left="936" w:header="432" w:footer="432" w:gutter="0"/>
          <w:cols w:num="2" w:space="288"/>
        </w:sectPr>
      </w:pPr>
      <w:r>
        <w:rPr>
          <w:rFonts w:ascii="Times-Roman" w:hAnsi="Times-Roman" w:cs="Times-Roman"/>
        </w:rPr>
        <w:t xml:space="preserve"> </w:t>
      </w:r>
    </w:p>
    <w:p w14:paraId="67445AD5" w14:textId="77777777" w:rsidR="000E5664" w:rsidRDefault="000E5664" w:rsidP="000A0C2F">
      <w:pPr>
        <w:adjustRightInd w:val="0"/>
        <w:jc w:val="both"/>
        <w:rPr>
          <w:b/>
          <w:bCs/>
        </w:rPr>
      </w:pPr>
    </w:p>
    <w:p w14:paraId="58063144" w14:textId="77777777" w:rsidR="000E5664" w:rsidRDefault="000E5664" w:rsidP="000A0C2F">
      <w:pPr>
        <w:adjustRightInd w:val="0"/>
        <w:jc w:val="both"/>
        <w:rPr>
          <w:b/>
          <w:bCs/>
        </w:rPr>
      </w:pPr>
    </w:p>
    <w:p w14:paraId="2EF10772" w14:textId="4A130DD3" w:rsidR="001B2686" w:rsidRPr="00CD684F" w:rsidRDefault="007707AB" w:rsidP="000A0C2F">
      <w:pPr>
        <w:adjustRightInd w:val="0"/>
        <w:jc w:val="both"/>
        <w:rPr>
          <w:rFonts w:ascii="Times-Roman" w:hAnsi="Times-Roman" w:cs="Times-Roman"/>
        </w:rPr>
      </w:pPr>
      <w:r>
        <w:rPr>
          <w:noProof/>
        </w:rPr>
        <w:drawing>
          <wp:anchor distT="0" distB="118745" distL="114300" distR="114300" simplePos="0" relativeHeight="251659776" behindDoc="0" locked="0" layoutInCell="1" allowOverlap="1" wp14:anchorId="32356349" wp14:editId="452EC734">
            <wp:simplePos x="0" y="0"/>
            <wp:positionH relativeFrom="column">
              <wp:posOffset>8890</wp:posOffset>
            </wp:positionH>
            <wp:positionV relativeFrom="paragraph">
              <wp:posOffset>45720</wp:posOffset>
            </wp:positionV>
            <wp:extent cx="914400" cy="1143000"/>
            <wp:effectExtent l="0" t="0" r="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144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686" w:rsidRPr="00CD684F">
        <w:rPr>
          <w:b/>
          <w:bCs/>
        </w:rPr>
        <w:t xml:space="preserve">Third C. Author, Jr. </w:t>
      </w:r>
      <w:r w:rsidR="001B2686" w:rsidRPr="002F1A23">
        <w:rPr>
          <w:bCs/>
        </w:rPr>
        <w:t>(M’87)</w:t>
      </w:r>
      <w:r w:rsidR="001B2686" w:rsidRPr="00CD684F">
        <w:t xml:space="preserve"> </w:t>
      </w:r>
      <w:r w:rsidR="001B2686" w:rsidRPr="00CD684F">
        <w:rPr>
          <w:rFonts w:ascii="Times-Roman" w:hAnsi="Times-Roman" w:cs="Times-Roman"/>
        </w:rPr>
        <w:t xml:space="preserve">received the B.S. degree in mechanical engineering from National Chung Cheng University, Chiayi, Taiwan, in 2004 and the M.S. degree in mechanical engineering from National Tsing Hua University, Hsinchu, Taiwan, in 2006. He is currently pursuing the Ph.D. degree in mechanical </w:t>
      </w:r>
      <w:r w:rsidR="001B2686" w:rsidRPr="00CD684F">
        <w:rPr>
          <w:rFonts w:ascii="Times-Roman" w:hAnsi="Times-Roman" w:cs="Times-Roman"/>
        </w:rPr>
        <w:t>engineering at Texas A&amp;M University, College Station</w:t>
      </w:r>
      <w:r w:rsidR="00DA4345">
        <w:t>, TX, USA</w:t>
      </w:r>
      <w:r w:rsidR="001B2686" w:rsidRPr="00CD684F">
        <w:rPr>
          <w:rFonts w:ascii="Times-Roman" w:hAnsi="Times-Roman" w:cs="Times-Roman"/>
        </w:rPr>
        <w:t>.</w:t>
      </w:r>
    </w:p>
    <w:p w14:paraId="6FB76BF0" w14:textId="77777777" w:rsidR="001B2686" w:rsidRDefault="001B2686" w:rsidP="000A0C2F">
      <w:pPr>
        <w:autoSpaceDE w:val="0"/>
        <w:autoSpaceDN w:val="0"/>
        <w:adjustRightInd w:val="0"/>
        <w:jc w:val="both"/>
        <w:rPr>
          <w:rFonts w:ascii="Times-Roman" w:hAnsi="Times-Roman" w:cs="Times-Roman"/>
        </w:rPr>
      </w:pPr>
      <w:r w:rsidRPr="00CD684F">
        <w:rPr>
          <w:rFonts w:ascii="Times-Roman" w:hAnsi="Times-Roman" w:cs="Times-Roman"/>
        </w:rPr>
        <w:t xml:space="preserve">    From 2008 to 2009, he was a Research Assistant with the Institute of Physics, Academia </w:t>
      </w:r>
      <w:proofErr w:type="spellStart"/>
      <w:r w:rsidRPr="00CD684F">
        <w:rPr>
          <w:rFonts w:ascii="Times-Roman" w:hAnsi="Times-Roman" w:cs="Times-Roman"/>
        </w:rPr>
        <w:t>Sinica</w:t>
      </w:r>
      <w:proofErr w:type="spellEnd"/>
      <w:r w:rsidRPr="00CD684F">
        <w:rPr>
          <w:rFonts w:ascii="Times-Roman" w:hAnsi="Times-Roman" w:cs="Times-Roman"/>
        </w:rPr>
        <w:t xml:space="preserve">, </w:t>
      </w:r>
      <w:proofErr w:type="spellStart"/>
      <w:r w:rsidRPr="00CD684F">
        <w:rPr>
          <w:rFonts w:ascii="Times-Roman" w:hAnsi="Times-Roman" w:cs="Times-Roman"/>
        </w:rPr>
        <w:t>Tapei</w:t>
      </w:r>
      <w:proofErr w:type="spellEnd"/>
      <w:r w:rsidRPr="00CD684F">
        <w:rPr>
          <w:rFonts w:ascii="Times-Roman" w:hAnsi="Times-Roman" w:cs="Times-Roman"/>
        </w:rPr>
        <w:t>, Taiwan. His research interest includes the development of surface processing and biological/medical treatment techniques using nonthermal atmospheric pressure plasmas, fundamental study of plasma sources, and fabrication of micro- or nanostructured surfaces.</w:t>
      </w:r>
      <w:r>
        <w:rPr>
          <w:rFonts w:ascii="Times-Roman" w:hAnsi="Times-Roman" w:cs="Times-Roman"/>
        </w:rPr>
        <w:t xml:space="preserve"> </w:t>
      </w:r>
    </w:p>
    <w:p w14:paraId="6AB4D9FC" w14:textId="77777777" w:rsidR="001B2686" w:rsidRDefault="000A0C2F" w:rsidP="000A0C2F">
      <w:pPr>
        <w:autoSpaceDE w:val="0"/>
        <w:autoSpaceDN w:val="0"/>
        <w:adjustRightInd w:val="0"/>
        <w:jc w:val="both"/>
        <w:rPr>
          <w:rFonts w:ascii="Times-Roman" w:hAnsi="Times-Roman" w:cs="Times-Roman"/>
        </w:rPr>
      </w:pPr>
      <w:r>
        <w:rPr>
          <w:rFonts w:ascii="Times-Roman" w:hAnsi="Times-Roman" w:cs="Times-Roman"/>
        </w:rPr>
        <w:lastRenderedPageBreak/>
        <w:t xml:space="preserve">   </w:t>
      </w:r>
      <w:r w:rsidR="001B2686" w:rsidRPr="00CD684F">
        <w:rPr>
          <w:rFonts w:ascii="Times-Roman" w:hAnsi="Times-Roman" w:cs="Times-Roman"/>
        </w:rPr>
        <w:t>Mr. Author’s awards and honors include the Frew Fellowship (Australian Academy of Science), the I. I. Rabi Prize (APS), the European Frequency and Time Forum Award, the Carl Zeiss Research Award, the William F. Meggers Award and the Adolph Lomb Medal (OSA).</w:t>
      </w:r>
    </w:p>
    <w:p w14:paraId="371B85DE" w14:textId="77777777" w:rsidR="001B2686" w:rsidRDefault="001B2686" w:rsidP="001B2686">
      <w:pPr>
        <w:autoSpaceDE w:val="0"/>
        <w:autoSpaceDN w:val="0"/>
        <w:adjustRightInd w:val="0"/>
        <w:jc w:val="both"/>
        <w:rPr>
          <w:rFonts w:ascii="Times-Roman" w:hAnsi="Times-Roman" w:cs="Times-Roman"/>
        </w:rPr>
      </w:pPr>
    </w:p>
    <w:p w14:paraId="35EB7003" w14:textId="77777777" w:rsidR="001B2686" w:rsidRPr="00CD684F" w:rsidRDefault="001B2686" w:rsidP="001B2686">
      <w:pPr>
        <w:adjustRightInd w:val="0"/>
        <w:jc w:val="both"/>
        <w:rPr>
          <w:rFonts w:ascii="Times-Roman" w:hAnsi="Times-Roman" w:cs="Times-Roman"/>
        </w:rPr>
      </w:pPr>
    </w:p>
    <w:p w14:paraId="2434FF2E" w14:textId="77777777" w:rsidR="0037551B" w:rsidRPr="00CD684F" w:rsidRDefault="0037551B" w:rsidP="001B2686">
      <w:pPr>
        <w:pStyle w:val="FigureCaption"/>
        <w:rPr>
          <w:sz w:val="20"/>
          <w:szCs w:val="20"/>
        </w:rPr>
      </w:pPr>
    </w:p>
    <w:sectPr w:rsidR="0037551B" w:rsidRPr="00CD684F" w:rsidSect="00143F2E">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E4DB4F" w14:textId="77777777" w:rsidR="00002727" w:rsidRDefault="00002727">
      <w:r>
        <w:separator/>
      </w:r>
    </w:p>
  </w:endnote>
  <w:endnote w:type="continuationSeparator" w:id="0">
    <w:p w14:paraId="5A11CB69" w14:textId="77777777" w:rsidR="00002727" w:rsidRDefault="00002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4E"/>
    <w:family w:val="auto"/>
    <w:pitch w:val="variable"/>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charset w:val="00"/>
    <w:family w:val="roman"/>
    <w:pitch w:val="variable"/>
    <w:sig w:usb0="E0000AFF" w:usb1="00007843" w:usb2="00000001" w:usb3="00000000" w:csb0="000001BF" w:csb1="00000000"/>
  </w:font>
  <w:font w:name="TimesNewRomanPSMT">
    <w:altName w:val="Times New Roman"/>
    <w:charset w:val="00"/>
    <w:family w:val="roman"/>
    <w:pitch w:val="variable"/>
    <w:sig w:usb0="E0002AEF" w:usb1="C0007841" w:usb2="00000009" w:usb3="00000000" w:csb0="000001FF" w:csb1="00000000"/>
  </w:font>
  <w:font w:name="Times-Roman">
    <w:altName w:val="Times"/>
    <w:charset w:val="00"/>
    <w:family w:val="roman"/>
    <w:pitch w:val="variable"/>
    <w:sig w:usb0="00000003" w:usb1="00000000" w:usb2="00000000" w:usb3="00000000" w:csb0="00000001" w:csb1="00000000"/>
  </w:font>
  <w:font w:name="Times-Italic">
    <w:altName w:val="Times"/>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3AEFE7" w14:textId="77777777" w:rsidR="00002727" w:rsidRDefault="00002727"/>
  </w:footnote>
  <w:footnote w:type="continuationSeparator" w:id="0">
    <w:p w14:paraId="0F748A08" w14:textId="77777777" w:rsidR="00002727" w:rsidRDefault="00002727">
      <w:r>
        <w:continuationSeparator/>
      </w:r>
    </w:p>
  </w:footnote>
  <w:footnote w:id="1">
    <w:p w14:paraId="35ACBBD1" w14:textId="77777777" w:rsidR="007530A3" w:rsidRDefault="007530A3">
      <w:pPr>
        <w:pStyle w:val="FootnoteText"/>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3EAE0FAD" w14:textId="77777777" w:rsidR="007530A3" w:rsidRDefault="007530A3">
      <w:pPr>
        <w:pStyle w:val="FootnoteText"/>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369C3604" w14:textId="77777777" w:rsidR="007530A3" w:rsidRDefault="007530A3">
      <w:pPr>
        <w:pStyle w:val="FootnoteText"/>
      </w:pPr>
      <w:r>
        <w:t>S. B. Author, Jr., was with Rice University, Houston, TX 77005 USA. He is now with the Department of Physics, Colorado State University, Fort Collins, CO 80523 USA (e-mail: author@lamar.colostate.edu).</w:t>
      </w:r>
    </w:p>
    <w:p w14:paraId="21D10CF3" w14:textId="77777777" w:rsidR="007530A3" w:rsidRDefault="007530A3">
      <w:pPr>
        <w:pStyle w:val="FootnoteText"/>
      </w:pPr>
      <w:r>
        <w:t>T. C. Author is with the Electrical Engineering Department, University of Colorado, Boulder, CO 80309 USA, on leave from the National Research Institute for Metals, Tsukuba, Japan (e-mail: author@nrim.go.jp).</w:t>
      </w:r>
    </w:p>
  </w:footnote>
  <w:footnote w:id="2">
    <w:p w14:paraId="6BEA836B" w14:textId="77777777" w:rsidR="007530A3" w:rsidRDefault="007530A3" w:rsidP="00C075EF">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789C2" w14:textId="555206AD" w:rsidR="007530A3" w:rsidRDefault="007530A3">
    <w:pPr>
      <w:framePr w:wrap="auto" w:vAnchor="text" w:hAnchor="margin" w:xAlign="right" w:y="1"/>
    </w:pPr>
    <w:r>
      <w:fldChar w:fldCharType="begin"/>
    </w:r>
    <w:r>
      <w:instrText xml:space="preserve">PAGE  </w:instrText>
    </w:r>
    <w:r>
      <w:fldChar w:fldCharType="separate"/>
    </w:r>
    <w:r w:rsidR="006D2756">
      <w:rPr>
        <w:noProof/>
      </w:rPr>
      <w:t>8</w:t>
    </w:r>
    <w:r>
      <w:fldChar w:fldCharType="end"/>
    </w:r>
  </w:p>
  <w:p w14:paraId="0BFC90A6" w14:textId="77777777" w:rsidR="007530A3" w:rsidRDefault="007530A3">
    <w:pPr>
      <w:ind w:right="360"/>
    </w:pPr>
  </w:p>
  <w:p w14:paraId="7345FA7B" w14:textId="77777777" w:rsidR="00BF70B0" w:rsidRDefault="00BF70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11"/>
  </w:num>
  <w:num w:numId="2">
    <w:abstractNumId w:val="16"/>
  </w:num>
  <w:num w:numId="3">
    <w:abstractNumId w:val="16"/>
    <w:lvlOverride w:ilvl="0">
      <w:lvl w:ilvl="0">
        <w:start w:val="1"/>
        <w:numFmt w:val="decimal"/>
        <w:lvlText w:val="%1."/>
        <w:legacy w:legacy="1" w:legacySpace="0" w:legacyIndent="360"/>
        <w:lvlJc w:val="left"/>
        <w:pPr>
          <w:ind w:left="360" w:hanging="360"/>
        </w:pPr>
      </w:lvl>
    </w:lvlOverride>
  </w:num>
  <w:num w:numId="4">
    <w:abstractNumId w:val="16"/>
    <w:lvlOverride w:ilvl="0">
      <w:lvl w:ilvl="0">
        <w:start w:val="1"/>
        <w:numFmt w:val="decimal"/>
        <w:lvlText w:val="%1."/>
        <w:legacy w:legacy="1" w:legacySpace="0" w:legacyIndent="360"/>
        <w:lvlJc w:val="left"/>
        <w:pPr>
          <w:ind w:left="360" w:hanging="360"/>
        </w:pPr>
      </w:lvl>
    </w:lvlOverride>
  </w:num>
  <w:num w:numId="5">
    <w:abstractNumId w:val="16"/>
    <w:lvlOverride w:ilvl="0">
      <w:lvl w:ilvl="0">
        <w:start w:val="1"/>
        <w:numFmt w:val="decimal"/>
        <w:lvlText w:val="%1."/>
        <w:legacy w:legacy="1" w:legacySpace="0" w:legacyIndent="360"/>
        <w:lvlJc w:val="left"/>
        <w:pPr>
          <w:ind w:left="360" w:hanging="360"/>
        </w:pPr>
      </w:lvl>
    </w:lvlOverride>
  </w:num>
  <w:num w:numId="6">
    <w:abstractNumId w:val="21"/>
  </w:num>
  <w:num w:numId="7">
    <w:abstractNumId w:val="21"/>
    <w:lvlOverride w:ilvl="0">
      <w:lvl w:ilvl="0">
        <w:start w:val="1"/>
        <w:numFmt w:val="decimal"/>
        <w:lvlText w:val="%1."/>
        <w:legacy w:legacy="1" w:legacySpace="0" w:legacyIndent="360"/>
        <w:lvlJc w:val="left"/>
        <w:pPr>
          <w:ind w:left="360" w:hanging="360"/>
        </w:pPr>
      </w:lvl>
    </w:lvlOverride>
  </w:num>
  <w:num w:numId="8">
    <w:abstractNumId w:val="21"/>
    <w:lvlOverride w:ilvl="0">
      <w:lvl w:ilvl="0">
        <w:start w:val="1"/>
        <w:numFmt w:val="decimal"/>
        <w:lvlText w:val="%1."/>
        <w:legacy w:legacy="1" w:legacySpace="0" w:legacyIndent="360"/>
        <w:lvlJc w:val="left"/>
        <w:pPr>
          <w:ind w:left="360" w:hanging="360"/>
        </w:pPr>
      </w:lvl>
    </w:lvlOverride>
  </w:num>
  <w:num w:numId="9">
    <w:abstractNumId w:val="21"/>
    <w:lvlOverride w:ilvl="0">
      <w:lvl w:ilvl="0">
        <w:start w:val="1"/>
        <w:numFmt w:val="decimal"/>
        <w:lvlText w:val="%1."/>
        <w:legacy w:legacy="1" w:legacySpace="0" w:legacyIndent="360"/>
        <w:lvlJc w:val="left"/>
        <w:pPr>
          <w:ind w:left="360" w:hanging="360"/>
        </w:pPr>
      </w:lvl>
    </w:lvlOverride>
  </w:num>
  <w:num w:numId="10">
    <w:abstractNumId w:val="21"/>
    <w:lvlOverride w:ilvl="0">
      <w:lvl w:ilvl="0">
        <w:start w:val="1"/>
        <w:numFmt w:val="decimal"/>
        <w:lvlText w:val="%1."/>
        <w:legacy w:legacy="1" w:legacySpace="0" w:legacyIndent="360"/>
        <w:lvlJc w:val="left"/>
        <w:pPr>
          <w:ind w:left="360" w:hanging="360"/>
        </w:pPr>
      </w:lvl>
    </w:lvlOverride>
  </w:num>
  <w:num w:numId="11">
    <w:abstractNumId w:val="21"/>
    <w:lvlOverride w:ilvl="0">
      <w:lvl w:ilvl="0">
        <w:start w:val="1"/>
        <w:numFmt w:val="decimal"/>
        <w:lvlText w:val="%1."/>
        <w:legacy w:legacy="1" w:legacySpace="0" w:legacyIndent="360"/>
        <w:lvlJc w:val="left"/>
        <w:pPr>
          <w:ind w:left="360" w:hanging="360"/>
        </w:pPr>
      </w:lvl>
    </w:lvlOverride>
  </w:num>
  <w:num w:numId="12">
    <w:abstractNumId w:val="18"/>
  </w:num>
  <w:num w:numId="13">
    <w:abstractNumId w:val="13"/>
  </w:num>
  <w:num w:numId="14">
    <w:abstractNumId w:val="24"/>
  </w:num>
  <w:num w:numId="15">
    <w:abstractNumId w:val="23"/>
  </w:num>
  <w:num w:numId="16">
    <w:abstractNumId w:val="30"/>
  </w:num>
  <w:num w:numId="17">
    <w:abstractNumId w:val="15"/>
  </w:num>
  <w:num w:numId="18">
    <w:abstractNumId w:val="14"/>
  </w:num>
  <w:num w:numId="19">
    <w:abstractNumId w:val="25"/>
  </w:num>
  <w:num w:numId="20">
    <w:abstractNumId w:val="19"/>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28"/>
  </w:num>
  <w:num w:numId="24">
    <w:abstractNumId w:val="22"/>
  </w:num>
  <w:num w:numId="25">
    <w:abstractNumId w:val="27"/>
  </w:num>
  <w:num w:numId="26">
    <w:abstractNumId w:val="12"/>
  </w:num>
  <w:num w:numId="27">
    <w:abstractNumId w:val="26"/>
  </w:num>
  <w:num w:numId="28">
    <w:abstractNumId w:val="17"/>
  </w:num>
  <w:num w:numId="29">
    <w:abstractNumId w:val="20"/>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02727"/>
    <w:rsid w:val="0002595B"/>
    <w:rsid w:val="00042E13"/>
    <w:rsid w:val="000A0C2F"/>
    <w:rsid w:val="000A168B"/>
    <w:rsid w:val="000D2BDE"/>
    <w:rsid w:val="000E5664"/>
    <w:rsid w:val="00104BB0"/>
    <w:rsid w:val="0010794E"/>
    <w:rsid w:val="00113F26"/>
    <w:rsid w:val="0013354F"/>
    <w:rsid w:val="00143F2E"/>
    <w:rsid w:val="00144E72"/>
    <w:rsid w:val="001768FF"/>
    <w:rsid w:val="0019795C"/>
    <w:rsid w:val="001A60B1"/>
    <w:rsid w:val="001B2686"/>
    <w:rsid w:val="001B36B1"/>
    <w:rsid w:val="001E7B7A"/>
    <w:rsid w:val="001F4C5C"/>
    <w:rsid w:val="00204478"/>
    <w:rsid w:val="00214E2E"/>
    <w:rsid w:val="00216141"/>
    <w:rsid w:val="00217186"/>
    <w:rsid w:val="002434A1"/>
    <w:rsid w:val="00263943"/>
    <w:rsid w:val="00267B35"/>
    <w:rsid w:val="002E1F95"/>
    <w:rsid w:val="002F1A23"/>
    <w:rsid w:val="002F7910"/>
    <w:rsid w:val="00314F82"/>
    <w:rsid w:val="00323374"/>
    <w:rsid w:val="003427CE"/>
    <w:rsid w:val="00342BE1"/>
    <w:rsid w:val="003461E8"/>
    <w:rsid w:val="00360269"/>
    <w:rsid w:val="0037551B"/>
    <w:rsid w:val="00392DBA"/>
    <w:rsid w:val="003C3322"/>
    <w:rsid w:val="003C68C2"/>
    <w:rsid w:val="003D1EBF"/>
    <w:rsid w:val="003D4CAE"/>
    <w:rsid w:val="003F26BD"/>
    <w:rsid w:val="003F52AD"/>
    <w:rsid w:val="0042245D"/>
    <w:rsid w:val="0043144F"/>
    <w:rsid w:val="00431BFA"/>
    <w:rsid w:val="004353CF"/>
    <w:rsid w:val="00437D40"/>
    <w:rsid w:val="004631BC"/>
    <w:rsid w:val="00484761"/>
    <w:rsid w:val="00484DD5"/>
    <w:rsid w:val="004B558A"/>
    <w:rsid w:val="004C1E16"/>
    <w:rsid w:val="004C2543"/>
    <w:rsid w:val="004D15CA"/>
    <w:rsid w:val="004E3E4C"/>
    <w:rsid w:val="004F23A0"/>
    <w:rsid w:val="005003E3"/>
    <w:rsid w:val="005052CD"/>
    <w:rsid w:val="00535307"/>
    <w:rsid w:val="00550A26"/>
    <w:rsid w:val="00550BF5"/>
    <w:rsid w:val="00567A70"/>
    <w:rsid w:val="005A2A15"/>
    <w:rsid w:val="005C6EA6"/>
    <w:rsid w:val="005D1B15"/>
    <w:rsid w:val="005D2824"/>
    <w:rsid w:val="005D4F1A"/>
    <w:rsid w:val="005D72BB"/>
    <w:rsid w:val="005E692F"/>
    <w:rsid w:val="0062114B"/>
    <w:rsid w:val="00623698"/>
    <w:rsid w:val="00625E96"/>
    <w:rsid w:val="00647C09"/>
    <w:rsid w:val="00651F2C"/>
    <w:rsid w:val="00677C22"/>
    <w:rsid w:val="00685D0E"/>
    <w:rsid w:val="00693D5D"/>
    <w:rsid w:val="006B7F03"/>
    <w:rsid w:val="006C7307"/>
    <w:rsid w:val="006D2756"/>
    <w:rsid w:val="00725B45"/>
    <w:rsid w:val="00735879"/>
    <w:rsid w:val="007530A3"/>
    <w:rsid w:val="0076355A"/>
    <w:rsid w:val="007707AB"/>
    <w:rsid w:val="007A7D60"/>
    <w:rsid w:val="007C4336"/>
    <w:rsid w:val="007E1B12"/>
    <w:rsid w:val="007F7AA6"/>
    <w:rsid w:val="0081663F"/>
    <w:rsid w:val="00823624"/>
    <w:rsid w:val="00837E47"/>
    <w:rsid w:val="008518FE"/>
    <w:rsid w:val="00854DDF"/>
    <w:rsid w:val="0085659C"/>
    <w:rsid w:val="00864212"/>
    <w:rsid w:val="00872026"/>
    <w:rsid w:val="0087792E"/>
    <w:rsid w:val="00883EAF"/>
    <w:rsid w:val="00885258"/>
    <w:rsid w:val="008A30C3"/>
    <w:rsid w:val="008A3C23"/>
    <w:rsid w:val="008C49CC"/>
    <w:rsid w:val="008D69E9"/>
    <w:rsid w:val="008E0645"/>
    <w:rsid w:val="008F594A"/>
    <w:rsid w:val="00904C7E"/>
    <w:rsid w:val="0091035B"/>
    <w:rsid w:val="0095648D"/>
    <w:rsid w:val="009A1F6E"/>
    <w:rsid w:val="009C7D17"/>
    <w:rsid w:val="009E484E"/>
    <w:rsid w:val="009E52D0"/>
    <w:rsid w:val="009F40FB"/>
    <w:rsid w:val="009F4B45"/>
    <w:rsid w:val="00A22FCB"/>
    <w:rsid w:val="00A25B3B"/>
    <w:rsid w:val="00A40127"/>
    <w:rsid w:val="00A472F1"/>
    <w:rsid w:val="00A5237D"/>
    <w:rsid w:val="00A554A3"/>
    <w:rsid w:val="00A758EA"/>
    <w:rsid w:val="00A91937"/>
    <w:rsid w:val="00A9434E"/>
    <w:rsid w:val="00A95C50"/>
    <w:rsid w:val="00AB79A6"/>
    <w:rsid w:val="00AC4850"/>
    <w:rsid w:val="00B16DB5"/>
    <w:rsid w:val="00B273E6"/>
    <w:rsid w:val="00B47B59"/>
    <w:rsid w:val="00B53F81"/>
    <w:rsid w:val="00B56C2B"/>
    <w:rsid w:val="00B65BD3"/>
    <w:rsid w:val="00B70469"/>
    <w:rsid w:val="00B72DD8"/>
    <w:rsid w:val="00B72E09"/>
    <w:rsid w:val="00BF0C69"/>
    <w:rsid w:val="00BF629B"/>
    <w:rsid w:val="00BF655C"/>
    <w:rsid w:val="00BF70B0"/>
    <w:rsid w:val="00C04A43"/>
    <w:rsid w:val="00C075EF"/>
    <w:rsid w:val="00C11E83"/>
    <w:rsid w:val="00C2378A"/>
    <w:rsid w:val="00C378A1"/>
    <w:rsid w:val="00C621D6"/>
    <w:rsid w:val="00C75907"/>
    <w:rsid w:val="00C82D86"/>
    <w:rsid w:val="00C907C9"/>
    <w:rsid w:val="00CB4B8D"/>
    <w:rsid w:val="00CC0DDA"/>
    <w:rsid w:val="00CD684F"/>
    <w:rsid w:val="00D06623"/>
    <w:rsid w:val="00D14C6B"/>
    <w:rsid w:val="00D5536F"/>
    <w:rsid w:val="00D56935"/>
    <w:rsid w:val="00D716BA"/>
    <w:rsid w:val="00D758C6"/>
    <w:rsid w:val="00D7612F"/>
    <w:rsid w:val="00D90C10"/>
    <w:rsid w:val="00D92E96"/>
    <w:rsid w:val="00D95EEE"/>
    <w:rsid w:val="00DA258C"/>
    <w:rsid w:val="00DA4345"/>
    <w:rsid w:val="00DE07FA"/>
    <w:rsid w:val="00DE20DB"/>
    <w:rsid w:val="00DF2DDE"/>
    <w:rsid w:val="00DF77C8"/>
    <w:rsid w:val="00E01667"/>
    <w:rsid w:val="00E36209"/>
    <w:rsid w:val="00E37AF9"/>
    <w:rsid w:val="00E420BB"/>
    <w:rsid w:val="00E50DF6"/>
    <w:rsid w:val="00E6336D"/>
    <w:rsid w:val="00E6366C"/>
    <w:rsid w:val="00E965C5"/>
    <w:rsid w:val="00E96A3A"/>
    <w:rsid w:val="00E97402"/>
    <w:rsid w:val="00E97B99"/>
    <w:rsid w:val="00EB2E9D"/>
    <w:rsid w:val="00ED1E14"/>
    <w:rsid w:val="00EE6FFC"/>
    <w:rsid w:val="00EF10AC"/>
    <w:rsid w:val="00EF4701"/>
    <w:rsid w:val="00EF564E"/>
    <w:rsid w:val="00F22198"/>
    <w:rsid w:val="00F33D49"/>
    <w:rsid w:val="00F3481E"/>
    <w:rsid w:val="00F577F6"/>
    <w:rsid w:val="00F65266"/>
    <w:rsid w:val="00F751E1"/>
    <w:rsid w:val="00F932B6"/>
    <w:rsid w:val="00FC0B7B"/>
    <w:rsid w:val="00FD347F"/>
    <w:rsid w:val="00FF1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FA08AB"/>
  <w15:chartTrackingRefBased/>
  <w15:docId w15:val="{FEB334D7-DBCF-44BC-9FC5-B79C35D73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F52AD"/>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mailto:keywords@ieee.org"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www.ieee.org/authortools" TargetMode="External"/><Relationship Id="rId17" Type="http://schemas.openxmlformats.org/officeDocument/2006/relationships/hyperlink" Target="http://graphicsqc.ieee.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23.Vp6tpPkrKM9"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wmf"/><Relationship Id="rId23" Type="http://schemas.openxmlformats.org/officeDocument/2006/relationships/image" Target="media/image5.png"/><Relationship Id="rId10" Type="http://schemas.openxmlformats.org/officeDocument/2006/relationships/hyperlink" Target="http://www.ieee.org/authortools" TargetMode="External"/><Relationship Id="rId19" Type="http://schemas.openxmlformats.org/officeDocument/2006/relationships/hyperlink" Target="http://www.ieee.org/authortools" TargetMode="External"/><Relationship Id="rId4" Type="http://schemas.openxmlformats.org/officeDocument/2006/relationships/settings" Target="settings.xml"/><Relationship Id="rId9" Type="http://schemas.openxmlformats.org/officeDocument/2006/relationships/hyperlink" Target="http://www.ieee.org/organizations/pubs/ani_prod/keywrd98.txt" TargetMode="External"/><Relationship Id="rId14" Type="http://schemas.openxmlformats.org/officeDocument/2006/relationships/image" Target="media/image10.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69C76D-667B-4C91-901A-45BDF307B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20</TotalTime>
  <Pages>8</Pages>
  <Words>5151</Words>
  <Characters>29362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34445</CharactersWithSpaces>
  <SharedDoc>false</SharedDoc>
  <HLinks>
    <vt:vector size="60" baseType="variant">
      <vt:variant>
        <vt:i4>65611</vt:i4>
      </vt:variant>
      <vt:variant>
        <vt:i4>33</vt:i4>
      </vt:variant>
      <vt:variant>
        <vt:i4>0</vt:i4>
      </vt:variant>
      <vt:variant>
        <vt:i4>5</vt:i4>
      </vt:variant>
      <vt:variant>
        <vt:lpwstr>http://www.ieee.org/publications_standards/publications/rights/index.html</vt:lpwstr>
      </vt:variant>
      <vt:variant>
        <vt:lpwstr/>
      </vt:variant>
      <vt:variant>
        <vt:i4>1704042</vt:i4>
      </vt:variant>
      <vt:variant>
        <vt:i4>30</vt:i4>
      </vt:variant>
      <vt:variant>
        <vt:i4>0</vt:i4>
      </vt:variant>
      <vt:variant>
        <vt:i4>5</vt:i4>
      </vt:variant>
      <vt:variant>
        <vt:lpwstr>http://www.ieee.org/publications_standards/publications/authors/authors_submission.html</vt:lpwstr>
      </vt:variant>
      <vt:variant>
        <vt:lpwstr/>
      </vt:variant>
      <vt:variant>
        <vt:i4>3670090</vt:i4>
      </vt:variant>
      <vt:variant>
        <vt:i4>27</vt:i4>
      </vt:variant>
      <vt:variant>
        <vt:i4>0</vt:i4>
      </vt:variant>
      <vt:variant>
        <vt:i4>5</vt:i4>
      </vt:variant>
      <vt:variant>
        <vt:lpwstr>http://www.ieee.org/authortools</vt:lpwstr>
      </vt:variant>
      <vt:variant>
        <vt:lpwstr/>
      </vt:variant>
      <vt:variant>
        <vt:i4>2555906</vt:i4>
      </vt:variant>
      <vt:variant>
        <vt:i4>24</vt:i4>
      </vt:variant>
      <vt:variant>
        <vt:i4>0</vt:i4>
      </vt:variant>
      <vt:variant>
        <vt:i4>5</vt:i4>
      </vt:variant>
      <vt:variant>
        <vt:lpwstr>mailto:graphics@ieee.org</vt:lpwstr>
      </vt:variant>
      <vt:variant>
        <vt:lpwstr/>
      </vt:variant>
      <vt:variant>
        <vt:i4>7405581</vt:i4>
      </vt:variant>
      <vt:variant>
        <vt:i4>21</vt:i4>
      </vt:variant>
      <vt:variant>
        <vt:i4>0</vt:i4>
      </vt:variant>
      <vt:variant>
        <vt:i4>5</vt:i4>
      </vt:variant>
      <vt:variant>
        <vt:lpwstr>http://graphicsqc.ieee.org/</vt:lpwstr>
      </vt:variant>
      <vt:variant>
        <vt:lpwstr/>
      </vt:variant>
      <vt:variant>
        <vt:i4>3670090</vt:i4>
      </vt:variant>
      <vt:variant>
        <vt:i4>15</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3670090</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cp:lastModifiedBy>Dragos Anastasiu</cp:lastModifiedBy>
  <cp:revision>4</cp:revision>
  <cp:lastPrinted>2012-08-02T18:53:00Z</cp:lastPrinted>
  <dcterms:created xsi:type="dcterms:W3CDTF">2017-11-07T06:10:00Z</dcterms:created>
  <dcterms:modified xsi:type="dcterms:W3CDTF">2017-11-07T06:43:00Z</dcterms:modified>
</cp:coreProperties>
</file>