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44494">
      <w:pPr>
        <w:rPr>
          <w:rFonts w:hint="default"/>
        </w:rPr>
      </w:pPr>
      <w:r>
        <w:rPr>
          <w:rFonts w:hint="default"/>
        </w:rPr>
        <w:t># AI-Augmented Predictive Maintenance: Factory IoT Telemetry Pipeline</w:t>
      </w:r>
    </w:p>
    <w:p w14:paraId="45C2541C">
      <w:pPr>
        <w:rPr>
          <w:rFonts w:hint="default"/>
        </w:rPr>
      </w:pPr>
    </w:p>
    <w:p w14:paraId="251E58F0">
      <w:pPr>
        <w:rPr>
          <w:rFonts w:hint="default"/>
        </w:rPr>
      </w:pPr>
      <w:r>
        <w:rPr>
          <w:rFonts w:hint="default"/>
        </w:rPr>
        <w:t>## 📌 Project Overview</w:t>
      </w:r>
    </w:p>
    <w:p w14:paraId="6AD3A489">
      <w:pPr>
        <w:rPr>
          <w:rFonts w:hint="default"/>
        </w:rPr>
      </w:pPr>
      <w:r>
        <w:rPr>
          <w:rFonts w:hint="default"/>
        </w:rPr>
        <w:t>This project demonstrates an end-to-end automated industrial engineering framework. It ingests raw multi-sensor IoT logs, processes them through a deterministic math engine to evaluate Overall Equipment Effectiveness (OEE), and leverages an LLM microservice bounded by strict prompt guardrails to generate structured, actionable engineering maintenance tickets.</w:t>
      </w:r>
    </w:p>
    <w:p w14:paraId="59B5FE9D">
      <w:pPr>
        <w:rPr>
          <w:rFonts w:hint="default"/>
        </w:rPr>
      </w:pPr>
    </w:p>
    <w:p w14:paraId="56CA9C27">
      <w:pPr>
        <w:rPr>
          <w:rFonts w:hint="default"/>
        </w:rPr>
      </w:pPr>
      <w:r>
        <w:rPr>
          <w:rFonts w:hint="default"/>
        </w:rPr>
        <w:t>### ⚙️ System Architecture &amp; Data Flow</w:t>
      </w:r>
    </w:p>
    <w:p w14:paraId="26795568">
      <w:pPr>
        <w:rPr>
          <w:rFonts w:hint="default"/>
        </w:rPr>
      </w:pPr>
      <w:r>
        <w:rPr>
          <w:rFonts w:hint="default"/>
        </w:rPr>
        <w:t>1. **Data Simulation Layer:** 200 rows of continuous machine sensor data embedded with hidden physical anomalies (bearing friction heat spikes, precision tool alignment drift, and asset capacity drops).</w:t>
      </w:r>
    </w:p>
    <w:p w14:paraId="2C394121">
      <w:pPr>
        <w:rPr>
          <w:rFonts w:hint="default"/>
        </w:rPr>
      </w:pPr>
      <w:r>
        <w:rPr>
          <w:rFonts w:hint="default"/>
        </w:rPr>
        <w:t>2. **Deterministic OEE Engine:** A spreadsheet calculation layer mapping Availability, Performance, and Quality metrics to isolate granular breakdown drivers.</w:t>
      </w:r>
    </w:p>
    <w:p w14:paraId="731E6697">
      <w:pPr>
        <w:rPr>
          <w:rFonts w:hint="default"/>
        </w:rPr>
      </w:pPr>
      <w:r>
        <w:rPr>
          <w:rFonts w:hint="default"/>
        </w:rPr>
        <w:t>3. **Semantic Triage Layer (Gemini):** An automated diagnostic pipeline that converts multi-variable numeric data drops into precise engineering triage tickets.</w:t>
      </w:r>
    </w:p>
    <w:p w14:paraId="5AA8F199">
      <w:pPr>
        <w:rPr>
          <w:rFonts w:hint="default"/>
        </w:rPr>
      </w:pPr>
      <w:r>
        <w:rPr>
          <w:rFonts w:hint="default"/>
        </w:rPr>
        <w:t>4. **Visual Execution Layer:** A live, cross-filtered Looker Studio Dashboard for factory floor supervisors.</w:t>
      </w:r>
    </w:p>
    <w:p w14:paraId="794CC972">
      <w:pPr>
        <w:rPr>
          <w:rFonts w:hint="default"/>
        </w:rPr>
      </w:pPr>
    </w:p>
    <w:p w14:paraId="1D5EA327">
      <w:pPr>
        <w:rPr>
          <w:rFonts w:hint="default"/>
        </w:rPr>
      </w:pPr>
      <w:r>
        <w:rPr>
          <w:rFonts w:hint="default"/>
        </w:rPr>
        <w:t>## 📊 Engineered Failure Modes &amp; Diagnostics</w:t>
      </w:r>
    </w:p>
    <w:p w14:paraId="07419089">
      <w:pPr>
        <w:rPr>
          <w:rFonts w:hint="default"/>
        </w:rPr>
      </w:pPr>
      <w:r>
        <w:rPr>
          <w:rFonts w:hint="default"/>
        </w:rPr>
        <w:t>The workflow successfully isolated three distinct mechanical failure profiles masked beneath identical operational alert statuses (`DEGRADED CAPACITY`):</w:t>
      </w:r>
    </w:p>
    <w:p w14:paraId="23901BFC">
      <w:pPr>
        <w:rPr>
          <w:rFonts w:hint="default"/>
        </w:rPr>
      </w:pPr>
    </w:p>
    <w:p w14:paraId="793C4EF8">
      <w:pPr>
        <w:rPr>
          <w:rFonts w:hint="default"/>
        </w:rPr>
      </w:pPr>
      <w:r>
        <w:rPr>
          <w:rFonts w:hint="default"/>
        </w:rPr>
        <w:t>* **MC-02 (Friction/Bearing Failure):** Isolated by low Availability (78.95%) caused by automated thermal and vibration safety cut-offs.</w:t>
      </w:r>
    </w:p>
    <w:p w14:paraId="5756DF73">
      <w:pPr>
        <w:rPr>
          <w:rFonts w:hint="default"/>
        </w:rPr>
      </w:pPr>
      <w:r>
        <w:rPr>
          <w:rFonts w:hint="default"/>
        </w:rPr>
        <w:t>* **MC-04 (Quality Drift):** Isolated by low Quality yields (94.84%) paired with high running velocity, signaling a tool alignment head calibration issue.</w:t>
      </w:r>
    </w:p>
    <w:p w14:paraId="3F61414F">
      <w:pPr>
        <w:rPr>
          <w:rFonts w:hint="default"/>
        </w:rPr>
      </w:pPr>
      <w:r>
        <w:rPr>
          <w:rFonts w:hint="default"/>
        </w:rPr>
        <w:t>* **MC-01 (Asset Fatigue):** Isolated by low Performance (82.03%) despite perfect quality, signaling structural cycle-time slowdowns due to extended runtime without maintenance intervals.</w:t>
      </w:r>
    </w:p>
    <w:p w14:paraId="4D7740A0">
      <w:pPr>
        <w:rPr>
          <w:rFonts w:hint="default"/>
        </w:rPr>
      </w:pPr>
    </w:p>
    <w:p w14:paraId="78A28E19">
      <w:pPr>
        <w:rPr>
          <w:rFonts w:hint="default"/>
        </w:rPr>
      </w:pPr>
      <w:r>
        <w:rPr>
          <w:rFonts w:hint="default"/>
        </w:rPr>
        <w:t>## 🛡️ Responsible AI Guardrails &amp; Impact</w:t>
      </w:r>
    </w:p>
    <w:p w14:paraId="2EAECA11">
      <w:pPr>
        <w:rPr>
          <w:rFonts w:hint="default"/>
        </w:rPr>
      </w:pPr>
      <w:r>
        <w:rPr>
          <w:rFonts w:hint="default"/>
        </w:rPr>
        <w:t xml:space="preserve">* **Safety Protocol:** Mathematical calculation is fully decoupled from the LLM to completely eliminate hallucinated data variables or false engineering margins. </w:t>
      </w:r>
    </w:p>
    <w:p w14:paraId="20DEF30D">
      <w:pPr>
        <w:rPr>
          <w:rFonts w:hint="default"/>
        </w:rPr>
      </w:pPr>
      <w:r>
        <w:rPr>
          <w:rFonts w:hint="default"/>
        </w:rPr>
        <w:t>* **Operational Velocity:** Reduced manual data forensic time from **1.5 hours per shift shift down to 10 minutes**, allowing maintenance crews to safely run real-time predictive triage.</w:t>
      </w:r>
    </w:p>
    <w:p w14:paraId="36C9B399">
      <w:pPr>
        <w:rPr>
          <w:rFonts w:hint="default"/>
        </w:rPr>
      </w:pPr>
    </w:p>
    <w:p w14:paraId="2785AE01">
      <w:pPr>
        <w:rPr>
          <w:rFonts w:hint="default"/>
        </w:rPr>
      </w:pPr>
      <w:r>
        <w:rPr>
          <w:rFonts w:hint="default"/>
        </w:rPr>
        <w:t>## 🖼️ Dashboard &amp; Code Artifacts</w:t>
      </w:r>
    </w:p>
    <w:p w14:paraId="215CFE4C">
      <w:pPr>
        <w:rPr>
          <w:rFonts w:hint="default"/>
        </w:rPr>
      </w:pPr>
      <w:r>
        <w:rPr>
          <w:rFonts w:hint="default"/>
        </w:rPr>
        <w:t>### Looker Studio Diagnostics Panel</w:t>
      </w:r>
    </w:p>
    <w:p w14:paraId="43FD2498">
      <w:pPr>
        <w:rPr>
          <w:rFonts w:hint="default"/>
        </w:rPr>
      </w:pPr>
      <w:r>
        <w:rPr>
          <w:rFonts w:hint="default"/>
        </w:rPr>
        <w:t>![Looker Studio Dashboard](screenshots/factory_dashboard.png)</w:t>
      </w:r>
    </w:p>
    <w:p w14:paraId="2BEB5B6E">
      <w:pPr>
        <w:rPr>
          <w:rFonts w:hint="default"/>
        </w:rPr>
      </w:pPr>
    </w:p>
    <w:p w14:paraId="670CB4E7">
      <w:pPr>
        <w:rPr>
          <w:rFonts w:hint="default"/>
        </w:rPr>
      </w:pPr>
      <w:r>
        <w:rPr>
          <w:rFonts w:hint="default"/>
        </w:rPr>
        <w:t>### Enforced Triage Ticket Structure</w:t>
      </w:r>
    </w:p>
    <w:p w14:paraId="4A92DC90">
      <w:pPr>
        <w:rPr>
          <w:rFonts w:hint="default"/>
        </w:rPr>
      </w:pPr>
      <w:r>
        <w:rPr>
          <w:rFonts w:hint="default"/>
        </w:rPr>
        <w:t>```json</w:t>
      </w:r>
    </w:p>
    <w:p w14:paraId="2E506755">
      <w:pPr>
        <w:rPr>
          <w:rFonts w:hint="default"/>
        </w:rPr>
      </w:pPr>
      <w:r>
        <w:rPr>
          <w:rFonts w:hint="default"/>
        </w:rPr>
        <w:t>// Saved in triage/triage_output.json</w:t>
      </w:r>
    </w:p>
    <w:p w14:paraId="731036C5">
      <w:pPr>
        <w:rPr>
          <w:rFonts w:hint="default"/>
        </w:rPr>
      </w:pPr>
      <w:r>
        <w:rPr>
          <w:rFonts w:hint="default"/>
        </w:rPr>
        <w:t>{</w:t>
      </w:r>
    </w:p>
    <w:p w14:paraId="1DF8BA68">
      <w:pPr>
        <w:rPr>
          <w:rFonts w:hint="default"/>
        </w:rPr>
      </w:pPr>
      <w:r>
        <w:rPr>
          <w:rFonts w:hint="default"/>
        </w:rPr>
        <w:t xml:space="preserve">  "machine_id": "MC-02",</w:t>
      </w:r>
    </w:p>
    <w:p w14:paraId="11C3944B">
      <w:pPr>
        <w:rPr>
          <w:rFonts w:hint="default"/>
        </w:rPr>
      </w:pPr>
      <w:r>
        <w:rPr>
          <w:rFonts w:hint="default"/>
        </w:rPr>
        <w:t xml:space="preserve">  "primary_failure_driver": "Availability",</w:t>
      </w:r>
    </w:p>
    <w:p w14:paraId="5611545D">
      <w:pPr>
        <w:rPr>
          <w:rFonts w:hint="default"/>
        </w:rPr>
      </w:pPr>
      <w:r>
        <w:rPr>
          <w:rFonts w:hint="default"/>
        </w:rPr>
        <w:t xml:space="preserve">  "triage_priority": "CRITICAL",</w:t>
      </w:r>
    </w:p>
    <w:p w14:paraId="4CB57259">
      <w:pPr>
        <w:rPr>
          <w:rFonts w:hint="default"/>
        </w:rPr>
      </w:pPr>
      <w:r>
        <w:rPr>
          <w:rFonts w:hint="default"/>
        </w:rPr>
        <w:t xml:space="preserve">  "action_plan": [</w:t>
      </w:r>
    </w:p>
    <w:p w14:paraId="563BCDC0">
      <w:pPr>
        <w:rPr>
          <w:rFonts w:hint="default"/>
        </w:rPr>
      </w:pPr>
      <w:r>
        <w:rPr>
          <w:rFonts w:hint="default"/>
        </w:rPr>
        <w:t xml:space="preserve">    "Immediately halt machine cycles to check internal bearing lubrications and inspect physical spindle components for wear.",</w:t>
      </w:r>
    </w:p>
    <w:p w14:paraId="5320171A">
      <w:pPr>
        <w:rPr>
          <w:rFonts w:hint="default"/>
        </w:rPr>
      </w:pPr>
      <w:r>
        <w:rPr>
          <w:rFonts w:hint="default"/>
        </w:rPr>
        <w:t xml:space="preserve">    "Calibrate vibration sensors and cross-analyze structural alignment before restarting production."</w:t>
      </w:r>
    </w:p>
    <w:p w14:paraId="74C28E8C">
      <w:pPr>
        <w:rPr>
          <w:rFonts w:hint="default"/>
        </w:rPr>
      </w:pPr>
      <w:r>
        <w:rPr>
          <w:rFonts w:hint="default"/>
        </w:rPr>
        <w:t xml:space="preserve">  ]</w:t>
      </w:r>
    </w:p>
    <w:p w14:paraId="30C04243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E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2026-06-29T11:29:43Z</dcterms:created>
  <dc:creator>Swapnil</dc:creator>
  <cp:lastModifiedBy>Sonali Patil</cp:lastModifiedBy>
  <dcterms:modified xsi:type="dcterms:W3CDTF">2026-06-29T11:31:31Z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eyJoZGlkIjoiYWJmNTAxYTA0NTllZTU0OWY5NWY0MWNlMzBjNGU2OTYiLCJ1c2VySWQiOiI1Njc0MzI5MzI3MjIifQ==</vt:lpwstr>
  </property>
  <property fmtid="{D5CDD505-2E9C-101B-9397-08002B2CF9AE}" pid="4" name="ICV">
    <vt:lpwstr>9A6527B89E004B2FA23FBA6294103A32_12</vt:lpwstr>
  </property>
</Properties>
</file>