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3989" w:rsidRPr="001B3989" w:rsidRDefault="001B3989" w:rsidP="001B3989">
      <w:pPr>
        <w:spacing w:after="100"/>
        <w:rPr>
          <w:color w:val="auto"/>
        </w:rPr>
      </w:pPr>
      <w:r w:rsidRPr="001B3989">
        <w:rPr>
          <w:noProof/>
          <w:color w:val="auto"/>
        </w:rPr>
        <w:drawing>
          <wp:inline distT="0" distB="0" distL="0" distR="0" wp14:anchorId="7203BDBC" wp14:editId="1492BE93">
            <wp:extent cx="962025" cy="1038225"/>
            <wp:effectExtent l="0" t="0" r="9525" b="9525"/>
            <wp:docPr id="2" name="Picture 2" descr="C:\Users\ADMIN\AppData\Local\Temp\ksohtml6768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Temp\ksohtml6768\wps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B3989">
        <w:rPr>
          <w:color w:val="auto"/>
        </w:rPr>
        <w:t xml:space="preserve">                                                                                            </w:t>
      </w:r>
      <w:r w:rsidRPr="001B3989">
        <w:rPr>
          <w:noProof/>
          <w:color w:val="auto"/>
        </w:rPr>
        <w:drawing>
          <wp:inline distT="0" distB="0" distL="0" distR="0" wp14:anchorId="5CA5C8D2" wp14:editId="5F15FBB3">
            <wp:extent cx="1057275" cy="866775"/>
            <wp:effectExtent l="0" t="0" r="9525" b="9525"/>
            <wp:docPr id="1" name="Picture 1" descr="C:\Users\ADMIN\AppData\Local\Temp\ksohtml6768\wps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AppData\Local\Temp\ksohtml6768\wps2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B3989">
        <w:rPr>
          <w:color w:val="auto"/>
        </w:rPr>
        <w:t xml:space="preserve">     </w:t>
      </w:r>
    </w:p>
    <w:p w:rsidR="001B3989" w:rsidRPr="001B3989" w:rsidRDefault="001B3989" w:rsidP="001B3989">
      <w:pPr>
        <w:spacing w:after="100"/>
        <w:rPr>
          <w:color w:val="auto"/>
          <w:sz w:val="34"/>
          <w:szCs w:val="34"/>
        </w:rPr>
      </w:pPr>
      <w:r w:rsidRPr="001B3989">
        <w:rPr>
          <w:color w:val="auto"/>
        </w:rPr>
        <w:t xml:space="preserve"> </w:t>
      </w:r>
    </w:p>
    <w:p w:rsidR="001B3989" w:rsidRPr="001B3989" w:rsidRDefault="001B3989" w:rsidP="001B3989">
      <w:pPr>
        <w:spacing w:after="120"/>
        <w:jc w:val="center"/>
        <w:rPr>
          <w:color w:val="auto"/>
          <w:sz w:val="34"/>
          <w:szCs w:val="34"/>
        </w:rPr>
      </w:pPr>
      <w:proofErr w:type="spellStart"/>
      <w:r w:rsidRPr="001B3989">
        <w:rPr>
          <w:b/>
          <w:bCs/>
          <w:color w:val="auto"/>
          <w:sz w:val="34"/>
          <w:szCs w:val="34"/>
        </w:rPr>
        <w:t>Project_Proposal</w:t>
      </w:r>
      <w:proofErr w:type="spellEnd"/>
    </w:p>
    <w:p w:rsidR="001B3989" w:rsidRPr="001B3989" w:rsidRDefault="001B3989" w:rsidP="001B3989">
      <w:pPr>
        <w:spacing w:after="100"/>
        <w:rPr>
          <w:color w:val="auto"/>
          <w:sz w:val="34"/>
          <w:szCs w:val="34"/>
        </w:rPr>
      </w:pPr>
      <w:r w:rsidRPr="001B3989">
        <w:rPr>
          <w:color w:val="auto"/>
          <w:sz w:val="34"/>
          <w:szCs w:val="34"/>
        </w:rPr>
        <w:t xml:space="preserve"> </w:t>
      </w:r>
    </w:p>
    <w:p w:rsidR="001B3989" w:rsidRPr="001B3989" w:rsidRDefault="001B3989" w:rsidP="001B3989">
      <w:pPr>
        <w:spacing w:after="120"/>
        <w:jc w:val="center"/>
        <w:rPr>
          <w:color w:val="auto"/>
          <w:sz w:val="34"/>
          <w:szCs w:val="34"/>
        </w:rPr>
      </w:pPr>
      <w:proofErr w:type="spellStart"/>
      <w:r w:rsidRPr="001B3989">
        <w:rPr>
          <w:b/>
          <w:bCs/>
          <w:color w:val="auto"/>
          <w:sz w:val="34"/>
          <w:szCs w:val="34"/>
        </w:rPr>
        <w:t>BudgetWise</w:t>
      </w:r>
      <w:proofErr w:type="spellEnd"/>
    </w:p>
    <w:p w:rsidR="001B3989" w:rsidRPr="001B3989" w:rsidRDefault="001B3989" w:rsidP="001B3989">
      <w:pPr>
        <w:spacing w:after="100"/>
        <w:rPr>
          <w:color w:val="auto"/>
          <w:sz w:val="34"/>
          <w:szCs w:val="34"/>
        </w:rPr>
      </w:pPr>
      <w:r w:rsidRPr="001B3989">
        <w:rPr>
          <w:color w:val="auto"/>
          <w:sz w:val="34"/>
          <w:szCs w:val="34"/>
        </w:rPr>
        <w:t xml:space="preserve"> </w:t>
      </w:r>
    </w:p>
    <w:p w:rsidR="001B3989" w:rsidRPr="001B3989" w:rsidRDefault="001B3989" w:rsidP="001B3989">
      <w:pPr>
        <w:spacing w:after="100"/>
        <w:rPr>
          <w:color w:val="auto"/>
          <w:sz w:val="34"/>
          <w:szCs w:val="34"/>
        </w:rPr>
      </w:pPr>
      <w:r w:rsidRPr="001B3989">
        <w:rPr>
          <w:color w:val="auto"/>
          <w:sz w:val="34"/>
          <w:szCs w:val="34"/>
        </w:rPr>
        <w:t xml:space="preserve"> </w:t>
      </w:r>
    </w:p>
    <w:p w:rsidR="001B3989" w:rsidRPr="001B3989" w:rsidRDefault="001B3989" w:rsidP="001B3989">
      <w:pPr>
        <w:spacing w:after="100"/>
        <w:jc w:val="center"/>
        <w:rPr>
          <w:color w:val="auto"/>
          <w:sz w:val="34"/>
          <w:szCs w:val="34"/>
        </w:rPr>
      </w:pPr>
      <w:proofErr w:type="spellStart"/>
      <w:r w:rsidRPr="001B3989">
        <w:rPr>
          <w:color w:val="auto"/>
          <w:sz w:val="34"/>
          <w:szCs w:val="34"/>
        </w:rPr>
        <w:t>Sonam</w:t>
      </w:r>
      <w:proofErr w:type="spellEnd"/>
      <w:r w:rsidRPr="001B3989">
        <w:rPr>
          <w:color w:val="auto"/>
          <w:sz w:val="34"/>
          <w:szCs w:val="34"/>
        </w:rPr>
        <w:t xml:space="preserve"> </w:t>
      </w:r>
      <w:proofErr w:type="spellStart"/>
      <w:r w:rsidRPr="001B3989">
        <w:rPr>
          <w:color w:val="auto"/>
          <w:sz w:val="34"/>
          <w:szCs w:val="34"/>
        </w:rPr>
        <w:t>Eyden</w:t>
      </w:r>
      <w:proofErr w:type="spellEnd"/>
      <w:r w:rsidRPr="001B3989">
        <w:rPr>
          <w:color w:val="auto"/>
          <w:sz w:val="34"/>
          <w:szCs w:val="34"/>
        </w:rPr>
        <w:t xml:space="preserve"> (02240175)</w:t>
      </w:r>
    </w:p>
    <w:p w:rsidR="001B3989" w:rsidRPr="001B3989" w:rsidRDefault="001B3989" w:rsidP="001B3989">
      <w:pPr>
        <w:spacing w:after="100"/>
        <w:jc w:val="center"/>
        <w:rPr>
          <w:color w:val="auto"/>
          <w:sz w:val="34"/>
          <w:szCs w:val="34"/>
        </w:rPr>
      </w:pPr>
    </w:p>
    <w:p w:rsidR="001B3989" w:rsidRPr="001B3989" w:rsidRDefault="001B3989" w:rsidP="001B3989">
      <w:pPr>
        <w:spacing w:after="100"/>
        <w:rPr>
          <w:color w:val="auto"/>
          <w:sz w:val="34"/>
          <w:szCs w:val="34"/>
        </w:rPr>
      </w:pPr>
      <w:r w:rsidRPr="001B3989">
        <w:rPr>
          <w:color w:val="auto"/>
          <w:sz w:val="34"/>
          <w:szCs w:val="34"/>
        </w:rPr>
        <w:t xml:space="preserve"> </w:t>
      </w:r>
    </w:p>
    <w:p w:rsidR="001B3989" w:rsidRPr="001B3989" w:rsidRDefault="001B3989" w:rsidP="001B3989">
      <w:pPr>
        <w:spacing w:after="100"/>
        <w:rPr>
          <w:color w:val="auto"/>
          <w:sz w:val="34"/>
          <w:szCs w:val="34"/>
        </w:rPr>
      </w:pPr>
      <w:r w:rsidRPr="001B3989">
        <w:rPr>
          <w:color w:val="auto"/>
          <w:sz w:val="34"/>
          <w:szCs w:val="34"/>
        </w:rPr>
        <w:t xml:space="preserve"> </w:t>
      </w:r>
    </w:p>
    <w:p w:rsidR="001B3989" w:rsidRPr="001B3989" w:rsidRDefault="001B3989" w:rsidP="001B3989">
      <w:pPr>
        <w:spacing w:after="100"/>
        <w:jc w:val="center"/>
        <w:rPr>
          <w:color w:val="auto"/>
          <w:sz w:val="34"/>
          <w:szCs w:val="34"/>
        </w:rPr>
      </w:pPr>
      <w:r w:rsidRPr="001B3989">
        <w:rPr>
          <w:color w:val="auto"/>
          <w:sz w:val="34"/>
          <w:szCs w:val="34"/>
        </w:rPr>
        <w:t>Department of Information Technology, CST</w:t>
      </w:r>
    </w:p>
    <w:p w:rsidR="001B3989" w:rsidRPr="001B3989" w:rsidRDefault="001B3989" w:rsidP="001B3989">
      <w:pPr>
        <w:spacing w:after="100"/>
        <w:jc w:val="center"/>
        <w:rPr>
          <w:color w:val="auto"/>
          <w:sz w:val="34"/>
          <w:szCs w:val="34"/>
        </w:rPr>
      </w:pPr>
      <w:r w:rsidRPr="001B3989">
        <w:rPr>
          <w:color w:val="auto"/>
          <w:sz w:val="34"/>
          <w:szCs w:val="34"/>
        </w:rPr>
        <w:t>CTE204: Web application development</w:t>
      </w:r>
    </w:p>
    <w:p w:rsidR="001B3989" w:rsidRPr="001B3989" w:rsidRDefault="001B3989" w:rsidP="001B3989">
      <w:pPr>
        <w:spacing w:after="100"/>
        <w:rPr>
          <w:color w:val="auto"/>
          <w:sz w:val="34"/>
          <w:szCs w:val="34"/>
        </w:rPr>
      </w:pPr>
      <w:r w:rsidRPr="001B3989">
        <w:rPr>
          <w:color w:val="auto"/>
          <w:sz w:val="34"/>
          <w:szCs w:val="34"/>
        </w:rPr>
        <w:t xml:space="preserve"> </w:t>
      </w:r>
    </w:p>
    <w:p w:rsidR="002F6068" w:rsidRPr="001B3989" w:rsidRDefault="002F6068">
      <w:pPr>
        <w:spacing w:after="160"/>
        <w:rPr>
          <w:color w:val="auto"/>
        </w:rPr>
      </w:pPr>
    </w:p>
    <w:p w:rsidR="001B3989" w:rsidRPr="001B3989" w:rsidRDefault="001B3989">
      <w:pPr>
        <w:spacing w:after="160"/>
        <w:rPr>
          <w:color w:val="auto"/>
        </w:rPr>
      </w:pPr>
    </w:p>
    <w:p w:rsidR="001B3989" w:rsidRPr="001B3989" w:rsidRDefault="001B3989">
      <w:pPr>
        <w:spacing w:after="160"/>
        <w:rPr>
          <w:color w:val="auto"/>
        </w:rPr>
      </w:pPr>
    </w:p>
    <w:p w:rsidR="001B3989" w:rsidRPr="001B3989" w:rsidRDefault="001B3989">
      <w:pPr>
        <w:spacing w:after="160"/>
        <w:rPr>
          <w:color w:val="auto"/>
        </w:rPr>
      </w:pPr>
    </w:p>
    <w:p w:rsidR="001B3989" w:rsidRPr="001B3989" w:rsidRDefault="001B3989">
      <w:pPr>
        <w:spacing w:after="160"/>
        <w:rPr>
          <w:color w:val="auto"/>
        </w:rPr>
      </w:pPr>
    </w:p>
    <w:p w:rsidR="001B3989" w:rsidRPr="001B3989" w:rsidRDefault="001B3989">
      <w:pPr>
        <w:spacing w:after="160"/>
        <w:rPr>
          <w:color w:val="auto"/>
        </w:rPr>
      </w:pPr>
    </w:p>
    <w:p w:rsidR="001B3989" w:rsidRPr="001B3989" w:rsidRDefault="001B3989">
      <w:pPr>
        <w:spacing w:after="160"/>
        <w:rPr>
          <w:color w:val="auto"/>
        </w:rPr>
      </w:pPr>
    </w:p>
    <w:p w:rsidR="001B3989" w:rsidRPr="001B3989" w:rsidRDefault="001B3989">
      <w:pPr>
        <w:spacing w:after="160"/>
        <w:rPr>
          <w:color w:val="auto"/>
        </w:rPr>
      </w:pPr>
    </w:p>
    <w:p w:rsidR="001B3989" w:rsidRPr="001B3989" w:rsidRDefault="001B3989">
      <w:pPr>
        <w:spacing w:after="160"/>
        <w:rPr>
          <w:color w:val="auto"/>
        </w:rPr>
      </w:pPr>
    </w:p>
    <w:p w:rsidR="001B3989" w:rsidRPr="001B3989" w:rsidRDefault="001B3989">
      <w:pPr>
        <w:spacing w:after="160"/>
        <w:rPr>
          <w:color w:val="auto"/>
        </w:rPr>
      </w:pPr>
    </w:p>
    <w:p w:rsidR="001B3989" w:rsidRPr="001B3989" w:rsidRDefault="001B3989">
      <w:pPr>
        <w:spacing w:after="160"/>
        <w:rPr>
          <w:color w:val="auto"/>
        </w:rPr>
      </w:pPr>
    </w:p>
    <w:p w:rsidR="001B3989" w:rsidRPr="001B3989" w:rsidRDefault="001B3989">
      <w:pPr>
        <w:spacing w:after="160"/>
        <w:rPr>
          <w:color w:val="auto"/>
        </w:rPr>
      </w:pPr>
    </w:p>
    <w:p w:rsidR="001B3989" w:rsidRPr="001B3989" w:rsidRDefault="001B3989">
      <w:pPr>
        <w:spacing w:after="160"/>
        <w:rPr>
          <w:color w:val="auto"/>
        </w:rPr>
      </w:pPr>
    </w:p>
    <w:p w:rsidR="001B3989" w:rsidRPr="001B3989" w:rsidRDefault="001B3989">
      <w:pPr>
        <w:spacing w:after="160"/>
        <w:rPr>
          <w:color w:val="auto"/>
        </w:rPr>
      </w:pPr>
    </w:p>
    <w:p w:rsidR="002F6068" w:rsidRPr="001B3989" w:rsidRDefault="00774EA4">
      <w:pPr>
        <w:pStyle w:val="Heading1"/>
        <w:pBdr>
          <w:bottom w:val="single" w:sz="6" w:space="1" w:color="2E75B6"/>
        </w:pBdr>
        <w:rPr>
          <w:color w:val="auto"/>
        </w:rPr>
      </w:pPr>
      <w:bookmarkStart w:id="0" w:name="_GoBack"/>
      <w:bookmarkEnd w:id="0"/>
      <w:r w:rsidRPr="001B3989">
        <w:rPr>
          <w:color w:val="auto"/>
        </w:rPr>
        <w:t>1.  Aim and Objective</w:t>
      </w:r>
    </w:p>
    <w:p w:rsidR="002F6068" w:rsidRPr="001B3989" w:rsidRDefault="00774EA4">
      <w:pPr>
        <w:spacing w:before="40" w:after="80"/>
        <w:rPr>
          <w:color w:val="auto"/>
        </w:rPr>
      </w:pPr>
      <w:proofErr w:type="spellStart"/>
      <w:r w:rsidRPr="001B3989">
        <w:rPr>
          <w:color w:val="auto"/>
        </w:rPr>
        <w:t>BudgetWise</w:t>
      </w:r>
      <w:proofErr w:type="spellEnd"/>
      <w:r w:rsidRPr="001B3989">
        <w:rPr>
          <w:color w:val="auto"/>
        </w:rPr>
        <w:t xml:space="preserve"> began as a static React frontend built during Project-I. Although the interface covers </w:t>
      </w:r>
      <w:proofErr w:type="gramStart"/>
      <w:r w:rsidRPr="001B3989">
        <w:rPr>
          <w:color w:val="auto"/>
        </w:rPr>
        <w:t>income</w:t>
      </w:r>
      <w:proofErr w:type="gramEnd"/>
      <w:r w:rsidRPr="001B3989">
        <w:rPr>
          <w:color w:val="auto"/>
        </w:rPr>
        <w:t xml:space="preserve"> tracking, expense logging, budget planning, savings goals, and financial analytics, all data is currently hardcoded. No user input is persisted, and th</w:t>
      </w:r>
      <w:r w:rsidRPr="001B3989">
        <w:rPr>
          <w:color w:val="auto"/>
        </w:rPr>
        <w:t>e analytics metrics are calculated from fixed arrays rather than real records.</w:t>
      </w:r>
    </w:p>
    <w:p w:rsidR="002F6068" w:rsidRPr="001B3989" w:rsidRDefault="002F6068">
      <w:pPr>
        <w:spacing w:after="60"/>
        <w:rPr>
          <w:color w:val="auto"/>
        </w:rPr>
      </w:pPr>
    </w:p>
    <w:p w:rsidR="002F6068" w:rsidRPr="001B3989" w:rsidRDefault="00774EA4">
      <w:pPr>
        <w:spacing w:before="40" w:after="80"/>
        <w:rPr>
          <w:color w:val="auto"/>
        </w:rPr>
      </w:pPr>
      <w:r w:rsidRPr="001B3989">
        <w:rPr>
          <w:color w:val="auto"/>
        </w:rPr>
        <w:t xml:space="preserve">The aim of Project-II is to transform </w:t>
      </w:r>
      <w:proofErr w:type="spellStart"/>
      <w:r w:rsidRPr="001B3989">
        <w:rPr>
          <w:color w:val="auto"/>
        </w:rPr>
        <w:t>BudgetWise</w:t>
      </w:r>
      <w:proofErr w:type="spellEnd"/>
      <w:r w:rsidRPr="001B3989">
        <w:rPr>
          <w:color w:val="auto"/>
        </w:rPr>
        <w:t xml:space="preserve"> into a working full-stack application by adding a Node.js and Express.js backend, a </w:t>
      </w:r>
      <w:proofErr w:type="spellStart"/>
      <w:r w:rsidRPr="001B3989">
        <w:rPr>
          <w:color w:val="auto"/>
        </w:rPr>
        <w:t>PostgreSQL</w:t>
      </w:r>
      <w:proofErr w:type="spellEnd"/>
      <w:r w:rsidRPr="001B3989">
        <w:rPr>
          <w:color w:val="auto"/>
        </w:rPr>
        <w:t xml:space="preserve"> database hosted on </w:t>
      </w:r>
      <w:proofErr w:type="spellStart"/>
      <w:r w:rsidRPr="001B3989">
        <w:rPr>
          <w:color w:val="auto"/>
        </w:rPr>
        <w:t>Supabase</w:t>
      </w:r>
      <w:proofErr w:type="spellEnd"/>
      <w:r w:rsidRPr="001B3989">
        <w:rPr>
          <w:color w:val="auto"/>
        </w:rPr>
        <w:t>, and</w:t>
      </w:r>
      <w:r w:rsidRPr="001B3989">
        <w:rPr>
          <w:color w:val="auto"/>
        </w:rPr>
        <w:t xml:space="preserve"> replacing every instance of static data in the frontend with live API calls.</w:t>
      </w:r>
    </w:p>
    <w:p w:rsidR="002F6068" w:rsidRPr="001B3989" w:rsidRDefault="002F6068">
      <w:pPr>
        <w:spacing w:after="60"/>
        <w:rPr>
          <w:color w:val="auto"/>
        </w:rPr>
      </w:pPr>
    </w:p>
    <w:p w:rsidR="002F6068" w:rsidRPr="001B3989" w:rsidRDefault="00774EA4">
      <w:pPr>
        <w:spacing w:before="40" w:after="80"/>
        <w:rPr>
          <w:color w:val="auto"/>
        </w:rPr>
      </w:pPr>
      <w:r w:rsidRPr="001B3989">
        <w:rPr>
          <w:b/>
          <w:bCs/>
          <w:color w:val="auto"/>
        </w:rPr>
        <w:t>The specific, measurable objectives are:</w:t>
      </w:r>
    </w:p>
    <w:p w:rsidR="002F6068" w:rsidRPr="001B3989" w:rsidRDefault="00774EA4">
      <w:pPr>
        <w:pStyle w:val="ListParagraph"/>
        <w:numPr>
          <w:ilvl w:val="0"/>
          <w:numId w:val="2"/>
        </w:numPr>
        <w:spacing w:before="40" w:after="60"/>
        <w:rPr>
          <w:color w:val="auto"/>
        </w:rPr>
      </w:pPr>
      <w:r w:rsidRPr="001B3989">
        <w:rPr>
          <w:color w:val="auto"/>
        </w:rPr>
        <w:t>Implement JWT-based user registration and login so each user's data is isolated and secure.</w:t>
      </w:r>
    </w:p>
    <w:p w:rsidR="002F6068" w:rsidRPr="001B3989" w:rsidRDefault="00774EA4">
      <w:pPr>
        <w:pStyle w:val="ListParagraph"/>
        <w:numPr>
          <w:ilvl w:val="0"/>
          <w:numId w:val="2"/>
        </w:numPr>
        <w:spacing w:before="40" w:after="60"/>
        <w:rPr>
          <w:color w:val="auto"/>
        </w:rPr>
      </w:pPr>
      <w:r w:rsidRPr="001B3989">
        <w:rPr>
          <w:color w:val="auto"/>
        </w:rPr>
        <w:t xml:space="preserve">Build a </w:t>
      </w:r>
      <w:proofErr w:type="spellStart"/>
      <w:r w:rsidRPr="001B3989">
        <w:rPr>
          <w:color w:val="auto"/>
        </w:rPr>
        <w:t>RESTful</w:t>
      </w:r>
      <w:proofErr w:type="spellEnd"/>
      <w:r w:rsidRPr="001B3989">
        <w:rPr>
          <w:color w:val="auto"/>
        </w:rPr>
        <w:t xml:space="preserve"> Express API with complete CRUD operations for at least five resource entities: transactions, budgets, goals, accounts, and income sources.</w:t>
      </w:r>
    </w:p>
    <w:p w:rsidR="002F6068" w:rsidRPr="001B3989" w:rsidRDefault="00774EA4">
      <w:pPr>
        <w:pStyle w:val="ListParagraph"/>
        <w:numPr>
          <w:ilvl w:val="0"/>
          <w:numId w:val="2"/>
        </w:numPr>
        <w:spacing w:before="40" w:after="60"/>
        <w:rPr>
          <w:color w:val="auto"/>
        </w:rPr>
      </w:pPr>
      <w:r w:rsidRPr="001B3989">
        <w:rPr>
          <w:color w:val="auto"/>
        </w:rPr>
        <w:t xml:space="preserve">Persist all financial records in a </w:t>
      </w:r>
      <w:proofErr w:type="spellStart"/>
      <w:r w:rsidRPr="001B3989">
        <w:rPr>
          <w:color w:val="auto"/>
        </w:rPr>
        <w:t>PostgreSQL</w:t>
      </w:r>
      <w:proofErr w:type="spellEnd"/>
      <w:r w:rsidRPr="001B3989">
        <w:rPr>
          <w:color w:val="auto"/>
        </w:rPr>
        <w:t xml:space="preserve"> database with a </w:t>
      </w:r>
      <w:proofErr w:type="spellStart"/>
      <w:r w:rsidRPr="001B3989">
        <w:rPr>
          <w:color w:val="auto"/>
        </w:rPr>
        <w:t>normalised</w:t>
      </w:r>
      <w:proofErr w:type="spellEnd"/>
      <w:r w:rsidRPr="001B3989">
        <w:rPr>
          <w:color w:val="auto"/>
        </w:rPr>
        <w:t xml:space="preserve"> schema, primary keys, and fo</w:t>
      </w:r>
      <w:r w:rsidRPr="001B3989">
        <w:rPr>
          <w:color w:val="auto"/>
        </w:rPr>
        <w:t>reign-key relationships.</w:t>
      </w:r>
    </w:p>
    <w:p w:rsidR="002F6068" w:rsidRPr="001B3989" w:rsidRDefault="00774EA4">
      <w:pPr>
        <w:pStyle w:val="ListParagraph"/>
        <w:numPr>
          <w:ilvl w:val="0"/>
          <w:numId w:val="2"/>
        </w:numPr>
        <w:spacing w:before="40" w:after="60"/>
        <w:rPr>
          <w:color w:val="auto"/>
        </w:rPr>
      </w:pPr>
      <w:r w:rsidRPr="001B3989">
        <w:rPr>
          <w:color w:val="auto"/>
        </w:rPr>
        <w:t xml:space="preserve">Replace all hardcoded frontend data with </w:t>
      </w:r>
      <w:proofErr w:type="spellStart"/>
      <w:r w:rsidRPr="001B3989">
        <w:rPr>
          <w:color w:val="auto"/>
        </w:rPr>
        <w:t>Axios</w:t>
      </w:r>
      <w:proofErr w:type="spellEnd"/>
      <w:r w:rsidRPr="001B3989">
        <w:rPr>
          <w:color w:val="auto"/>
        </w:rPr>
        <w:t xml:space="preserve"> requests via apiClient.js, using React Query for caching and state management.</w:t>
      </w:r>
    </w:p>
    <w:p w:rsidR="002F6068" w:rsidRPr="001B3989" w:rsidRDefault="00774EA4">
      <w:pPr>
        <w:pStyle w:val="ListParagraph"/>
        <w:numPr>
          <w:ilvl w:val="0"/>
          <w:numId w:val="2"/>
        </w:numPr>
        <w:spacing w:before="40" w:after="60"/>
        <w:rPr>
          <w:color w:val="auto"/>
        </w:rPr>
      </w:pPr>
      <w:r w:rsidRPr="001B3989">
        <w:rPr>
          <w:color w:val="auto"/>
        </w:rPr>
        <w:t>Expose an analytics summary endpoint so the Dashboard and Analytics pages display live metrics computed f</w:t>
      </w:r>
      <w:r w:rsidRPr="001B3989">
        <w:rPr>
          <w:color w:val="auto"/>
        </w:rPr>
        <w:t>rom stored data.</w:t>
      </w:r>
    </w:p>
    <w:p w:rsidR="002F6068" w:rsidRPr="001B3989" w:rsidRDefault="00774EA4">
      <w:pPr>
        <w:pStyle w:val="ListParagraph"/>
        <w:numPr>
          <w:ilvl w:val="0"/>
          <w:numId w:val="2"/>
        </w:numPr>
        <w:spacing w:before="40" w:after="60"/>
        <w:rPr>
          <w:color w:val="auto"/>
        </w:rPr>
      </w:pPr>
      <w:r w:rsidRPr="001B3989">
        <w:rPr>
          <w:color w:val="auto"/>
        </w:rPr>
        <w:t>Ensure the application is fully responsive and functions correctly on both desktop and mobile viewports.</w:t>
      </w:r>
    </w:p>
    <w:p w:rsidR="002F6068" w:rsidRPr="001B3989" w:rsidRDefault="002F6068">
      <w:pPr>
        <w:spacing w:after="100"/>
        <w:rPr>
          <w:color w:val="auto"/>
        </w:rPr>
      </w:pPr>
    </w:p>
    <w:p w:rsidR="002F6068" w:rsidRPr="001B3989" w:rsidRDefault="00774EA4">
      <w:pPr>
        <w:pStyle w:val="Heading1"/>
        <w:pBdr>
          <w:bottom w:val="single" w:sz="6" w:space="1" w:color="2E75B6"/>
        </w:pBdr>
        <w:rPr>
          <w:color w:val="auto"/>
        </w:rPr>
      </w:pPr>
      <w:r w:rsidRPr="001B3989">
        <w:rPr>
          <w:color w:val="auto"/>
        </w:rPr>
        <w:t>2.  Originality of Concept</w:t>
      </w:r>
    </w:p>
    <w:p w:rsidR="002F6068" w:rsidRPr="001B3989" w:rsidRDefault="00774EA4">
      <w:pPr>
        <w:spacing w:before="40" w:after="80"/>
        <w:rPr>
          <w:color w:val="auto"/>
        </w:rPr>
      </w:pPr>
      <w:proofErr w:type="spellStart"/>
      <w:r w:rsidRPr="001B3989">
        <w:rPr>
          <w:color w:val="auto"/>
        </w:rPr>
        <w:t>BudgetWise</w:t>
      </w:r>
      <w:proofErr w:type="spellEnd"/>
      <w:r w:rsidRPr="001B3989">
        <w:rPr>
          <w:color w:val="auto"/>
        </w:rPr>
        <w:t xml:space="preserve"> is a meaningful extension of Project-I that goes beyond a simple data connection exercise. The </w:t>
      </w:r>
      <w:r w:rsidRPr="001B3989">
        <w:rPr>
          <w:color w:val="auto"/>
        </w:rPr>
        <w:t>application combines several domains of backend complexity within a single coherent product:</w:t>
      </w:r>
    </w:p>
    <w:p w:rsidR="002F6068" w:rsidRPr="001B3989" w:rsidRDefault="002F6068">
      <w:pPr>
        <w:spacing w:after="60"/>
        <w:rPr>
          <w:color w:val="auto"/>
        </w:rPr>
      </w:pPr>
    </w:p>
    <w:p w:rsidR="002F6068" w:rsidRPr="001B3989" w:rsidRDefault="00774EA4">
      <w:pPr>
        <w:pStyle w:val="ListParagraph"/>
        <w:numPr>
          <w:ilvl w:val="0"/>
          <w:numId w:val="2"/>
        </w:numPr>
        <w:spacing w:before="40" w:after="60"/>
        <w:rPr>
          <w:color w:val="auto"/>
        </w:rPr>
      </w:pPr>
      <w:r w:rsidRPr="001B3989">
        <w:rPr>
          <w:color w:val="auto"/>
        </w:rPr>
        <w:t xml:space="preserve">Multi-entity financial modelling: six related database entities (users, transactions, budgets, goals, accounts, income sources) with relational foreign keys, not </w:t>
      </w:r>
      <w:r w:rsidRPr="001B3989">
        <w:rPr>
          <w:color w:val="auto"/>
        </w:rPr>
        <w:t>just a single resource table.</w:t>
      </w:r>
    </w:p>
    <w:p w:rsidR="002F6068" w:rsidRPr="001B3989" w:rsidRDefault="00774EA4">
      <w:pPr>
        <w:pStyle w:val="ListParagraph"/>
        <w:numPr>
          <w:ilvl w:val="0"/>
          <w:numId w:val="2"/>
        </w:numPr>
        <w:spacing w:before="40" w:after="60"/>
        <w:rPr>
          <w:color w:val="auto"/>
        </w:rPr>
      </w:pPr>
      <w:r w:rsidRPr="001B3989">
        <w:rPr>
          <w:color w:val="auto"/>
        </w:rPr>
        <w:t>Computed analytics: the analyticsService.js layer aggregates raw transaction and budget data into derived metrics — Total Balance, Net Savings, Remaining Cash, category breakdowns, and month-over-month trends — rather than sim</w:t>
      </w:r>
      <w:r w:rsidRPr="001B3989">
        <w:rPr>
          <w:color w:val="auto"/>
        </w:rPr>
        <w:t>ply returning stored rows.</w:t>
      </w:r>
    </w:p>
    <w:p w:rsidR="002F6068" w:rsidRPr="001B3989" w:rsidRDefault="00774EA4">
      <w:pPr>
        <w:pStyle w:val="ListParagraph"/>
        <w:numPr>
          <w:ilvl w:val="0"/>
          <w:numId w:val="2"/>
        </w:numPr>
        <w:spacing w:before="40" w:after="60"/>
        <w:rPr>
          <w:color w:val="auto"/>
        </w:rPr>
      </w:pPr>
      <w:r w:rsidRPr="001B3989">
        <w:rPr>
          <w:color w:val="auto"/>
        </w:rPr>
        <w:t>Cash-flow projection: Remaining Cash is calculated as total income minus expenses, budget spend plans, and committed savings allocations. This is a forecasting model, not a raw balance lookup.</w:t>
      </w:r>
    </w:p>
    <w:p w:rsidR="002F6068" w:rsidRPr="001B3989" w:rsidRDefault="00774EA4">
      <w:pPr>
        <w:pStyle w:val="ListParagraph"/>
        <w:numPr>
          <w:ilvl w:val="0"/>
          <w:numId w:val="2"/>
        </w:numPr>
        <w:spacing w:before="40" w:after="60"/>
        <w:rPr>
          <w:color w:val="auto"/>
        </w:rPr>
      </w:pPr>
      <w:r w:rsidRPr="001B3989">
        <w:rPr>
          <w:color w:val="auto"/>
        </w:rPr>
        <w:t>Financial health scoring: the analyt</w:t>
      </w:r>
      <w:r w:rsidRPr="001B3989">
        <w:rPr>
          <w:color w:val="auto"/>
        </w:rPr>
        <w:t>ics service produces a composite financial health score based on savings rate, budget adherence, and goal progress — a non-trivial business logic layer not present in basic CRUD projects.</w:t>
      </w:r>
    </w:p>
    <w:p w:rsidR="002F6068" w:rsidRPr="001B3989" w:rsidRDefault="00774EA4">
      <w:pPr>
        <w:pStyle w:val="ListParagraph"/>
        <w:numPr>
          <w:ilvl w:val="0"/>
          <w:numId w:val="2"/>
        </w:numPr>
        <w:spacing w:before="40" w:after="60"/>
        <w:rPr>
          <w:color w:val="auto"/>
        </w:rPr>
      </w:pPr>
      <w:r w:rsidRPr="001B3989">
        <w:rPr>
          <w:color w:val="auto"/>
        </w:rPr>
        <w:t>Layered architecture: the backend enforces a strict controller → ser</w:t>
      </w:r>
      <w:r w:rsidRPr="001B3989">
        <w:rPr>
          <w:color w:val="auto"/>
        </w:rPr>
        <w:t xml:space="preserve">vice → repository separation, demonstrating enterprise-grade code </w:t>
      </w:r>
      <w:proofErr w:type="spellStart"/>
      <w:r w:rsidRPr="001B3989">
        <w:rPr>
          <w:color w:val="auto"/>
        </w:rPr>
        <w:t>organisation</w:t>
      </w:r>
      <w:proofErr w:type="spellEnd"/>
      <w:r w:rsidRPr="001B3989">
        <w:rPr>
          <w:color w:val="auto"/>
        </w:rPr>
        <w:t xml:space="preserve"> within the module scope.</w:t>
      </w:r>
    </w:p>
    <w:p w:rsidR="002F6068" w:rsidRPr="001B3989" w:rsidRDefault="002F6068">
      <w:pPr>
        <w:spacing w:after="60"/>
        <w:rPr>
          <w:color w:val="auto"/>
        </w:rPr>
      </w:pPr>
    </w:p>
    <w:p w:rsidR="002F6068" w:rsidRPr="001B3989" w:rsidRDefault="00774EA4">
      <w:pPr>
        <w:spacing w:before="40" w:after="80"/>
        <w:rPr>
          <w:color w:val="auto"/>
        </w:rPr>
      </w:pPr>
      <w:r w:rsidRPr="001B3989">
        <w:rPr>
          <w:color w:val="auto"/>
        </w:rPr>
        <w:t xml:space="preserve">These features collectively make </w:t>
      </w:r>
      <w:proofErr w:type="spellStart"/>
      <w:proofErr w:type="gramStart"/>
      <w:r w:rsidRPr="001B3989">
        <w:rPr>
          <w:color w:val="auto"/>
        </w:rPr>
        <w:t>BudgetWise</w:t>
      </w:r>
      <w:proofErr w:type="spellEnd"/>
      <w:proofErr w:type="gramEnd"/>
      <w:r w:rsidRPr="001B3989">
        <w:rPr>
          <w:color w:val="auto"/>
        </w:rPr>
        <w:t xml:space="preserve"> a richer full-stack project than a standard task manager or student records system, while remaining achieva</w:t>
      </w:r>
      <w:r w:rsidRPr="001B3989">
        <w:rPr>
          <w:color w:val="auto"/>
        </w:rPr>
        <w:t>ble within the five-week period.</w:t>
      </w:r>
    </w:p>
    <w:p w:rsidR="002F6068" w:rsidRPr="001B3989" w:rsidRDefault="002F6068">
      <w:pPr>
        <w:spacing w:after="100"/>
        <w:rPr>
          <w:color w:val="auto"/>
        </w:rPr>
      </w:pPr>
    </w:p>
    <w:p w:rsidR="002F6068" w:rsidRPr="001B3989" w:rsidRDefault="00774EA4">
      <w:pPr>
        <w:pStyle w:val="Heading1"/>
        <w:pBdr>
          <w:bottom w:val="single" w:sz="6" w:space="1" w:color="2E75B6"/>
        </w:pBdr>
        <w:rPr>
          <w:color w:val="auto"/>
        </w:rPr>
      </w:pPr>
      <w:r w:rsidRPr="001B3989">
        <w:rPr>
          <w:color w:val="auto"/>
        </w:rPr>
        <w:t>3.  Feasibility</w:t>
      </w:r>
    </w:p>
    <w:p w:rsidR="002F6068" w:rsidRPr="001B3989" w:rsidRDefault="00774EA4">
      <w:pPr>
        <w:spacing w:before="40" w:after="80"/>
        <w:rPr>
          <w:color w:val="auto"/>
        </w:rPr>
      </w:pPr>
      <w:r w:rsidRPr="001B3989">
        <w:rPr>
          <w:color w:val="auto"/>
        </w:rPr>
        <w:t>The project is realistic for the five-week implementation window (Weeks 8–12) for the following reasons:</w:t>
      </w:r>
    </w:p>
    <w:p w:rsidR="002F6068" w:rsidRPr="001B3989" w:rsidRDefault="002F6068">
      <w:pPr>
        <w:spacing w:after="60"/>
        <w:rPr>
          <w:color w:val="auto"/>
        </w:rPr>
      </w:pPr>
    </w:p>
    <w:p w:rsidR="002F6068" w:rsidRPr="001B3989" w:rsidRDefault="00774EA4">
      <w:pPr>
        <w:pStyle w:val="Heading2"/>
        <w:rPr>
          <w:color w:val="auto"/>
        </w:rPr>
      </w:pPr>
      <w:proofErr w:type="gramStart"/>
      <w:r w:rsidRPr="001B3989">
        <w:rPr>
          <w:color w:val="auto"/>
        </w:rPr>
        <w:t>3.1  Pre</w:t>
      </w:r>
      <w:proofErr w:type="gramEnd"/>
      <w:r w:rsidRPr="001B3989">
        <w:rPr>
          <w:color w:val="auto"/>
        </w:rPr>
        <w:t>-existing Frontend Foundation</w:t>
      </w:r>
    </w:p>
    <w:p w:rsidR="002F6068" w:rsidRPr="001B3989" w:rsidRDefault="00774EA4">
      <w:pPr>
        <w:spacing w:before="40" w:after="80"/>
        <w:rPr>
          <w:color w:val="auto"/>
        </w:rPr>
      </w:pPr>
      <w:r w:rsidRPr="001B3989">
        <w:rPr>
          <w:color w:val="auto"/>
        </w:rPr>
        <w:t>The React frontend is already built from Project-I. All pages, components, and routing exist. The integration work in Week 11 involves replacing static data with apiClient.js calls, not building UI from scratch. This significantly reduces the overall workl</w:t>
      </w:r>
      <w:r w:rsidRPr="001B3989">
        <w:rPr>
          <w:color w:val="auto"/>
        </w:rPr>
        <w:t>oad.</w:t>
      </w:r>
    </w:p>
    <w:p w:rsidR="002F6068" w:rsidRPr="001B3989" w:rsidRDefault="002F6068">
      <w:pPr>
        <w:spacing w:after="60"/>
        <w:rPr>
          <w:color w:val="auto"/>
        </w:rPr>
      </w:pPr>
    </w:p>
    <w:p w:rsidR="002F6068" w:rsidRPr="001B3989" w:rsidRDefault="00774EA4">
      <w:pPr>
        <w:pStyle w:val="Heading2"/>
        <w:rPr>
          <w:color w:val="auto"/>
        </w:rPr>
      </w:pPr>
      <w:proofErr w:type="gramStart"/>
      <w:r w:rsidRPr="001B3989">
        <w:rPr>
          <w:color w:val="auto"/>
        </w:rPr>
        <w:t>3.2  Justified</w:t>
      </w:r>
      <w:proofErr w:type="gramEnd"/>
      <w:r w:rsidRPr="001B3989">
        <w:rPr>
          <w:color w:val="auto"/>
        </w:rPr>
        <w:t xml:space="preserve"> Technology Choices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160"/>
        <w:gridCol w:w="3000"/>
      </w:tblGrid>
      <w:tr w:rsidR="001B3989" w:rsidRPr="001B3989" w:rsidTr="001B398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068" w:rsidRPr="001B3989" w:rsidRDefault="00774EA4">
            <w:pPr>
              <w:rPr>
                <w:color w:val="auto"/>
              </w:rPr>
            </w:pPr>
            <w:r w:rsidRPr="001B3989">
              <w:rPr>
                <w:b/>
                <w:bCs/>
                <w:color w:val="auto"/>
                <w:sz w:val="20"/>
                <w:szCs w:val="20"/>
              </w:rPr>
              <w:t>Layer</w:t>
            </w:r>
          </w:p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068" w:rsidRPr="001B3989" w:rsidRDefault="00774EA4">
            <w:pPr>
              <w:rPr>
                <w:color w:val="auto"/>
              </w:rPr>
            </w:pPr>
            <w:r w:rsidRPr="001B3989">
              <w:rPr>
                <w:b/>
                <w:bCs/>
                <w:color w:val="auto"/>
                <w:sz w:val="20"/>
                <w:szCs w:val="20"/>
              </w:rPr>
              <w:t>Technology / Libraries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068" w:rsidRPr="001B3989" w:rsidRDefault="00774EA4">
            <w:pPr>
              <w:rPr>
                <w:color w:val="auto"/>
              </w:rPr>
            </w:pPr>
            <w:r w:rsidRPr="001B3989">
              <w:rPr>
                <w:b/>
                <w:bCs/>
                <w:color w:val="auto"/>
                <w:sz w:val="20"/>
                <w:szCs w:val="20"/>
              </w:rPr>
              <w:t>Purpose</w:t>
            </w:r>
          </w:p>
        </w:tc>
      </w:tr>
      <w:tr w:rsidR="001B3989" w:rsidRPr="001B3989" w:rsidTr="001B398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068" w:rsidRPr="001B3989" w:rsidRDefault="00774EA4">
            <w:pPr>
              <w:rPr>
                <w:color w:val="auto"/>
              </w:rPr>
            </w:pPr>
            <w:r w:rsidRPr="001B3989">
              <w:rPr>
                <w:b/>
                <w:bCs/>
                <w:color w:val="auto"/>
                <w:sz w:val="20"/>
                <w:szCs w:val="20"/>
              </w:rPr>
              <w:t>Frontend</w:t>
            </w:r>
          </w:p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068" w:rsidRPr="001B3989" w:rsidRDefault="00774EA4">
            <w:pPr>
              <w:rPr>
                <w:color w:val="auto"/>
              </w:rPr>
            </w:pPr>
            <w:r w:rsidRPr="001B3989">
              <w:rPr>
                <w:color w:val="auto"/>
                <w:sz w:val="20"/>
                <w:szCs w:val="20"/>
              </w:rPr>
              <w:t xml:space="preserve">React, </w:t>
            </w:r>
            <w:proofErr w:type="spellStart"/>
            <w:r w:rsidRPr="001B3989">
              <w:rPr>
                <w:color w:val="auto"/>
                <w:sz w:val="20"/>
                <w:szCs w:val="20"/>
              </w:rPr>
              <w:t>Vite</w:t>
            </w:r>
            <w:proofErr w:type="spellEnd"/>
            <w:r w:rsidRPr="001B3989">
              <w:rPr>
                <w:color w:val="auto"/>
                <w:sz w:val="20"/>
                <w:szCs w:val="20"/>
              </w:rPr>
              <w:t>, Tailwind CSS, React Router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068" w:rsidRPr="001B3989" w:rsidRDefault="00774EA4">
            <w:pPr>
              <w:rPr>
                <w:color w:val="auto"/>
              </w:rPr>
            </w:pPr>
            <w:r w:rsidRPr="001B3989">
              <w:rPr>
                <w:color w:val="auto"/>
                <w:sz w:val="20"/>
                <w:szCs w:val="20"/>
              </w:rPr>
              <w:t>Component UI, routing, responsive styling</w:t>
            </w:r>
          </w:p>
        </w:tc>
      </w:tr>
      <w:tr w:rsidR="001B3989" w:rsidRPr="001B3989" w:rsidTr="001B398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068" w:rsidRPr="001B3989" w:rsidRDefault="00774EA4">
            <w:pPr>
              <w:rPr>
                <w:color w:val="auto"/>
              </w:rPr>
            </w:pPr>
            <w:r w:rsidRPr="001B3989">
              <w:rPr>
                <w:b/>
                <w:bCs/>
                <w:color w:val="auto"/>
                <w:sz w:val="20"/>
                <w:szCs w:val="20"/>
              </w:rPr>
              <w:t>Frontend</w:t>
            </w:r>
          </w:p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068" w:rsidRPr="001B3989" w:rsidRDefault="00774EA4">
            <w:pPr>
              <w:rPr>
                <w:color w:val="auto"/>
              </w:rPr>
            </w:pPr>
            <w:r w:rsidRPr="001B3989">
              <w:rPr>
                <w:color w:val="auto"/>
                <w:sz w:val="20"/>
                <w:szCs w:val="20"/>
              </w:rPr>
              <w:t>React Query (</w:t>
            </w:r>
            <w:proofErr w:type="spellStart"/>
            <w:r w:rsidRPr="001B3989">
              <w:rPr>
                <w:color w:val="auto"/>
                <w:sz w:val="20"/>
                <w:szCs w:val="20"/>
              </w:rPr>
              <w:t>TanStack</w:t>
            </w:r>
            <w:proofErr w:type="spellEnd"/>
            <w:r w:rsidRPr="001B3989">
              <w:rPr>
                <w:color w:val="auto"/>
                <w:sz w:val="20"/>
                <w:szCs w:val="20"/>
              </w:rPr>
              <w:t xml:space="preserve">), </w:t>
            </w:r>
            <w:proofErr w:type="spellStart"/>
            <w:r w:rsidRPr="001B3989">
              <w:rPr>
                <w:color w:val="auto"/>
                <w:sz w:val="20"/>
                <w:szCs w:val="20"/>
              </w:rPr>
              <w:t>Axios</w:t>
            </w:r>
            <w:proofErr w:type="spellEnd"/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068" w:rsidRPr="001B3989" w:rsidRDefault="00774EA4">
            <w:pPr>
              <w:rPr>
                <w:color w:val="auto"/>
              </w:rPr>
            </w:pPr>
            <w:r w:rsidRPr="001B3989">
              <w:rPr>
                <w:color w:val="auto"/>
                <w:sz w:val="20"/>
                <w:szCs w:val="20"/>
              </w:rPr>
              <w:t>API data fetching, caching, and mutation</w:t>
            </w:r>
          </w:p>
        </w:tc>
      </w:tr>
      <w:tr w:rsidR="001B3989" w:rsidRPr="001B3989" w:rsidTr="001B398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068" w:rsidRPr="001B3989" w:rsidRDefault="00774EA4">
            <w:pPr>
              <w:rPr>
                <w:color w:val="auto"/>
              </w:rPr>
            </w:pPr>
            <w:r w:rsidRPr="001B3989">
              <w:rPr>
                <w:b/>
                <w:bCs/>
                <w:color w:val="auto"/>
                <w:sz w:val="20"/>
                <w:szCs w:val="20"/>
              </w:rPr>
              <w:t>Frontend</w:t>
            </w:r>
          </w:p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068" w:rsidRPr="001B3989" w:rsidRDefault="00774EA4">
            <w:pPr>
              <w:rPr>
                <w:color w:val="auto"/>
              </w:rPr>
            </w:pPr>
            <w:r w:rsidRPr="001B3989">
              <w:rPr>
                <w:color w:val="auto"/>
                <w:sz w:val="20"/>
                <w:szCs w:val="20"/>
              </w:rPr>
              <w:t xml:space="preserve">React Hook Form, </w:t>
            </w:r>
            <w:proofErr w:type="spellStart"/>
            <w:r w:rsidRPr="001B3989">
              <w:rPr>
                <w:color w:val="auto"/>
                <w:sz w:val="20"/>
                <w:szCs w:val="20"/>
              </w:rPr>
              <w:t>Recharts</w:t>
            </w:r>
            <w:proofErr w:type="spellEnd"/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068" w:rsidRPr="001B3989" w:rsidRDefault="00774EA4">
            <w:pPr>
              <w:rPr>
                <w:color w:val="auto"/>
              </w:rPr>
            </w:pPr>
            <w:r w:rsidRPr="001B3989">
              <w:rPr>
                <w:color w:val="auto"/>
                <w:sz w:val="20"/>
                <w:szCs w:val="20"/>
              </w:rPr>
              <w:t xml:space="preserve">Form handling and analytics </w:t>
            </w:r>
            <w:proofErr w:type="spellStart"/>
            <w:r w:rsidRPr="001B3989">
              <w:rPr>
                <w:color w:val="auto"/>
                <w:sz w:val="20"/>
                <w:szCs w:val="20"/>
              </w:rPr>
              <w:t>visualisation</w:t>
            </w:r>
            <w:proofErr w:type="spellEnd"/>
          </w:p>
        </w:tc>
      </w:tr>
      <w:tr w:rsidR="001B3989" w:rsidRPr="001B3989" w:rsidTr="001B398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068" w:rsidRPr="001B3989" w:rsidRDefault="00774EA4">
            <w:pPr>
              <w:rPr>
                <w:color w:val="auto"/>
              </w:rPr>
            </w:pPr>
            <w:r w:rsidRPr="001B3989">
              <w:rPr>
                <w:b/>
                <w:bCs/>
                <w:color w:val="auto"/>
                <w:sz w:val="20"/>
                <w:szCs w:val="20"/>
              </w:rPr>
              <w:t>Backend</w:t>
            </w:r>
          </w:p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068" w:rsidRPr="001B3989" w:rsidRDefault="00774EA4">
            <w:pPr>
              <w:rPr>
                <w:color w:val="auto"/>
              </w:rPr>
            </w:pPr>
            <w:r w:rsidRPr="001B3989">
              <w:rPr>
                <w:color w:val="auto"/>
                <w:sz w:val="20"/>
                <w:szCs w:val="20"/>
              </w:rPr>
              <w:t>Node.js, Express.js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068" w:rsidRPr="001B3989" w:rsidRDefault="00774EA4">
            <w:pPr>
              <w:rPr>
                <w:color w:val="auto"/>
              </w:rPr>
            </w:pPr>
            <w:proofErr w:type="spellStart"/>
            <w:r w:rsidRPr="001B3989">
              <w:rPr>
                <w:color w:val="auto"/>
                <w:sz w:val="20"/>
                <w:szCs w:val="20"/>
              </w:rPr>
              <w:t>RESTful</w:t>
            </w:r>
            <w:proofErr w:type="spellEnd"/>
            <w:r w:rsidRPr="001B3989">
              <w:rPr>
                <w:color w:val="auto"/>
                <w:sz w:val="20"/>
                <w:szCs w:val="20"/>
              </w:rPr>
              <w:t xml:space="preserve"> API server and route handling</w:t>
            </w:r>
          </w:p>
        </w:tc>
      </w:tr>
      <w:tr w:rsidR="001B3989" w:rsidRPr="001B3989" w:rsidTr="001B398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068" w:rsidRPr="001B3989" w:rsidRDefault="00774EA4">
            <w:pPr>
              <w:rPr>
                <w:color w:val="auto"/>
              </w:rPr>
            </w:pPr>
            <w:r w:rsidRPr="001B3989">
              <w:rPr>
                <w:b/>
                <w:bCs/>
                <w:color w:val="auto"/>
                <w:sz w:val="20"/>
                <w:szCs w:val="20"/>
              </w:rPr>
              <w:t>Backend</w:t>
            </w:r>
          </w:p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068" w:rsidRPr="001B3989" w:rsidRDefault="00774EA4">
            <w:pPr>
              <w:rPr>
                <w:color w:val="auto"/>
              </w:rPr>
            </w:pPr>
            <w:r w:rsidRPr="001B3989">
              <w:rPr>
                <w:color w:val="auto"/>
                <w:sz w:val="20"/>
                <w:szCs w:val="20"/>
              </w:rPr>
              <w:t xml:space="preserve">express-validator, helmet, </w:t>
            </w:r>
            <w:proofErr w:type="spellStart"/>
            <w:r w:rsidRPr="001B3989">
              <w:rPr>
                <w:color w:val="auto"/>
                <w:sz w:val="20"/>
                <w:szCs w:val="20"/>
              </w:rPr>
              <w:t>cors</w:t>
            </w:r>
            <w:proofErr w:type="spellEnd"/>
            <w:r w:rsidRPr="001B3989">
              <w:rPr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1B3989">
              <w:rPr>
                <w:color w:val="auto"/>
                <w:sz w:val="20"/>
                <w:szCs w:val="20"/>
              </w:rPr>
              <w:t>morgan</w:t>
            </w:r>
            <w:proofErr w:type="spellEnd"/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068" w:rsidRPr="001B3989" w:rsidRDefault="00774EA4">
            <w:pPr>
              <w:rPr>
                <w:color w:val="auto"/>
              </w:rPr>
            </w:pPr>
            <w:r w:rsidRPr="001B3989">
              <w:rPr>
                <w:color w:val="auto"/>
                <w:sz w:val="20"/>
                <w:szCs w:val="20"/>
              </w:rPr>
              <w:t>Validation, security, CORS, and logging middleware</w:t>
            </w:r>
          </w:p>
        </w:tc>
      </w:tr>
      <w:tr w:rsidR="001B3989" w:rsidRPr="001B3989" w:rsidTr="001B398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068" w:rsidRPr="001B3989" w:rsidRDefault="00774EA4">
            <w:pPr>
              <w:rPr>
                <w:color w:val="auto"/>
              </w:rPr>
            </w:pPr>
            <w:r w:rsidRPr="001B3989">
              <w:rPr>
                <w:b/>
                <w:bCs/>
                <w:color w:val="auto"/>
                <w:sz w:val="20"/>
                <w:szCs w:val="20"/>
              </w:rPr>
              <w:t>Backend</w:t>
            </w:r>
          </w:p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068" w:rsidRPr="001B3989" w:rsidRDefault="00774EA4">
            <w:pPr>
              <w:rPr>
                <w:color w:val="auto"/>
              </w:rPr>
            </w:pPr>
            <w:proofErr w:type="spellStart"/>
            <w:r w:rsidRPr="001B3989">
              <w:rPr>
                <w:color w:val="auto"/>
                <w:sz w:val="20"/>
                <w:szCs w:val="20"/>
              </w:rPr>
              <w:t>jsonwebtoken</w:t>
            </w:r>
            <w:proofErr w:type="spellEnd"/>
            <w:r w:rsidRPr="001B3989">
              <w:rPr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1B3989">
              <w:rPr>
                <w:color w:val="auto"/>
                <w:sz w:val="20"/>
                <w:szCs w:val="20"/>
              </w:rPr>
              <w:t>bcryptjs</w:t>
            </w:r>
            <w:proofErr w:type="spellEnd"/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068" w:rsidRPr="001B3989" w:rsidRDefault="00774EA4">
            <w:pPr>
              <w:rPr>
                <w:color w:val="auto"/>
              </w:rPr>
            </w:pPr>
            <w:r w:rsidRPr="001B3989">
              <w:rPr>
                <w:color w:val="auto"/>
                <w:sz w:val="20"/>
                <w:szCs w:val="20"/>
              </w:rPr>
              <w:t>JWT authentication and password hashing</w:t>
            </w:r>
          </w:p>
        </w:tc>
      </w:tr>
      <w:tr w:rsidR="001B3989" w:rsidRPr="001B3989" w:rsidTr="001B398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068" w:rsidRPr="001B3989" w:rsidRDefault="00774EA4">
            <w:pPr>
              <w:rPr>
                <w:color w:val="auto"/>
              </w:rPr>
            </w:pPr>
            <w:r w:rsidRPr="001B3989">
              <w:rPr>
                <w:b/>
                <w:bCs/>
                <w:color w:val="auto"/>
                <w:sz w:val="20"/>
                <w:szCs w:val="20"/>
              </w:rPr>
              <w:t>Database</w:t>
            </w:r>
          </w:p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068" w:rsidRPr="001B3989" w:rsidRDefault="00774EA4">
            <w:pPr>
              <w:rPr>
                <w:color w:val="auto"/>
              </w:rPr>
            </w:pPr>
            <w:proofErr w:type="spellStart"/>
            <w:r w:rsidRPr="001B3989">
              <w:rPr>
                <w:color w:val="auto"/>
                <w:sz w:val="20"/>
                <w:szCs w:val="20"/>
              </w:rPr>
              <w:t>PostgreSQL</w:t>
            </w:r>
            <w:proofErr w:type="spellEnd"/>
            <w:r w:rsidRPr="001B3989">
              <w:rPr>
                <w:color w:val="auto"/>
                <w:sz w:val="20"/>
                <w:szCs w:val="20"/>
              </w:rPr>
              <w:t xml:space="preserve"> via </w:t>
            </w:r>
            <w:proofErr w:type="spellStart"/>
            <w:r w:rsidRPr="001B3989">
              <w:rPr>
                <w:color w:val="auto"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068" w:rsidRPr="001B3989" w:rsidRDefault="00774EA4">
            <w:pPr>
              <w:rPr>
                <w:color w:val="auto"/>
              </w:rPr>
            </w:pPr>
            <w:r w:rsidRPr="001B3989">
              <w:rPr>
                <w:color w:val="auto"/>
                <w:sz w:val="20"/>
                <w:szCs w:val="20"/>
              </w:rPr>
              <w:t>Persistent relational data store</w:t>
            </w:r>
          </w:p>
        </w:tc>
      </w:tr>
      <w:tr w:rsidR="001B3989" w:rsidRPr="001B3989" w:rsidTr="001B398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068" w:rsidRPr="001B3989" w:rsidRDefault="00774EA4">
            <w:pPr>
              <w:rPr>
                <w:color w:val="auto"/>
              </w:rPr>
            </w:pPr>
            <w:proofErr w:type="spellStart"/>
            <w:r w:rsidRPr="001B3989">
              <w:rPr>
                <w:b/>
                <w:bCs/>
                <w:color w:val="auto"/>
                <w:sz w:val="20"/>
                <w:szCs w:val="20"/>
              </w:rPr>
              <w:t>Dev</w:t>
            </w:r>
            <w:proofErr w:type="spellEnd"/>
            <w:r w:rsidRPr="001B3989">
              <w:rPr>
                <w:b/>
                <w:bCs/>
                <w:color w:val="auto"/>
                <w:sz w:val="20"/>
                <w:szCs w:val="20"/>
              </w:rPr>
              <w:t xml:space="preserve"> Tools</w:t>
            </w:r>
          </w:p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068" w:rsidRPr="001B3989" w:rsidRDefault="00774EA4">
            <w:pPr>
              <w:rPr>
                <w:color w:val="auto"/>
              </w:rPr>
            </w:pPr>
            <w:proofErr w:type="spellStart"/>
            <w:r w:rsidRPr="001B3989">
              <w:rPr>
                <w:color w:val="auto"/>
                <w:sz w:val="20"/>
                <w:szCs w:val="20"/>
              </w:rPr>
              <w:t>nodemon</w:t>
            </w:r>
            <w:proofErr w:type="spellEnd"/>
            <w:r w:rsidRPr="001B3989">
              <w:rPr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1B3989">
              <w:rPr>
                <w:color w:val="auto"/>
                <w:sz w:val="20"/>
                <w:szCs w:val="20"/>
              </w:rPr>
              <w:t>dotenv</w:t>
            </w:r>
            <w:proofErr w:type="spellEnd"/>
            <w:r w:rsidRPr="001B3989">
              <w:rPr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1B3989">
              <w:rPr>
                <w:color w:val="auto"/>
                <w:sz w:val="20"/>
                <w:szCs w:val="20"/>
              </w:rPr>
              <w:t>Supabase</w:t>
            </w:r>
            <w:proofErr w:type="spellEnd"/>
            <w:r w:rsidRPr="001B3989">
              <w:rPr>
                <w:color w:val="auto"/>
                <w:sz w:val="20"/>
                <w:szCs w:val="20"/>
              </w:rPr>
              <w:t xml:space="preserve"> SQL Editor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068" w:rsidRPr="001B3989" w:rsidRDefault="00774EA4">
            <w:pPr>
              <w:rPr>
                <w:color w:val="auto"/>
              </w:rPr>
            </w:pPr>
            <w:r w:rsidRPr="001B3989">
              <w:rPr>
                <w:color w:val="auto"/>
                <w:sz w:val="20"/>
                <w:szCs w:val="20"/>
              </w:rPr>
              <w:t>Development workflow and schema management</w:t>
            </w:r>
          </w:p>
        </w:tc>
      </w:tr>
    </w:tbl>
    <w:p w:rsidR="002F6068" w:rsidRPr="001B3989" w:rsidRDefault="002F6068">
      <w:pPr>
        <w:spacing w:after="100"/>
        <w:rPr>
          <w:color w:val="auto"/>
        </w:rPr>
      </w:pPr>
    </w:p>
    <w:p w:rsidR="002F6068" w:rsidRPr="001B3989" w:rsidRDefault="00774EA4">
      <w:pPr>
        <w:spacing w:before="40" w:after="80"/>
        <w:rPr>
          <w:color w:val="auto"/>
        </w:rPr>
      </w:pPr>
      <w:r w:rsidRPr="001B3989">
        <w:rPr>
          <w:color w:val="auto"/>
        </w:rPr>
        <w:t>Each technology choice is motivated by the assignment requirements and module content:</w:t>
      </w:r>
    </w:p>
    <w:p w:rsidR="002F6068" w:rsidRPr="001B3989" w:rsidRDefault="00774EA4">
      <w:pPr>
        <w:pStyle w:val="ListParagraph"/>
        <w:numPr>
          <w:ilvl w:val="0"/>
          <w:numId w:val="2"/>
        </w:numPr>
        <w:spacing w:before="40" w:after="60"/>
        <w:rPr>
          <w:color w:val="auto"/>
        </w:rPr>
      </w:pPr>
      <w:r w:rsidRPr="001B3989">
        <w:rPr>
          <w:color w:val="auto"/>
        </w:rPr>
        <w:t>Express.js is the specified backend framework in the assignment brief (Section 3.2).</w:t>
      </w:r>
    </w:p>
    <w:p w:rsidR="002F6068" w:rsidRPr="001B3989" w:rsidRDefault="00774EA4">
      <w:pPr>
        <w:pStyle w:val="ListParagraph"/>
        <w:numPr>
          <w:ilvl w:val="0"/>
          <w:numId w:val="2"/>
        </w:numPr>
        <w:spacing w:before="40" w:after="60"/>
        <w:rPr>
          <w:color w:val="auto"/>
        </w:rPr>
      </w:pPr>
      <w:proofErr w:type="spellStart"/>
      <w:r w:rsidRPr="001B3989">
        <w:rPr>
          <w:color w:val="auto"/>
        </w:rPr>
        <w:t>PostgreSQL</w:t>
      </w:r>
      <w:proofErr w:type="spellEnd"/>
      <w:r w:rsidRPr="001B3989">
        <w:rPr>
          <w:color w:val="auto"/>
        </w:rPr>
        <w:t xml:space="preserve"> via </w:t>
      </w:r>
      <w:proofErr w:type="spellStart"/>
      <w:r w:rsidRPr="001B3989">
        <w:rPr>
          <w:color w:val="auto"/>
        </w:rPr>
        <w:t>Supabase</w:t>
      </w:r>
      <w:proofErr w:type="spellEnd"/>
      <w:r w:rsidRPr="001B3989">
        <w:rPr>
          <w:color w:val="auto"/>
        </w:rPr>
        <w:t xml:space="preserve"> is a fully managed, free-tier database that eliminates serve</w:t>
      </w:r>
      <w:r w:rsidRPr="001B3989">
        <w:rPr>
          <w:color w:val="auto"/>
        </w:rPr>
        <w:t>r configuration overhead, making it well-suited to a student project timeline.</w:t>
      </w:r>
    </w:p>
    <w:p w:rsidR="002F6068" w:rsidRPr="001B3989" w:rsidRDefault="00774EA4">
      <w:pPr>
        <w:pStyle w:val="ListParagraph"/>
        <w:numPr>
          <w:ilvl w:val="0"/>
          <w:numId w:val="2"/>
        </w:numPr>
        <w:spacing w:before="40" w:after="60"/>
        <w:rPr>
          <w:color w:val="auto"/>
        </w:rPr>
      </w:pPr>
      <w:r w:rsidRPr="001B3989">
        <w:rPr>
          <w:color w:val="auto"/>
        </w:rPr>
        <w:t>React Query reduces boilerplate for data fetching and cache invalidation, keeping frontend code clean and readable.</w:t>
      </w:r>
    </w:p>
    <w:p w:rsidR="002F6068" w:rsidRPr="001B3989" w:rsidRDefault="00774EA4">
      <w:pPr>
        <w:pStyle w:val="ListParagraph"/>
        <w:numPr>
          <w:ilvl w:val="0"/>
          <w:numId w:val="2"/>
        </w:numPr>
        <w:spacing w:before="40" w:after="60"/>
        <w:rPr>
          <w:color w:val="auto"/>
        </w:rPr>
      </w:pPr>
      <w:proofErr w:type="spellStart"/>
      <w:proofErr w:type="gramStart"/>
      <w:r w:rsidRPr="001B3989">
        <w:rPr>
          <w:color w:val="auto"/>
        </w:rPr>
        <w:t>bcryptjs</w:t>
      </w:r>
      <w:proofErr w:type="spellEnd"/>
      <w:proofErr w:type="gramEnd"/>
      <w:r w:rsidRPr="001B3989">
        <w:rPr>
          <w:color w:val="auto"/>
        </w:rPr>
        <w:t xml:space="preserve"> and </w:t>
      </w:r>
      <w:proofErr w:type="spellStart"/>
      <w:r w:rsidRPr="001B3989">
        <w:rPr>
          <w:color w:val="auto"/>
        </w:rPr>
        <w:t>jsonwebtoken</w:t>
      </w:r>
      <w:proofErr w:type="spellEnd"/>
      <w:r w:rsidRPr="001B3989">
        <w:rPr>
          <w:color w:val="auto"/>
        </w:rPr>
        <w:t xml:space="preserve"> are lightweight, well-documented li</w:t>
      </w:r>
      <w:r w:rsidRPr="001B3989">
        <w:rPr>
          <w:color w:val="auto"/>
        </w:rPr>
        <w:t>braries that satisfy the authentication requirements without introducing unnecessary complexity.</w:t>
      </w:r>
    </w:p>
    <w:p w:rsidR="002F6068" w:rsidRPr="001B3989" w:rsidRDefault="002F6068">
      <w:pPr>
        <w:spacing w:after="60"/>
        <w:rPr>
          <w:color w:val="auto"/>
        </w:rPr>
      </w:pPr>
    </w:p>
    <w:p w:rsidR="002F6068" w:rsidRPr="001B3989" w:rsidRDefault="00774EA4">
      <w:pPr>
        <w:pStyle w:val="Heading2"/>
        <w:rPr>
          <w:color w:val="auto"/>
        </w:rPr>
      </w:pPr>
      <w:proofErr w:type="gramStart"/>
      <w:r w:rsidRPr="001B3989">
        <w:rPr>
          <w:color w:val="auto"/>
        </w:rPr>
        <w:t>3.3  Risk</w:t>
      </w:r>
      <w:proofErr w:type="gramEnd"/>
      <w:r w:rsidRPr="001B3989">
        <w:rPr>
          <w:color w:val="auto"/>
        </w:rPr>
        <w:t xml:space="preserve"> Mitigation</w:t>
      </w:r>
    </w:p>
    <w:p w:rsidR="002F6068" w:rsidRPr="001B3989" w:rsidRDefault="00774EA4">
      <w:pPr>
        <w:pStyle w:val="ListParagraph"/>
        <w:numPr>
          <w:ilvl w:val="0"/>
          <w:numId w:val="2"/>
        </w:numPr>
        <w:spacing w:before="40" w:after="60"/>
        <w:rPr>
          <w:color w:val="auto"/>
        </w:rPr>
      </w:pPr>
      <w:r w:rsidRPr="001B3989">
        <w:rPr>
          <w:color w:val="auto"/>
        </w:rPr>
        <w:t xml:space="preserve">Backend–Frontend integration delay: The API contract (route paths, request/response shapes) will be </w:t>
      </w:r>
      <w:proofErr w:type="spellStart"/>
      <w:r w:rsidRPr="001B3989">
        <w:rPr>
          <w:color w:val="auto"/>
        </w:rPr>
        <w:t>finalised</w:t>
      </w:r>
      <w:proofErr w:type="spellEnd"/>
      <w:r w:rsidRPr="001B3989">
        <w:rPr>
          <w:color w:val="auto"/>
        </w:rPr>
        <w:t xml:space="preserve"> during Week 7 before coding</w:t>
      </w:r>
      <w:r w:rsidRPr="001B3989">
        <w:rPr>
          <w:color w:val="auto"/>
        </w:rPr>
        <w:t xml:space="preserve"> begins, so frontend and backend can be developed in parallel.</w:t>
      </w:r>
    </w:p>
    <w:p w:rsidR="002F6068" w:rsidRPr="001B3989" w:rsidRDefault="00774EA4">
      <w:pPr>
        <w:pStyle w:val="ListParagraph"/>
        <w:numPr>
          <w:ilvl w:val="0"/>
          <w:numId w:val="2"/>
        </w:numPr>
        <w:spacing w:before="40" w:after="60"/>
        <w:rPr>
          <w:color w:val="auto"/>
        </w:rPr>
      </w:pPr>
      <w:r w:rsidRPr="001B3989">
        <w:rPr>
          <w:color w:val="auto"/>
        </w:rPr>
        <w:lastRenderedPageBreak/>
        <w:t xml:space="preserve">Schema changes mid-project: All six database entities are designed upfront in </w:t>
      </w:r>
      <w:proofErr w:type="spellStart"/>
      <w:r w:rsidRPr="001B3989">
        <w:rPr>
          <w:color w:val="auto"/>
        </w:rPr>
        <w:t>schema.sql</w:t>
      </w:r>
      <w:proofErr w:type="spellEnd"/>
      <w:r w:rsidRPr="001B3989">
        <w:rPr>
          <w:color w:val="auto"/>
        </w:rPr>
        <w:t xml:space="preserve"> during Week 8, with modular repository queries that are easy to update independently.</w:t>
      </w:r>
    </w:p>
    <w:p w:rsidR="002F6068" w:rsidRPr="001B3989" w:rsidRDefault="00774EA4">
      <w:pPr>
        <w:pStyle w:val="ListParagraph"/>
        <w:numPr>
          <w:ilvl w:val="0"/>
          <w:numId w:val="2"/>
        </w:numPr>
        <w:spacing w:before="40" w:after="60"/>
        <w:rPr>
          <w:color w:val="auto"/>
        </w:rPr>
      </w:pPr>
      <w:r w:rsidRPr="001B3989">
        <w:rPr>
          <w:color w:val="auto"/>
        </w:rPr>
        <w:t>Mobile responsiveness: Tailwind CSS's responsive utility classes are applied throughout Project-I's existing components. Continuous testing on mobile breakpoints will happen from Week 11 onwards.</w:t>
      </w:r>
    </w:p>
    <w:p w:rsidR="002F6068" w:rsidRPr="001B3989" w:rsidRDefault="002F6068">
      <w:pPr>
        <w:spacing w:after="100"/>
        <w:rPr>
          <w:color w:val="auto"/>
        </w:rPr>
      </w:pPr>
    </w:p>
    <w:p w:rsidR="002F6068" w:rsidRPr="001B3989" w:rsidRDefault="00774EA4">
      <w:pPr>
        <w:pStyle w:val="Heading1"/>
        <w:pBdr>
          <w:bottom w:val="single" w:sz="6" w:space="1" w:color="2E75B6"/>
        </w:pBdr>
        <w:rPr>
          <w:color w:val="auto"/>
        </w:rPr>
      </w:pPr>
      <w:r w:rsidRPr="001B3989">
        <w:rPr>
          <w:color w:val="auto"/>
        </w:rPr>
        <w:t>4.  Expected Outcome</w:t>
      </w:r>
    </w:p>
    <w:p w:rsidR="002F6068" w:rsidRPr="001B3989" w:rsidRDefault="00774EA4">
      <w:pPr>
        <w:spacing w:before="40" w:after="80"/>
        <w:rPr>
          <w:color w:val="auto"/>
        </w:rPr>
      </w:pPr>
      <w:r w:rsidRPr="001B3989">
        <w:rPr>
          <w:color w:val="auto"/>
        </w:rPr>
        <w:t xml:space="preserve">On completion, </w:t>
      </w:r>
      <w:proofErr w:type="spellStart"/>
      <w:proofErr w:type="gramStart"/>
      <w:r w:rsidRPr="001B3989">
        <w:rPr>
          <w:color w:val="auto"/>
        </w:rPr>
        <w:t>BudgetWise</w:t>
      </w:r>
      <w:proofErr w:type="spellEnd"/>
      <w:proofErr w:type="gramEnd"/>
      <w:r w:rsidRPr="001B3989">
        <w:rPr>
          <w:color w:val="auto"/>
        </w:rPr>
        <w:t xml:space="preserve"> will be a fully functional full-stack personal finance manager with the following characteristics:</w:t>
      </w:r>
    </w:p>
    <w:p w:rsidR="002F6068" w:rsidRPr="001B3989" w:rsidRDefault="002F6068">
      <w:pPr>
        <w:spacing w:after="60"/>
        <w:rPr>
          <w:color w:val="auto"/>
        </w:rPr>
      </w:pPr>
    </w:p>
    <w:tbl>
      <w:tblPr>
        <w:tblW w:w="9360" w:type="dxa"/>
        <w:tblInd w:w="-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B3989" w:rsidRPr="001B3989" w:rsidTr="001B398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75B6"/>
              <w:left w:val="single" w:sz="24" w:space="0" w:color="2E75B6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F6068" w:rsidRPr="001B3989" w:rsidRDefault="00774EA4">
            <w:pPr>
              <w:spacing w:after="60"/>
              <w:rPr>
                <w:color w:val="auto"/>
              </w:rPr>
            </w:pPr>
            <w:r w:rsidRPr="001B3989">
              <w:rPr>
                <w:b/>
                <w:bCs/>
                <w:color w:val="auto"/>
              </w:rPr>
              <w:t>What the application will do</w:t>
            </w:r>
          </w:p>
          <w:p w:rsidR="002F6068" w:rsidRPr="001B3989" w:rsidRDefault="00774EA4">
            <w:pPr>
              <w:spacing w:after="40"/>
              <w:rPr>
                <w:color w:val="auto"/>
              </w:rPr>
            </w:pPr>
            <w:r w:rsidRPr="001B3989">
              <w:rPr>
                <w:color w:val="auto"/>
                <w:sz w:val="20"/>
                <w:szCs w:val="20"/>
              </w:rPr>
              <w:t xml:space="preserve">Users can register and log in. Their session is managed with a JWT stored in the React </w:t>
            </w:r>
            <w:proofErr w:type="spellStart"/>
            <w:r w:rsidRPr="001B3989">
              <w:rPr>
                <w:color w:val="auto"/>
                <w:sz w:val="20"/>
                <w:szCs w:val="20"/>
              </w:rPr>
              <w:t>auth</w:t>
            </w:r>
            <w:proofErr w:type="spellEnd"/>
            <w:r w:rsidRPr="001B3989">
              <w:rPr>
                <w:color w:val="auto"/>
                <w:sz w:val="20"/>
                <w:szCs w:val="20"/>
              </w:rPr>
              <w:t xml:space="preserve"> context.</w:t>
            </w:r>
          </w:p>
          <w:p w:rsidR="002F6068" w:rsidRPr="001B3989" w:rsidRDefault="00774EA4">
            <w:pPr>
              <w:spacing w:after="40"/>
              <w:rPr>
                <w:color w:val="auto"/>
              </w:rPr>
            </w:pPr>
            <w:r w:rsidRPr="001B3989">
              <w:rPr>
                <w:color w:val="auto"/>
                <w:sz w:val="20"/>
                <w:szCs w:val="20"/>
              </w:rPr>
              <w:t>Authenticated users can add, edit, and delete income and expense transactions, budget categories, savings goals, and bank accounts.</w:t>
            </w:r>
          </w:p>
          <w:p w:rsidR="002F6068" w:rsidRPr="001B3989" w:rsidRDefault="00774EA4">
            <w:pPr>
              <w:spacing w:after="40"/>
              <w:rPr>
                <w:color w:val="auto"/>
              </w:rPr>
            </w:pPr>
            <w:r w:rsidRPr="001B3989">
              <w:rPr>
                <w:color w:val="auto"/>
                <w:sz w:val="20"/>
                <w:szCs w:val="20"/>
              </w:rPr>
              <w:t>The Dashboard page fetches live summary cards from the backend analytics endpoint: Total Balance, Net Savings, Savings Balan</w:t>
            </w:r>
            <w:r w:rsidRPr="001B3989">
              <w:rPr>
                <w:color w:val="auto"/>
                <w:sz w:val="20"/>
                <w:szCs w:val="20"/>
              </w:rPr>
              <w:t>ce, and Remaining Cash.</w:t>
            </w:r>
          </w:p>
          <w:p w:rsidR="002F6068" w:rsidRPr="001B3989" w:rsidRDefault="00774EA4">
            <w:pPr>
              <w:spacing w:after="40"/>
              <w:rPr>
                <w:color w:val="auto"/>
              </w:rPr>
            </w:pPr>
            <w:r w:rsidRPr="001B3989">
              <w:rPr>
                <w:color w:val="auto"/>
                <w:sz w:val="20"/>
                <w:szCs w:val="20"/>
              </w:rPr>
              <w:t xml:space="preserve">The Analytics page renders </w:t>
            </w:r>
            <w:proofErr w:type="spellStart"/>
            <w:r w:rsidRPr="001B3989">
              <w:rPr>
                <w:color w:val="auto"/>
                <w:sz w:val="20"/>
                <w:szCs w:val="20"/>
              </w:rPr>
              <w:t>Recharts</w:t>
            </w:r>
            <w:proofErr w:type="spellEnd"/>
            <w:r w:rsidRPr="001B3989">
              <w:rPr>
                <w:color w:val="auto"/>
                <w:sz w:val="20"/>
                <w:szCs w:val="20"/>
              </w:rPr>
              <w:t xml:space="preserve"> line charts, bar charts, and donut charts populated from monthly and category-level backend data.</w:t>
            </w:r>
          </w:p>
          <w:p w:rsidR="002F6068" w:rsidRPr="001B3989" w:rsidRDefault="00774EA4">
            <w:pPr>
              <w:spacing w:after="40"/>
              <w:rPr>
                <w:color w:val="auto"/>
              </w:rPr>
            </w:pPr>
            <w:r w:rsidRPr="001B3989">
              <w:rPr>
                <w:color w:val="auto"/>
                <w:sz w:val="20"/>
                <w:szCs w:val="20"/>
              </w:rPr>
              <w:t xml:space="preserve">All data persists in the </w:t>
            </w:r>
            <w:proofErr w:type="spellStart"/>
            <w:r w:rsidRPr="001B3989">
              <w:rPr>
                <w:color w:val="auto"/>
                <w:sz w:val="20"/>
                <w:szCs w:val="20"/>
              </w:rPr>
              <w:t>Supabase</w:t>
            </w:r>
            <w:proofErr w:type="spellEnd"/>
            <w:r w:rsidRPr="001B3989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1B3989">
              <w:rPr>
                <w:color w:val="auto"/>
                <w:sz w:val="20"/>
                <w:szCs w:val="20"/>
              </w:rPr>
              <w:t>PostgreSQL</w:t>
            </w:r>
            <w:proofErr w:type="spellEnd"/>
            <w:r w:rsidRPr="001B3989">
              <w:rPr>
                <w:color w:val="auto"/>
                <w:sz w:val="20"/>
                <w:szCs w:val="20"/>
              </w:rPr>
              <w:t xml:space="preserve"> database and survives page refreshes.</w:t>
            </w:r>
          </w:p>
          <w:p w:rsidR="002F6068" w:rsidRPr="001B3989" w:rsidRDefault="00774EA4">
            <w:pPr>
              <w:spacing w:after="40"/>
              <w:rPr>
                <w:color w:val="auto"/>
              </w:rPr>
            </w:pPr>
            <w:r w:rsidRPr="001B3989">
              <w:rPr>
                <w:color w:val="auto"/>
                <w:sz w:val="20"/>
                <w:szCs w:val="20"/>
              </w:rPr>
              <w:t>The application</w:t>
            </w:r>
            <w:r w:rsidRPr="001B3989">
              <w:rPr>
                <w:color w:val="auto"/>
                <w:sz w:val="20"/>
                <w:szCs w:val="20"/>
              </w:rPr>
              <w:t xml:space="preserve"> is responsive and usable on both desktop and mobile screen sizes.</w:t>
            </w:r>
          </w:p>
          <w:p w:rsidR="002F6068" w:rsidRPr="001B3989" w:rsidRDefault="00774EA4">
            <w:pPr>
              <w:spacing w:after="40"/>
              <w:rPr>
                <w:color w:val="auto"/>
              </w:rPr>
            </w:pPr>
            <w:r w:rsidRPr="001B3989">
              <w:rPr>
                <w:color w:val="auto"/>
                <w:sz w:val="20"/>
                <w:szCs w:val="20"/>
              </w:rPr>
              <w:t>Configuration (</w:t>
            </w:r>
            <w:proofErr w:type="spellStart"/>
            <w:r w:rsidRPr="001B3989">
              <w:rPr>
                <w:color w:val="auto"/>
                <w:sz w:val="20"/>
                <w:szCs w:val="20"/>
              </w:rPr>
              <w:t>Supabase</w:t>
            </w:r>
            <w:proofErr w:type="spellEnd"/>
            <w:r w:rsidRPr="001B3989">
              <w:rPr>
                <w:color w:val="auto"/>
                <w:sz w:val="20"/>
                <w:szCs w:val="20"/>
              </w:rPr>
              <w:t xml:space="preserve"> URL, JWT secret, port) is stored in .</w:t>
            </w:r>
            <w:proofErr w:type="spellStart"/>
            <w:r w:rsidRPr="001B3989">
              <w:rPr>
                <w:color w:val="auto"/>
                <w:sz w:val="20"/>
                <w:szCs w:val="20"/>
              </w:rPr>
              <w:t>env</w:t>
            </w:r>
            <w:proofErr w:type="spellEnd"/>
            <w:r w:rsidRPr="001B3989">
              <w:rPr>
                <w:color w:val="auto"/>
                <w:sz w:val="20"/>
                <w:szCs w:val="20"/>
              </w:rPr>
              <w:t xml:space="preserve"> files and excluded from version control.</w:t>
            </w:r>
          </w:p>
        </w:tc>
      </w:tr>
    </w:tbl>
    <w:p w:rsidR="002F6068" w:rsidRPr="001B3989" w:rsidRDefault="002F6068">
      <w:pPr>
        <w:spacing w:after="100"/>
        <w:rPr>
          <w:color w:val="auto"/>
        </w:rPr>
      </w:pPr>
    </w:p>
    <w:p w:rsidR="002F6068" w:rsidRPr="001B3989" w:rsidRDefault="00774EA4">
      <w:pPr>
        <w:spacing w:before="40" w:after="80"/>
        <w:rPr>
          <w:color w:val="auto"/>
        </w:rPr>
      </w:pPr>
      <w:r w:rsidRPr="001B3989">
        <w:rPr>
          <w:color w:val="auto"/>
        </w:rPr>
        <w:t xml:space="preserve">For whom: </w:t>
      </w:r>
      <w:proofErr w:type="spellStart"/>
      <w:r w:rsidRPr="001B3989">
        <w:rPr>
          <w:color w:val="auto"/>
        </w:rPr>
        <w:t>BudgetWise</w:t>
      </w:r>
      <w:proofErr w:type="spellEnd"/>
      <w:r w:rsidRPr="001B3989">
        <w:rPr>
          <w:color w:val="auto"/>
        </w:rPr>
        <w:t xml:space="preserve"> is designed for individual users who want a single place to track their personal finances, monitor spending against budgets, and </w:t>
      </w:r>
      <w:proofErr w:type="spellStart"/>
      <w:r w:rsidRPr="001B3989">
        <w:rPr>
          <w:color w:val="auto"/>
        </w:rPr>
        <w:t>visualise</w:t>
      </w:r>
      <w:proofErr w:type="spellEnd"/>
      <w:r w:rsidRPr="001B3989">
        <w:rPr>
          <w:color w:val="auto"/>
        </w:rPr>
        <w:t xml:space="preserve"> saving progress over time — without relying on spreadsheets or disconnected notes.</w:t>
      </w:r>
    </w:p>
    <w:p w:rsidR="002F6068" w:rsidRPr="001B3989" w:rsidRDefault="002F6068">
      <w:pPr>
        <w:spacing w:after="60"/>
        <w:rPr>
          <w:color w:val="auto"/>
        </w:rPr>
      </w:pPr>
    </w:p>
    <w:p w:rsidR="002F6068" w:rsidRPr="001B3989" w:rsidRDefault="00774EA4">
      <w:pPr>
        <w:spacing w:before="40" w:after="80"/>
        <w:rPr>
          <w:color w:val="auto"/>
        </w:rPr>
      </w:pPr>
      <w:r w:rsidRPr="001B3989">
        <w:rPr>
          <w:b/>
          <w:bCs/>
          <w:color w:val="auto"/>
        </w:rPr>
        <w:t>The final de</w:t>
      </w:r>
      <w:r w:rsidRPr="001B3989">
        <w:rPr>
          <w:b/>
          <w:bCs/>
          <w:color w:val="auto"/>
        </w:rPr>
        <w:t>liverable consists of:</w:t>
      </w:r>
    </w:p>
    <w:p w:rsidR="002F6068" w:rsidRPr="001B3989" w:rsidRDefault="00774EA4">
      <w:pPr>
        <w:pStyle w:val="ListParagraph"/>
        <w:numPr>
          <w:ilvl w:val="0"/>
          <w:numId w:val="2"/>
        </w:numPr>
        <w:spacing w:before="40" w:after="60"/>
        <w:rPr>
          <w:color w:val="auto"/>
        </w:rPr>
      </w:pPr>
      <w:proofErr w:type="gramStart"/>
      <w:r w:rsidRPr="001B3989">
        <w:rPr>
          <w:color w:val="auto"/>
        </w:rPr>
        <w:t>backend</w:t>
      </w:r>
      <w:proofErr w:type="gramEnd"/>
      <w:r w:rsidRPr="001B3989">
        <w:rPr>
          <w:color w:val="auto"/>
        </w:rPr>
        <w:t xml:space="preserve">/ — Express API with routes, controllers, services, repositories, middleware, and </w:t>
      </w:r>
      <w:proofErr w:type="spellStart"/>
      <w:r w:rsidRPr="001B3989">
        <w:rPr>
          <w:color w:val="auto"/>
        </w:rPr>
        <w:t>schema.sql</w:t>
      </w:r>
      <w:proofErr w:type="spellEnd"/>
      <w:r w:rsidRPr="001B3989">
        <w:rPr>
          <w:color w:val="auto"/>
        </w:rPr>
        <w:t>.</w:t>
      </w:r>
    </w:p>
    <w:p w:rsidR="002F6068" w:rsidRPr="001B3989" w:rsidRDefault="00774EA4">
      <w:pPr>
        <w:pStyle w:val="ListParagraph"/>
        <w:numPr>
          <w:ilvl w:val="0"/>
          <w:numId w:val="2"/>
        </w:numPr>
        <w:spacing w:before="40" w:after="60"/>
        <w:rPr>
          <w:color w:val="auto"/>
        </w:rPr>
      </w:pPr>
      <w:proofErr w:type="gramStart"/>
      <w:r w:rsidRPr="001B3989">
        <w:rPr>
          <w:color w:val="auto"/>
        </w:rPr>
        <w:t>frontend</w:t>
      </w:r>
      <w:proofErr w:type="gramEnd"/>
      <w:r w:rsidRPr="001B3989">
        <w:rPr>
          <w:color w:val="auto"/>
        </w:rPr>
        <w:t xml:space="preserve">/ — React + </w:t>
      </w:r>
      <w:proofErr w:type="spellStart"/>
      <w:r w:rsidRPr="001B3989">
        <w:rPr>
          <w:color w:val="auto"/>
        </w:rPr>
        <w:t>Vite</w:t>
      </w:r>
      <w:proofErr w:type="spellEnd"/>
      <w:r w:rsidRPr="001B3989">
        <w:rPr>
          <w:color w:val="auto"/>
        </w:rPr>
        <w:t xml:space="preserve"> application with all pages connected to the backend API.</w:t>
      </w:r>
    </w:p>
    <w:p w:rsidR="002F6068" w:rsidRPr="001B3989" w:rsidRDefault="00774EA4">
      <w:pPr>
        <w:pStyle w:val="ListParagraph"/>
        <w:numPr>
          <w:ilvl w:val="0"/>
          <w:numId w:val="2"/>
        </w:numPr>
        <w:spacing w:before="40" w:after="60"/>
        <w:rPr>
          <w:color w:val="auto"/>
        </w:rPr>
      </w:pPr>
      <w:r w:rsidRPr="001B3989">
        <w:rPr>
          <w:color w:val="auto"/>
        </w:rPr>
        <w:t>A live demonstration showing register → login → ad</w:t>
      </w:r>
      <w:r w:rsidRPr="001B3989">
        <w:rPr>
          <w:color w:val="auto"/>
        </w:rPr>
        <w:t>d transaction → view dashboard → view analytics, with data persisting across page refreshes.</w:t>
      </w:r>
    </w:p>
    <w:p w:rsidR="002F6068" w:rsidRPr="001B3989" w:rsidRDefault="002F6068">
      <w:pPr>
        <w:spacing w:after="100"/>
        <w:rPr>
          <w:color w:val="auto"/>
        </w:rPr>
      </w:pPr>
    </w:p>
    <w:p w:rsidR="002F6068" w:rsidRPr="001B3989" w:rsidRDefault="00774EA4">
      <w:pPr>
        <w:pStyle w:val="Heading1"/>
        <w:pBdr>
          <w:bottom w:val="single" w:sz="6" w:space="1" w:color="2E75B6"/>
        </w:pBdr>
        <w:rPr>
          <w:color w:val="auto"/>
        </w:rPr>
      </w:pPr>
      <w:r w:rsidRPr="001B3989">
        <w:rPr>
          <w:color w:val="auto"/>
        </w:rPr>
        <w:t>5.  Work Plan</w:t>
      </w:r>
    </w:p>
    <w:p w:rsidR="002F6068" w:rsidRPr="001B3989" w:rsidRDefault="00774EA4">
      <w:pPr>
        <w:spacing w:before="40" w:after="80"/>
        <w:rPr>
          <w:color w:val="auto"/>
        </w:rPr>
      </w:pPr>
      <w:r w:rsidRPr="001B3989">
        <w:rPr>
          <w:color w:val="auto"/>
        </w:rPr>
        <w:t>The table below covers the full project period from Week 7 (proposal) through Week 12 (final testing and demo preparation), mapping each week to a f</w:t>
      </w:r>
      <w:r w:rsidRPr="001B3989">
        <w:rPr>
          <w:color w:val="auto"/>
        </w:rPr>
        <w:t>ocused area of development and its concrete deliverables.</w:t>
      </w:r>
    </w:p>
    <w:p w:rsidR="002F6068" w:rsidRPr="001B3989" w:rsidRDefault="002F6068">
      <w:pPr>
        <w:spacing w:after="80"/>
        <w:rPr>
          <w:color w:val="auto"/>
        </w:rPr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080"/>
        <w:gridCol w:w="5080"/>
      </w:tblGrid>
      <w:tr w:rsidR="001B3989" w:rsidRPr="001B3989" w:rsidTr="001B398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068" w:rsidRPr="001B3989" w:rsidRDefault="00774EA4">
            <w:pPr>
              <w:rPr>
                <w:color w:val="auto"/>
              </w:rPr>
            </w:pPr>
            <w:r w:rsidRPr="001B3989">
              <w:rPr>
                <w:b/>
                <w:bCs/>
                <w:color w:val="auto"/>
                <w:sz w:val="20"/>
                <w:szCs w:val="20"/>
              </w:rPr>
              <w:t>Week</w:t>
            </w:r>
          </w:p>
        </w:tc>
        <w:tc>
          <w:tcPr>
            <w:tcW w:w="30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068" w:rsidRPr="001B3989" w:rsidRDefault="00774EA4">
            <w:pPr>
              <w:rPr>
                <w:color w:val="auto"/>
              </w:rPr>
            </w:pPr>
            <w:r w:rsidRPr="001B3989">
              <w:rPr>
                <w:b/>
                <w:bCs/>
                <w:color w:val="auto"/>
                <w:sz w:val="20"/>
                <w:szCs w:val="20"/>
              </w:rPr>
              <w:t>Focus</w:t>
            </w:r>
          </w:p>
        </w:tc>
        <w:tc>
          <w:tcPr>
            <w:tcW w:w="50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068" w:rsidRPr="001B3989" w:rsidRDefault="00774EA4">
            <w:pPr>
              <w:rPr>
                <w:color w:val="auto"/>
              </w:rPr>
            </w:pPr>
            <w:r w:rsidRPr="001B3989">
              <w:rPr>
                <w:b/>
                <w:bCs/>
                <w:color w:val="auto"/>
                <w:sz w:val="20"/>
                <w:szCs w:val="20"/>
              </w:rPr>
              <w:t>Deliverables</w:t>
            </w:r>
          </w:p>
        </w:tc>
      </w:tr>
      <w:tr w:rsidR="001B3989" w:rsidRPr="001B3989" w:rsidTr="001B398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068" w:rsidRPr="001B3989" w:rsidRDefault="00774EA4">
            <w:pPr>
              <w:rPr>
                <w:color w:val="auto"/>
              </w:rPr>
            </w:pPr>
            <w:r w:rsidRPr="001B3989">
              <w:rPr>
                <w:b/>
                <w:bCs/>
                <w:color w:val="auto"/>
                <w:sz w:val="20"/>
                <w:szCs w:val="20"/>
              </w:rPr>
              <w:t>Week 7</w:t>
            </w:r>
          </w:p>
        </w:tc>
        <w:tc>
          <w:tcPr>
            <w:tcW w:w="30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068" w:rsidRPr="001B3989" w:rsidRDefault="00774EA4">
            <w:pPr>
              <w:rPr>
                <w:color w:val="auto"/>
              </w:rPr>
            </w:pPr>
            <w:r w:rsidRPr="001B3989">
              <w:rPr>
                <w:b/>
                <w:bCs/>
                <w:color w:val="auto"/>
                <w:sz w:val="20"/>
                <w:szCs w:val="20"/>
              </w:rPr>
              <w:t>Proposal &amp; Planning</w:t>
            </w:r>
          </w:p>
        </w:tc>
        <w:tc>
          <w:tcPr>
            <w:tcW w:w="50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068" w:rsidRPr="001B3989" w:rsidRDefault="00774EA4">
            <w:pPr>
              <w:rPr>
                <w:color w:val="auto"/>
              </w:rPr>
            </w:pPr>
            <w:r w:rsidRPr="001B3989">
              <w:rPr>
                <w:color w:val="auto"/>
                <w:sz w:val="20"/>
                <w:szCs w:val="20"/>
              </w:rPr>
              <w:t xml:space="preserve">Submit project proposal; </w:t>
            </w:r>
            <w:proofErr w:type="spellStart"/>
            <w:r w:rsidRPr="001B3989">
              <w:rPr>
                <w:color w:val="auto"/>
                <w:sz w:val="20"/>
                <w:szCs w:val="20"/>
              </w:rPr>
              <w:t>finalise</w:t>
            </w:r>
            <w:proofErr w:type="spellEnd"/>
            <w:r w:rsidRPr="001B3989">
              <w:rPr>
                <w:color w:val="auto"/>
                <w:sz w:val="20"/>
                <w:szCs w:val="20"/>
              </w:rPr>
              <w:t xml:space="preserve"> REST API resource map, backend folder structure, and database schema design for all six entities.</w:t>
            </w:r>
          </w:p>
        </w:tc>
      </w:tr>
      <w:tr w:rsidR="001B3989" w:rsidRPr="001B3989" w:rsidTr="001B398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068" w:rsidRPr="001B3989" w:rsidRDefault="00774EA4">
            <w:pPr>
              <w:rPr>
                <w:color w:val="auto"/>
              </w:rPr>
            </w:pPr>
            <w:r w:rsidRPr="001B3989">
              <w:rPr>
                <w:b/>
                <w:bCs/>
                <w:color w:val="auto"/>
                <w:sz w:val="20"/>
                <w:szCs w:val="20"/>
              </w:rPr>
              <w:lastRenderedPageBreak/>
              <w:t>Week 8</w:t>
            </w:r>
          </w:p>
        </w:tc>
        <w:tc>
          <w:tcPr>
            <w:tcW w:w="30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068" w:rsidRPr="001B3989" w:rsidRDefault="00774EA4">
            <w:pPr>
              <w:rPr>
                <w:color w:val="auto"/>
              </w:rPr>
            </w:pPr>
            <w:r w:rsidRPr="001B3989">
              <w:rPr>
                <w:b/>
                <w:bCs/>
                <w:color w:val="auto"/>
                <w:sz w:val="20"/>
                <w:szCs w:val="20"/>
              </w:rPr>
              <w:t>Backend Setup &amp; Database</w:t>
            </w:r>
          </w:p>
        </w:tc>
        <w:tc>
          <w:tcPr>
            <w:tcW w:w="50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068" w:rsidRPr="001B3989" w:rsidRDefault="00774EA4">
            <w:pPr>
              <w:rPr>
                <w:color w:val="auto"/>
              </w:rPr>
            </w:pPr>
            <w:proofErr w:type="spellStart"/>
            <w:r w:rsidRPr="001B3989">
              <w:rPr>
                <w:color w:val="auto"/>
                <w:sz w:val="20"/>
                <w:szCs w:val="20"/>
              </w:rPr>
              <w:t>Initialise</w:t>
            </w:r>
            <w:proofErr w:type="spellEnd"/>
            <w:r w:rsidRPr="001B3989">
              <w:rPr>
                <w:color w:val="auto"/>
                <w:sz w:val="20"/>
                <w:szCs w:val="20"/>
              </w:rPr>
              <w:t xml:space="preserve"> Express server with middleware (helmet, </w:t>
            </w:r>
            <w:proofErr w:type="spellStart"/>
            <w:r w:rsidRPr="001B3989">
              <w:rPr>
                <w:color w:val="auto"/>
                <w:sz w:val="20"/>
                <w:szCs w:val="20"/>
              </w:rPr>
              <w:t>cors</w:t>
            </w:r>
            <w:proofErr w:type="spellEnd"/>
            <w:r w:rsidRPr="001B3989">
              <w:rPr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1B3989">
              <w:rPr>
                <w:color w:val="auto"/>
                <w:sz w:val="20"/>
                <w:szCs w:val="20"/>
              </w:rPr>
              <w:t>morgan</w:t>
            </w:r>
            <w:proofErr w:type="spellEnd"/>
            <w:r w:rsidRPr="001B3989">
              <w:rPr>
                <w:color w:val="auto"/>
                <w:sz w:val="20"/>
                <w:szCs w:val="20"/>
              </w:rPr>
              <w:t xml:space="preserve">, error handler); create </w:t>
            </w:r>
            <w:proofErr w:type="spellStart"/>
            <w:r w:rsidRPr="001B3989">
              <w:rPr>
                <w:color w:val="auto"/>
                <w:sz w:val="20"/>
                <w:szCs w:val="20"/>
              </w:rPr>
              <w:t>Supabase</w:t>
            </w:r>
            <w:proofErr w:type="spellEnd"/>
            <w:r w:rsidRPr="001B3989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1B3989">
              <w:rPr>
                <w:color w:val="auto"/>
                <w:sz w:val="20"/>
                <w:szCs w:val="20"/>
              </w:rPr>
              <w:t>PostgreSQL</w:t>
            </w:r>
            <w:proofErr w:type="spellEnd"/>
            <w:r w:rsidRPr="001B3989">
              <w:rPr>
                <w:color w:val="auto"/>
                <w:sz w:val="20"/>
                <w:szCs w:val="20"/>
              </w:rPr>
              <w:t xml:space="preserve"> tables from </w:t>
            </w:r>
            <w:proofErr w:type="spellStart"/>
            <w:r w:rsidRPr="001B3989">
              <w:rPr>
                <w:color w:val="auto"/>
                <w:sz w:val="20"/>
                <w:szCs w:val="20"/>
              </w:rPr>
              <w:t>schema.sql</w:t>
            </w:r>
            <w:proofErr w:type="spellEnd"/>
            <w:r w:rsidRPr="001B3989">
              <w:rPr>
                <w:color w:val="auto"/>
                <w:sz w:val="20"/>
                <w:szCs w:val="20"/>
              </w:rPr>
              <w:t>; configure .</w:t>
            </w:r>
            <w:proofErr w:type="spellStart"/>
            <w:r w:rsidRPr="001B3989">
              <w:rPr>
                <w:color w:val="auto"/>
                <w:sz w:val="20"/>
                <w:szCs w:val="20"/>
              </w:rPr>
              <w:t>env</w:t>
            </w:r>
            <w:proofErr w:type="spellEnd"/>
            <w:r w:rsidRPr="001B3989">
              <w:rPr>
                <w:color w:val="auto"/>
                <w:sz w:val="20"/>
                <w:szCs w:val="20"/>
              </w:rPr>
              <w:t xml:space="preserve"> and </w:t>
            </w:r>
            <w:proofErr w:type="spellStart"/>
            <w:r w:rsidRPr="001B3989">
              <w:rPr>
                <w:color w:val="auto"/>
                <w:sz w:val="20"/>
                <w:szCs w:val="20"/>
              </w:rPr>
              <w:t>Supabase</w:t>
            </w:r>
            <w:proofErr w:type="spellEnd"/>
            <w:r w:rsidRPr="001B3989">
              <w:rPr>
                <w:color w:val="auto"/>
                <w:sz w:val="20"/>
                <w:szCs w:val="20"/>
              </w:rPr>
              <w:t xml:space="preserve"> client.</w:t>
            </w:r>
          </w:p>
        </w:tc>
      </w:tr>
      <w:tr w:rsidR="001B3989" w:rsidRPr="001B3989" w:rsidTr="001B398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068" w:rsidRPr="001B3989" w:rsidRDefault="00774EA4">
            <w:pPr>
              <w:rPr>
                <w:color w:val="auto"/>
              </w:rPr>
            </w:pPr>
            <w:r w:rsidRPr="001B3989">
              <w:rPr>
                <w:b/>
                <w:bCs/>
                <w:color w:val="auto"/>
                <w:sz w:val="20"/>
                <w:szCs w:val="20"/>
              </w:rPr>
              <w:t>Week 9</w:t>
            </w:r>
          </w:p>
        </w:tc>
        <w:tc>
          <w:tcPr>
            <w:tcW w:w="30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068" w:rsidRPr="001B3989" w:rsidRDefault="00774EA4">
            <w:pPr>
              <w:rPr>
                <w:color w:val="auto"/>
              </w:rPr>
            </w:pPr>
            <w:proofErr w:type="spellStart"/>
            <w:r w:rsidRPr="001B3989">
              <w:rPr>
                <w:b/>
                <w:bCs/>
                <w:color w:val="auto"/>
                <w:sz w:val="20"/>
                <w:szCs w:val="20"/>
              </w:rPr>
              <w:t>Auth</w:t>
            </w:r>
            <w:proofErr w:type="spellEnd"/>
            <w:r w:rsidRPr="001B3989">
              <w:rPr>
                <w:b/>
                <w:bCs/>
                <w:color w:val="auto"/>
                <w:sz w:val="20"/>
                <w:szCs w:val="20"/>
              </w:rPr>
              <w:t xml:space="preserve"> &amp; Transactions API</w:t>
            </w:r>
          </w:p>
        </w:tc>
        <w:tc>
          <w:tcPr>
            <w:tcW w:w="50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068" w:rsidRPr="001B3989" w:rsidRDefault="00774EA4">
            <w:pPr>
              <w:rPr>
                <w:color w:val="auto"/>
              </w:rPr>
            </w:pPr>
            <w:r w:rsidRPr="001B3989">
              <w:rPr>
                <w:color w:val="auto"/>
                <w:sz w:val="20"/>
                <w:szCs w:val="20"/>
              </w:rPr>
              <w:t>Build JWT-based register/login endpoints; implement full CRUD for transactions with express-validator request validation, appropriate HTTP status codes, and error handling.</w:t>
            </w:r>
          </w:p>
        </w:tc>
      </w:tr>
      <w:tr w:rsidR="001B3989" w:rsidRPr="001B3989" w:rsidTr="001B398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068" w:rsidRPr="001B3989" w:rsidRDefault="00774EA4">
            <w:pPr>
              <w:rPr>
                <w:color w:val="auto"/>
              </w:rPr>
            </w:pPr>
            <w:r w:rsidRPr="001B3989">
              <w:rPr>
                <w:b/>
                <w:bCs/>
                <w:color w:val="auto"/>
                <w:sz w:val="20"/>
                <w:szCs w:val="20"/>
              </w:rPr>
              <w:t>Week 10</w:t>
            </w:r>
          </w:p>
        </w:tc>
        <w:tc>
          <w:tcPr>
            <w:tcW w:w="30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068" w:rsidRPr="001B3989" w:rsidRDefault="00774EA4">
            <w:pPr>
              <w:rPr>
                <w:color w:val="auto"/>
              </w:rPr>
            </w:pPr>
            <w:r w:rsidRPr="001B3989">
              <w:rPr>
                <w:b/>
                <w:bCs/>
                <w:color w:val="auto"/>
                <w:sz w:val="20"/>
                <w:szCs w:val="20"/>
              </w:rPr>
              <w:t>Budgets, Goals &amp; Accounts</w:t>
            </w:r>
          </w:p>
        </w:tc>
        <w:tc>
          <w:tcPr>
            <w:tcW w:w="50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068" w:rsidRPr="001B3989" w:rsidRDefault="00774EA4">
            <w:pPr>
              <w:rPr>
                <w:color w:val="auto"/>
              </w:rPr>
            </w:pPr>
            <w:r w:rsidRPr="001B3989">
              <w:rPr>
                <w:color w:val="auto"/>
                <w:sz w:val="20"/>
                <w:szCs w:val="20"/>
              </w:rPr>
              <w:t>Implement budget, goal, income source, and account API endpoints; complete repository/service/controller layers for all remaining entities; integrate analytics summary endpoint.</w:t>
            </w:r>
          </w:p>
        </w:tc>
      </w:tr>
      <w:tr w:rsidR="001B3989" w:rsidRPr="001B3989" w:rsidTr="001B398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068" w:rsidRPr="001B3989" w:rsidRDefault="00774EA4">
            <w:pPr>
              <w:rPr>
                <w:color w:val="auto"/>
              </w:rPr>
            </w:pPr>
            <w:r w:rsidRPr="001B3989">
              <w:rPr>
                <w:b/>
                <w:bCs/>
                <w:color w:val="auto"/>
                <w:sz w:val="20"/>
                <w:szCs w:val="20"/>
              </w:rPr>
              <w:t>Week 11</w:t>
            </w:r>
          </w:p>
        </w:tc>
        <w:tc>
          <w:tcPr>
            <w:tcW w:w="30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068" w:rsidRPr="001B3989" w:rsidRDefault="00774EA4">
            <w:pPr>
              <w:rPr>
                <w:color w:val="auto"/>
              </w:rPr>
            </w:pPr>
            <w:r w:rsidRPr="001B3989">
              <w:rPr>
                <w:b/>
                <w:bCs/>
                <w:color w:val="auto"/>
                <w:sz w:val="20"/>
                <w:szCs w:val="20"/>
              </w:rPr>
              <w:t>Frontend Integration</w:t>
            </w:r>
          </w:p>
        </w:tc>
        <w:tc>
          <w:tcPr>
            <w:tcW w:w="50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068" w:rsidRPr="001B3989" w:rsidRDefault="00774EA4">
            <w:pPr>
              <w:rPr>
                <w:color w:val="auto"/>
              </w:rPr>
            </w:pPr>
            <w:r w:rsidRPr="001B3989">
              <w:rPr>
                <w:color w:val="auto"/>
                <w:sz w:val="20"/>
                <w:szCs w:val="20"/>
              </w:rPr>
              <w:t xml:space="preserve">Replace all static/hardcoded data in React frontend with </w:t>
            </w:r>
            <w:proofErr w:type="spellStart"/>
            <w:r w:rsidRPr="001B3989">
              <w:rPr>
                <w:color w:val="auto"/>
                <w:sz w:val="20"/>
                <w:szCs w:val="20"/>
              </w:rPr>
              <w:t>Axios</w:t>
            </w:r>
            <w:proofErr w:type="spellEnd"/>
            <w:r w:rsidRPr="001B3989">
              <w:rPr>
                <w:color w:val="auto"/>
                <w:sz w:val="20"/>
                <w:szCs w:val="20"/>
              </w:rPr>
              <w:t xml:space="preserve"> calls via apiClient.js; connect Dashboard and Analytics pages to backend; implement React Query caching.</w:t>
            </w:r>
          </w:p>
        </w:tc>
      </w:tr>
      <w:tr w:rsidR="001B3989" w:rsidRPr="001B3989" w:rsidTr="001B398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068" w:rsidRPr="001B3989" w:rsidRDefault="00774EA4">
            <w:pPr>
              <w:rPr>
                <w:color w:val="auto"/>
              </w:rPr>
            </w:pPr>
            <w:r w:rsidRPr="001B3989">
              <w:rPr>
                <w:b/>
                <w:bCs/>
                <w:color w:val="auto"/>
                <w:sz w:val="20"/>
                <w:szCs w:val="20"/>
              </w:rPr>
              <w:t>Week 12</w:t>
            </w:r>
          </w:p>
        </w:tc>
        <w:tc>
          <w:tcPr>
            <w:tcW w:w="30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068" w:rsidRPr="001B3989" w:rsidRDefault="00774EA4">
            <w:pPr>
              <w:rPr>
                <w:color w:val="auto"/>
              </w:rPr>
            </w:pPr>
            <w:r w:rsidRPr="001B3989">
              <w:rPr>
                <w:b/>
                <w:bCs/>
                <w:color w:val="auto"/>
                <w:sz w:val="20"/>
                <w:szCs w:val="20"/>
              </w:rPr>
              <w:t>Testing, QA &amp; Demo Prep</w:t>
            </w:r>
          </w:p>
        </w:tc>
        <w:tc>
          <w:tcPr>
            <w:tcW w:w="50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068" w:rsidRPr="001B3989" w:rsidRDefault="00774EA4">
            <w:pPr>
              <w:rPr>
                <w:color w:val="auto"/>
              </w:rPr>
            </w:pPr>
            <w:r w:rsidRPr="001B3989">
              <w:rPr>
                <w:color w:val="auto"/>
                <w:sz w:val="20"/>
                <w:szCs w:val="20"/>
              </w:rPr>
              <w:t>End-to-end testing of all user flows; mobile responsiveness review; bug fixes; prepare live demo covering CRUD, data persistence, and analytics.</w:t>
            </w:r>
          </w:p>
        </w:tc>
      </w:tr>
    </w:tbl>
    <w:p w:rsidR="002F6068" w:rsidRPr="001B3989" w:rsidRDefault="002F6068">
      <w:pPr>
        <w:spacing w:after="100"/>
        <w:rPr>
          <w:color w:val="auto"/>
        </w:rPr>
      </w:pPr>
    </w:p>
    <w:p w:rsidR="002F6068" w:rsidRPr="001B3989" w:rsidRDefault="00774EA4">
      <w:pPr>
        <w:spacing w:before="40" w:after="80"/>
        <w:rPr>
          <w:color w:val="auto"/>
        </w:rPr>
      </w:pPr>
      <w:r w:rsidRPr="001B3989">
        <w:rPr>
          <w:color w:val="auto"/>
        </w:rPr>
        <w:t>Each week builds on the previous: the database schema is defined before the API is coded; the API is stable before the frontend is connected; and integration testing begins only once all endpoints are functional. This sequential dependency is intentional a</w:t>
      </w:r>
      <w:r w:rsidRPr="001B3989">
        <w:rPr>
          <w:color w:val="auto"/>
        </w:rPr>
        <w:t>nd reduces the risk of integration debt.</w:t>
      </w:r>
    </w:p>
    <w:p w:rsidR="002F6068" w:rsidRPr="001B3989" w:rsidRDefault="002F6068">
      <w:pPr>
        <w:spacing w:after="100"/>
        <w:rPr>
          <w:color w:val="auto"/>
        </w:rPr>
      </w:pPr>
    </w:p>
    <w:p w:rsidR="002F6068" w:rsidRPr="001B3989" w:rsidRDefault="00774EA4">
      <w:pPr>
        <w:pStyle w:val="Heading1"/>
        <w:pBdr>
          <w:bottom w:val="single" w:sz="6" w:space="1" w:color="2E75B6"/>
        </w:pBdr>
        <w:rPr>
          <w:color w:val="auto"/>
        </w:rPr>
      </w:pPr>
      <w:r w:rsidRPr="001B3989">
        <w:rPr>
          <w:color w:val="auto"/>
        </w:rPr>
        <w:t>6.  Data Model Overview</w:t>
      </w:r>
    </w:p>
    <w:p w:rsidR="002F6068" w:rsidRPr="001B3989" w:rsidRDefault="00774EA4">
      <w:pPr>
        <w:spacing w:before="40" w:after="80"/>
        <w:rPr>
          <w:color w:val="auto"/>
        </w:rPr>
      </w:pPr>
      <w:r w:rsidRPr="001B3989">
        <w:rPr>
          <w:color w:val="auto"/>
        </w:rPr>
        <w:t xml:space="preserve">The </w:t>
      </w:r>
      <w:proofErr w:type="spellStart"/>
      <w:r w:rsidRPr="001B3989">
        <w:rPr>
          <w:color w:val="auto"/>
        </w:rPr>
        <w:t>Supabase</w:t>
      </w:r>
      <w:proofErr w:type="spellEnd"/>
      <w:r w:rsidRPr="001B3989">
        <w:rPr>
          <w:color w:val="auto"/>
        </w:rPr>
        <w:t xml:space="preserve"> </w:t>
      </w:r>
      <w:proofErr w:type="spellStart"/>
      <w:r w:rsidRPr="001B3989">
        <w:rPr>
          <w:color w:val="auto"/>
        </w:rPr>
        <w:t>PostgreSQL</w:t>
      </w:r>
      <w:proofErr w:type="spellEnd"/>
      <w:r w:rsidRPr="001B3989">
        <w:rPr>
          <w:color w:val="auto"/>
        </w:rPr>
        <w:t xml:space="preserve"> database contains the following six entities. All non-user tables include a </w:t>
      </w:r>
      <w:proofErr w:type="spellStart"/>
      <w:r w:rsidRPr="001B3989">
        <w:rPr>
          <w:color w:val="auto"/>
        </w:rPr>
        <w:t>user_id</w:t>
      </w:r>
      <w:proofErr w:type="spellEnd"/>
      <w:r w:rsidRPr="001B3989">
        <w:rPr>
          <w:color w:val="auto"/>
        </w:rPr>
        <w:t xml:space="preserve"> foreign key to scope data per authenticated user.</w:t>
      </w:r>
    </w:p>
    <w:p w:rsidR="002F6068" w:rsidRPr="001B3989" w:rsidRDefault="002F6068">
      <w:pPr>
        <w:spacing w:after="60"/>
        <w:rPr>
          <w:color w:val="auto"/>
        </w:rPr>
      </w:pPr>
    </w:p>
    <w:p w:rsidR="002F6068" w:rsidRPr="001B3989" w:rsidRDefault="00774EA4">
      <w:pPr>
        <w:pStyle w:val="ListParagraph"/>
        <w:numPr>
          <w:ilvl w:val="0"/>
          <w:numId w:val="2"/>
        </w:numPr>
        <w:spacing w:before="40" w:after="60"/>
        <w:rPr>
          <w:color w:val="auto"/>
        </w:rPr>
      </w:pPr>
      <w:proofErr w:type="gramStart"/>
      <w:r w:rsidRPr="001B3989">
        <w:rPr>
          <w:color w:val="auto"/>
        </w:rPr>
        <w:t>users</w:t>
      </w:r>
      <w:proofErr w:type="gramEnd"/>
      <w:r w:rsidRPr="001B3989">
        <w:rPr>
          <w:color w:val="auto"/>
        </w:rPr>
        <w:t xml:space="preserve"> — id, email, </w:t>
      </w:r>
      <w:proofErr w:type="spellStart"/>
      <w:r w:rsidRPr="001B3989">
        <w:rPr>
          <w:color w:val="auto"/>
        </w:rPr>
        <w:t>password_has</w:t>
      </w:r>
      <w:r w:rsidRPr="001B3989">
        <w:rPr>
          <w:color w:val="auto"/>
        </w:rPr>
        <w:t>h</w:t>
      </w:r>
      <w:proofErr w:type="spellEnd"/>
      <w:r w:rsidRPr="001B3989">
        <w:rPr>
          <w:color w:val="auto"/>
        </w:rPr>
        <w:t xml:space="preserve">, </w:t>
      </w:r>
      <w:proofErr w:type="spellStart"/>
      <w:r w:rsidRPr="001B3989">
        <w:rPr>
          <w:color w:val="auto"/>
        </w:rPr>
        <w:t>display_name</w:t>
      </w:r>
      <w:proofErr w:type="spellEnd"/>
      <w:r w:rsidRPr="001B3989">
        <w:rPr>
          <w:color w:val="auto"/>
        </w:rPr>
        <w:t xml:space="preserve">, currency preference, </w:t>
      </w:r>
      <w:proofErr w:type="spellStart"/>
      <w:r w:rsidRPr="001B3989">
        <w:rPr>
          <w:color w:val="auto"/>
        </w:rPr>
        <w:t>created_at</w:t>
      </w:r>
      <w:proofErr w:type="spellEnd"/>
      <w:r w:rsidRPr="001B3989">
        <w:rPr>
          <w:color w:val="auto"/>
        </w:rPr>
        <w:t>.</w:t>
      </w:r>
    </w:p>
    <w:p w:rsidR="002F6068" w:rsidRPr="001B3989" w:rsidRDefault="00774EA4">
      <w:pPr>
        <w:pStyle w:val="ListParagraph"/>
        <w:numPr>
          <w:ilvl w:val="0"/>
          <w:numId w:val="2"/>
        </w:numPr>
        <w:spacing w:before="40" w:after="60"/>
        <w:rPr>
          <w:color w:val="auto"/>
        </w:rPr>
      </w:pPr>
      <w:proofErr w:type="gramStart"/>
      <w:r w:rsidRPr="001B3989">
        <w:rPr>
          <w:color w:val="auto"/>
        </w:rPr>
        <w:t>transactions</w:t>
      </w:r>
      <w:proofErr w:type="gramEnd"/>
      <w:r w:rsidRPr="001B3989">
        <w:rPr>
          <w:color w:val="auto"/>
        </w:rPr>
        <w:t xml:space="preserve"> — id, </w:t>
      </w:r>
      <w:proofErr w:type="spellStart"/>
      <w:r w:rsidRPr="001B3989">
        <w:rPr>
          <w:color w:val="auto"/>
        </w:rPr>
        <w:t>user_id</w:t>
      </w:r>
      <w:proofErr w:type="spellEnd"/>
      <w:r w:rsidRPr="001B3989">
        <w:rPr>
          <w:color w:val="auto"/>
        </w:rPr>
        <w:t>, type (income | expense), amount, category, description, date.</w:t>
      </w:r>
    </w:p>
    <w:p w:rsidR="002F6068" w:rsidRPr="001B3989" w:rsidRDefault="00774EA4">
      <w:pPr>
        <w:pStyle w:val="ListParagraph"/>
        <w:numPr>
          <w:ilvl w:val="0"/>
          <w:numId w:val="2"/>
        </w:numPr>
        <w:spacing w:before="40" w:after="60"/>
        <w:rPr>
          <w:color w:val="auto"/>
        </w:rPr>
      </w:pPr>
      <w:proofErr w:type="gramStart"/>
      <w:r w:rsidRPr="001B3989">
        <w:rPr>
          <w:color w:val="auto"/>
        </w:rPr>
        <w:t>budgets</w:t>
      </w:r>
      <w:proofErr w:type="gramEnd"/>
      <w:r w:rsidRPr="001B3989">
        <w:rPr>
          <w:color w:val="auto"/>
        </w:rPr>
        <w:t xml:space="preserve"> — id, </w:t>
      </w:r>
      <w:proofErr w:type="spellStart"/>
      <w:r w:rsidRPr="001B3989">
        <w:rPr>
          <w:color w:val="auto"/>
        </w:rPr>
        <w:t>user_id</w:t>
      </w:r>
      <w:proofErr w:type="spellEnd"/>
      <w:r w:rsidRPr="001B3989">
        <w:rPr>
          <w:color w:val="auto"/>
        </w:rPr>
        <w:t xml:space="preserve">, category, </w:t>
      </w:r>
      <w:proofErr w:type="spellStart"/>
      <w:r w:rsidRPr="001B3989">
        <w:rPr>
          <w:color w:val="auto"/>
        </w:rPr>
        <w:t>planned_amount</w:t>
      </w:r>
      <w:proofErr w:type="spellEnd"/>
      <w:r w:rsidRPr="001B3989">
        <w:rPr>
          <w:color w:val="auto"/>
        </w:rPr>
        <w:t>, month (YYYY-MM).</w:t>
      </w:r>
    </w:p>
    <w:p w:rsidR="002F6068" w:rsidRPr="001B3989" w:rsidRDefault="00774EA4">
      <w:pPr>
        <w:pStyle w:val="ListParagraph"/>
        <w:numPr>
          <w:ilvl w:val="0"/>
          <w:numId w:val="2"/>
        </w:numPr>
        <w:spacing w:before="40" w:after="60"/>
        <w:rPr>
          <w:color w:val="auto"/>
        </w:rPr>
      </w:pPr>
      <w:proofErr w:type="gramStart"/>
      <w:r w:rsidRPr="001B3989">
        <w:rPr>
          <w:color w:val="auto"/>
        </w:rPr>
        <w:t>goals</w:t>
      </w:r>
      <w:proofErr w:type="gramEnd"/>
      <w:r w:rsidRPr="001B3989">
        <w:rPr>
          <w:color w:val="auto"/>
        </w:rPr>
        <w:t xml:space="preserve"> — id, </w:t>
      </w:r>
      <w:proofErr w:type="spellStart"/>
      <w:r w:rsidRPr="001B3989">
        <w:rPr>
          <w:color w:val="auto"/>
        </w:rPr>
        <w:t>user_id</w:t>
      </w:r>
      <w:proofErr w:type="spellEnd"/>
      <w:r w:rsidRPr="001B3989">
        <w:rPr>
          <w:color w:val="auto"/>
        </w:rPr>
        <w:t xml:space="preserve">, name, </w:t>
      </w:r>
      <w:proofErr w:type="spellStart"/>
      <w:r w:rsidRPr="001B3989">
        <w:rPr>
          <w:color w:val="auto"/>
        </w:rPr>
        <w:t>target_amount</w:t>
      </w:r>
      <w:proofErr w:type="spellEnd"/>
      <w:r w:rsidRPr="001B3989">
        <w:rPr>
          <w:color w:val="auto"/>
        </w:rPr>
        <w:t xml:space="preserve">, </w:t>
      </w:r>
      <w:proofErr w:type="spellStart"/>
      <w:r w:rsidRPr="001B3989">
        <w:rPr>
          <w:color w:val="auto"/>
        </w:rPr>
        <w:t>current_</w:t>
      </w:r>
      <w:r w:rsidRPr="001B3989">
        <w:rPr>
          <w:color w:val="auto"/>
        </w:rPr>
        <w:t>amount</w:t>
      </w:r>
      <w:proofErr w:type="spellEnd"/>
      <w:r w:rsidRPr="001B3989">
        <w:rPr>
          <w:color w:val="auto"/>
        </w:rPr>
        <w:t>, deadline.</w:t>
      </w:r>
    </w:p>
    <w:p w:rsidR="002F6068" w:rsidRPr="001B3989" w:rsidRDefault="00774EA4">
      <w:pPr>
        <w:pStyle w:val="ListParagraph"/>
        <w:numPr>
          <w:ilvl w:val="0"/>
          <w:numId w:val="2"/>
        </w:numPr>
        <w:spacing w:before="40" w:after="60"/>
        <w:rPr>
          <w:color w:val="auto"/>
        </w:rPr>
      </w:pPr>
      <w:proofErr w:type="gramStart"/>
      <w:r w:rsidRPr="001B3989">
        <w:rPr>
          <w:color w:val="auto"/>
        </w:rPr>
        <w:t>accounts</w:t>
      </w:r>
      <w:proofErr w:type="gramEnd"/>
      <w:r w:rsidRPr="001B3989">
        <w:rPr>
          <w:color w:val="auto"/>
        </w:rPr>
        <w:t xml:space="preserve"> — id, </w:t>
      </w:r>
      <w:proofErr w:type="spellStart"/>
      <w:r w:rsidRPr="001B3989">
        <w:rPr>
          <w:color w:val="auto"/>
        </w:rPr>
        <w:t>user_id</w:t>
      </w:r>
      <w:proofErr w:type="spellEnd"/>
      <w:r w:rsidRPr="001B3989">
        <w:rPr>
          <w:color w:val="auto"/>
        </w:rPr>
        <w:t>, name, type, balance, currency.</w:t>
      </w:r>
    </w:p>
    <w:p w:rsidR="002F6068" w:rsidRPr="001B3989" w:rsidRDefault="00774EA4">
      <w:pPr>
        <w:pStyle w:val="ListParagraph"/>
        <w:numPr>
          <w:ilvl w:val="0"/>
          <w:numId w:val="2"/>
        </w:numPr>
        <w:spacing w:before="40" w:after="60"/>
        <w:rPr>
          <w:color w:val="auto"/>
        </w:rPr>
      </w:pPr>
      <w:proofErr w:type="spellStart"/>
      <w:r w:rsidRPr="001B3989">
        <w:rPr>
          <w:color w:val="auto"/>
        </w:rPr>
        <w:t>income_sources</w:t>
      </w:r>
      <w:proofErr w:type="spellEnd"/>
      <w:r w:rsidRPr="001B3989">
        <w:rPr>
          <w:color w:val="auto"/>
        </w:rPr>
        <w:t xml:space="preserve"> — id, </w:t>
      </w:r>
      <w:proofErr w:type="spellStart"/>
      <w:r w:rsidRPr="001B3989">
        <w:rPr>
          <w:color w:val="auto"/>
        </w:rPr>
        <w:t>user_id</w:t>
      </w:r>
      <w:proofErr w:type="spellEnd"/>
      <w:r w:rsidRPr="001B3989">
        <w:rPr>
          <w:color w:val="auto"/>
        </w:rPr>
        <w:t xml:space="preserve">, </w:t>
      </w:r>
      <w:proofErr w:type="spellStart"/>
      <w:r w:rsidRPr="001B3989">
        <w:rPr>
          <w:color w:val="auto"/>
        </w:rPr>
        <w:t>account_id</w:t>
      </w:r>
      <w:proofErr w:type="spellEnd"/>
      <w:r w:rsidRPr="001B3989">
        <w:rPr>
          <w:color w:val="auto"/>
        </w:rPr>
        <w:t xml:space="preserve"> (optional FK), name, amount, frequency.</w:t>
      </w:r>
    </w:p>
    <w:p w:rsidR="002F6068" w:rsidRPr="001B3989" w:rsidRDefault="002F6068">
      <w:pPr>
        <w:spacing w:after="60"/>
        <w:rPr>
          <w:color w:val="auto"/>
        </w:rPr>
      </w:pPr>
    </w:p>
    <w:p w:rsidR="002F6068" w:rsidRPr="001B3989" w:rsidRDefault="00774EA4">
      <w:pPr>
        <w:spacing w:before="40" w:after="80"/>
        <w:rPr>
          <w:color w:val="auto"/>
        </w:rPr>
      </w:pPr>
      <w:r w:rsidRPr="001B3989">
        <w:rPr>
          <w:color w:val="auto"/>
        </w:rPr>
        <w:t>Relationships: one user owns many transactions, budgets, goals, accounts, and income sources. Income sources may optionally reference an account to indicate which account receives the income.</w:t>
      </w:r>
    </w:p>
    <w:p w:rsidR="002F6068" w:rsidRPr="001B3989" w:rsidRDefault="002F6068">
      <w:pPr>
        <w:spacing w:after="100"/>
        <w:rPr>
          <w:color w:val="auto"/>
        </w:rPr>
      </w:pPr>
    </w:p>
    <w:p w:rsidR="002F6068" w:rsidRPr="001B3989" w:rsidRDefault="00774EA4">
      <w:pPr>
        <w:pStyle w:val="Heading1"/>
        <w:pBdr>
          <w:bottom w:val="single" w:sz="6" w:space="1" w:color="2E75B6"/>
        </w:pBdr>
        <w:rPr>
          <w:color w:val="auto"/>
        </w:rPr>
      </w:pPr>
      <w:r w:rsidRPr="001B3989">
        <w:rPr>
          <w:color w:val="auto"/>
        </w:rPr>
        <w:t>7.  Success Criteria</w:t>
      </w:r>
    </w:p>
    <w:p w:rsidR="002F6068" w:rsidRPr="001B3989" w:rsidRDefault="00774EA4">
      <w:pPr>
        <w:spacing w:before="40" w:after="80"/>
        <w:rPr>
          <w:color w:val="auto"/>
        </w:rPr>
      </w:pPr>
      <w:proofErr w:type="spellStart"/>
      <w:r w:rsidRPr="001B3989">
        <w:rPr>
          <w:color w:val="auto"/>
        </w:rPr>
        <w:t>BudgetWise</w:t>
      </w:r>
      <w:proofErr w:type="spellEnd"/>
      <w:r w:rsidRPr="001B3989">
        <w:rPr>
          <w:color w:val="auto"/>
        </w:rPr>
        <w:t xml:space="preserve"> will be considered complete when all of the following are true:</w:t>
      </w:r>
    </w:p>
    <w:p w:rsidR="002F6068" w:rsidRPr="001B3989" w:rsidRDefault="00774EA4">
      <w:pPr>
        <w:pStyle w:val="ListParagraph"/>
        <w:numPr>
          <w:ilvl w:val="0"/>
          <w:numId w:val="2"/>
        </w:numPr>
        <w:spacing w:before="40" w:after="60"/>
        <w:rPr>
          <w:color w:val="auto"/>
        </w:rPr>
      </w:pPr>
      <w:r w:rsidRPr="001B3989">
        <w:rPr>
          <w:color w:val="auto"/>
        </w:rPr>
        <w:lastRenderedPageBreak/>
        <w:t>The frontend fetches and mutates data through the Express backend for every page — no hardcoded arrays or static JSON remain.</w:t>
      </w:r>
    </w:p>
    <w:p w:rsidR="002F6068" w:rsidRPr="001B3989" w:rsidRDefault="00774EA4">
      <w:pPr>
        <w:pStyle w:val="ListParagraph"/>
        <w:numPr>
          <w:ilvl w:val="0"/>
          <w:numId w:val="2"/>
        </w:numPr>
        <w:spacing w:before="40" w:after="60"/>
        <w:rPr>
          <w:color w:val="auto"/>
        </w:rPr>
      </w:pPr>
      <w:r w:rsidRPr="001B3989">
        <w:rPr>
          <w:color w:val="auto"/>
        </w:rPr>
        <w:t>User data persists across page refreshes and browser se</w:t>
      </w:r>
      <w:r w:rsidRPr="001B3989">
        <w:rPr>
          <w:color w:val="auto"/>
        </w:rPr>
        <w:t>ssions.</w:t>
      </w:r>
    </w:p>
    <w:p w:rsidR="002F6068" w:rsidRPr="001B3989" w:rsidRDefault="00774EA4">
      <w:pPr>
        <w:pStyle w:val="ListParagraph"/>
        <w:numPr>
          <w:ilvl w:val="0"/>
          <w:numId w:val="2"/>
        </w:numPr>
        <w:spacing w:before="40" w:after="60"/>
        <w:rPr>
          <w:color w:val="auto"/>
        </w:rPr>
      </w:pPr>
      <w:r w:rsidRPr="001B3989">
        <w:rPr>
          <w:color w:val="auto"/>
        </w:rPr>
        <w:t>Full CRUD is operational for transactions, budgets, goals, and income sources.</w:t>
      </w:r>
    </w:p>
    <w:p w:rsidR="002F6068" w:rsidRPr="001B3989" w:rsidRDefault="00774EA4">
      <w:pPr>
        <w:pStyle w:val="ListParagraph"/>
        <w:numPr>
          <w:ilvl w:val="0"/>
          <w:numId w:val="2"/>
        </w:numPr>
        <w:spacing w:before="40" w:after="60"/>
        <w:rPr>
          <w:color w:val="auto"/>
        </w:rPr>
      </w:pPr>
      <w:r w:rsidRPr="001B3989">
        <w:rPr>
          <w:color w:val="auto"/>
        </w:rPr>
        <w:t>The Dashboard and Analytics pages render live values computed from stored data.</w:t>
      </w:r>
    </w:p>
    <w:p w:rsidR="002F6068" w:rsidRPr="001B3989" w:rsidRDefault="00774EA4">
      <w:pPr>
        <w:pStyle w:val="ListParagraph"/>
        <w:numPr>
          <w:ilvl w:val="0"/>
          <w:numId w:val="2"/>
        </w:numPr>
        <w:spacing w:before="40" w:after="60"/>
        <w:rPr>
          <w:color w:val="auto"/>
        </w:rPr>
      </w:pPr>
      <w:r w:rsidRPr="001B3989">
        <w:rPr>
          <w:color w:val="auto"/>
        </w:rPr>
        <w:t>JWT authentication protects all non-public routes.</w:t>
      </w:r>
    </w:p>
    <w:p w:rsidR="002F6068" w:rsidRPr="001B3989" w:rsidRDefault="00774EA4">
      <w:pPr>
        <w:pStyle w:val="ListParagraph"/>
        <w:numPr>
          <w:ilvl w:val="0"/>
          <w:numId w:val="2"/>
        </w:numPr>
        <w:spacing w:before="40" w:after="60"/>
        <w:rPr>
          <w:color w:val="auto"/>
        </w:rPr>
      </w:pPr>
      <w:r w:rsidRPr="001B3989">
        <w:rPr>
          <w:color w:val="auto"/>
        </w:rPr>
        <w:t>The application renders correctly on m</w:t>
      </w:r>
      <w:r w:rsidRPr="001B3989">
        <w:rPr>
          <w:color w:val="auto"/>
        </w:rPr>
        <w:t xml:space="preserve">obile (&lt; 768 </w:t>
      </w:r>
      <w:proofErr w:type="spellStart"/>
      <w:proofErr w:type="gramStart"/>
      <w:r w:rsidRPr="001B3989">
        <w:rPr>
          <w:color w:val="auto"/>
        </w:rPr>
        <w:t>px</w:t>
      </w:r>
      <w:proofErr w:type="spellEnd"/>
      <w:proofErr w:type="gramEnd"/>
      <w:r w:rsidRPr="001B3989">
        <w:rPr>
          <w:color w:val="auto"/>
        </w:rPr>
        <w:t xml:space="preserve">) and desktop (&gt; 1024 </w:t>
      </w:r>
      <w:proofErr w:type="spellStart"/>
      <w:r w:rsidRPr="001B3989">
        <w:rPr>
          <w:color w:val="auto"/>
        </w:rPr>
        <w:t>px</w:t>
      </w:r>
      <w:proofErr w:type="spellEnd"/>
      <w:r w:rsidRPr="001B3989">
        <w:rPr>
          <w:color w:val="auto"/>
        </w:rPr>
        <w:t>) viewports.</w:t>
      </w:r>
    </w:p>
    <w:p w:rsidR="002F6068" w:rsidRPr="001B3989" w:rsidRDefault="00774EA4">
      <w:pPr>
        <w:pStyle w:val="ListParagraph"/>
        <w:numPr>
          <w:ilvl w:val="0"/>
          <w:numId w:val="2"/>
        </w:numPr>
        <w:spacing w:before="40" w:after="60"/>
        <w:rPr>
          <w:color w:val="auto"/>
        </w:rPr>
      </w:pPr>
      <w:r w:rsidRPr="001B3989">
        <w:rPr>
          <w:color w:val="auto"/>
        </w:rPr>
        <w:t>All secrets are in .</w:t>
      </w:r>
      <w:proofErr w:type="spellStart"/>
      <w:r w:rsidRPr="001B3989">
        <w:rPr>
          <w:color w:val="auto"/>
        </w:rPr>
        <w:t>env</w:t>
      </w:r>
      <w:proofErr w:type="spellEnd"/>
      <w:r w:rsidRPr="001B3989">
        <w:rPr>
          <w:color w:val="auto"/>
        </w:rPr>
        <w:t xml:space="preserve"> and excluded from the </w:t>
      </w:r>
      <w:proofErr w:type="spellStart"/>
      <w:r w:rsidRPr="001B3989">
        <w:rPr>
          <w:color w:val="auto"/>
        </w:rPr>
        <w:t>Git</w:t>
      </w:r>
      <w:proofErr w:type="spellEnd"/>
      <w:r w:rsidRPr="001B3989">
        <w:rPr>
          <w:color w:val="auto"/>
        </w:rPr>
        <w:t xml:space="preserve"> repository.</w:t>
      </w:r>
    </w:p>
    <w:p w:rsidR="002F6068" w:rsidRPr="001B3989" w:rsidRDefault="00774EA4">
      <w:pPr>
        <w:pStyle w:val="ListParagraph"/>
        <w:numPr>
          <w:ilvl w:val="0"/>
          <w:numId w:val="2"/>
        </w:numPr>
        <w:spacing w:before="40" w:after="60"/>
        <w:rPr>
          <w:color w:val="auto"/>
        </w:rPr>
      </w:pPr>
      <w:r w:rsidRPr="001B3989">
        <w:rPr>
          <w:color w:val="auto"/>
        </w:rPr>
        <w:t>A live demonstration can walk through: register → login → add records → view dashboard → view analytics → verify persistence after refresh.</w:t>
      </w:r>
    </w:p>
    <w:p w:rsidR="002F6068" w:rsidRPr="001B3989" w:rsidRDefault="002F6068">
      <w:pPr>
        <w:spacing w:after="100"/>
        <w:rPr>
          <w:color w:val="auto"/>
        </w:rPr>
      </w:pPr>
    </w:p>
    <w:p w:rsidR="002F6068" w:rsidRPr="001B3989" w:rsidRDefault="00774EA4">
      <w:pPr>
        <w:spacing w:before="200"/>
        <w:jc w:val="center"/>
        <w:rPr>
          <w:color w:val="auto"/>
        </w:rPr>
      </w:pPr>
      <w:r w:rsidRPr="001B3989">
        <w:rPr>
          <w:i/>
          <w:iCs/>
          <w:color w:val="auto"/>
          <w:sz w:val="20"/>
          <w:szCs w:val="20"/>
        </w:rPr>
        <w:t>—</w:t>
      </w:r>
      <w:r w:rsidRPr="001B3989">
        <w:rPr>
          <w:i/>
          <w:iCs/>
          <w:color w:val="auto"/>
          <w:sz w:val="20"/>
          <w:szCs w:val="20"/>
        </w:rPr>
        <w:t xml:space="preserve"> End of Proposal —</w:t>
      </w:r>
    </w:p>
    <w:sectPr w:rsidR="002F6068" w:rsidRPr="001B3989"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4EA4" w:rsidRDefault="00774EA4">
      <w:r>
        <w:separator/>
      </w:r>
    </w:p>
  </w:endnote>
  <w:endnote w:type="continuationSeparator" w:id="0">
    <w:p w:rsidR="00774EA4" w:rsidRDefault="00774E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6068" w:rsidRDefault="00774EA4">
    <w:pPr>
      <w:pBdr>
        <w:top w:val="single" w:sz="4" w:space="1" w:color="CCCCCC"/>
      </w:pBdr>
      <w:jc w:val="center"/>
    </w:pPr>
    <w:proofErr w:type="spellStart"/>
    <w:proofErr w:type="gramStart"/>
    <w:r>
      <w:rPr>
        <w:color w:val="888888"/>
        <w:sz w:val="18"/>
        <w:szCs w:val="18"/>
      </w:rPr>
      <w:t>BudgetWise</w:t>
    </w:r>
    <w:proofErr w:type="spellEnd"/>
    <w:r>
      <w:rPr>
        <w:color w:val="888888"/>
        <w:sz w:val="18"/>
        <w:szCs w:val="18"/>
      </w:rPr>
      <w:t xml:space="preserve">  |</w:t>
    </w:r>
    <w:proofErr w:type="gramEnd"/>
    <w:r>
      <w:rPr>
        <w:color w:val="888888"/>
        <w:sz w:val="18"/>
        <w:szCs w:val="18"/>
      </w:rPr>
      <w:t xml:space="preserve">  Project-II Proposal  |  CTE204 Web App </w:t>
    </w:r>
    <w:proofErr w:type="spellStart"/>
    <w:r>
      <w:rPr>
        <w:color w:val="888888"/>
        <w:sz w:val="18"/>
        <w:szCs w:val="18"/>
      </w:rPr>
      <w:t>Dev</w:t>
    </w:r>
    <w:proofErr w:type="spellEnd"/>
    <w:r>
      <w:rPr>
        <w:color w:val="888888"/>
        <w:sz w:val="18"/>
        <w:szCs w:val="18"/>
      </w:rPr>
      <w:t xml:space="preserve">  |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 w:rsidR="001B3989">
      <w:rPr>
        <w:color w:val="888888"/>
        <w:sz w:val="18"/>
        <w:szCs w:val="18"/>
      </w:rPr>
      <w:fldChar w:fldCharType="separate"/>
    </w:r>
    <w:r w:rsidR="00252DBC">
      <w:rPr>
        <w:noProof/>
        <w:color w:val="888888"/>
        <w:sz w:val="18"/>
        <w:szCs w:val="18"/>
      </w:rPr>
      <w:t>6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 w:rsidR="001B3989">
      <w:rPr>
        <w:color w:val="888888"/>
        <w:sz w:val="18"/>
        <w:szCs w:val="18"/>
      </w:rPr>
      <w:fldChar w:fldCharType="separate"/>
    </w:r>
    <w:r w:rsidR="00252DBC">
      <w:rPr>
        <w:noProof/>
        <w:color w:val="888888"/>
        <w:sz w:val="18"/>
        <w:szCs w:val="18"/>
      </w:rPr>
      <w:t>6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4EA4" w:rsidRDefault="00774EA4">
      <w:r>
        <w:separator/>
      </w:r>
    </w:p>
  </w:footnote>
  <w:footnote w:type="continuationSeparator" w:id="0">
    <w:p w:rsidR="00774EA4" w:rsidRDefault="00774E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83136BD"/>
    <w:multiLevelType w:val="hybridMultilevel"/>
    <w:tmpl w:val="3D8A6928"/>
    <w:lvl w:ilvl="0" w:tplc="9FBC79C8">
      <w:start w:val="1"/>
      <w:numFmt w:val="bullet"/>
      <w:lvlText w:val="•"/>
      <w:lvlJc w:val="left"/>
      <w:pPr>
        <w:ind w:left="560" w:hanging="280"/>
      </w:pPr>
    </w:lvl>
    <w:lvl w:ilvl="1" w:tplc="52725F54">
      <w:numFmt w:val="decimal"/>
      <w:lvlText w:val=""/>
      <w:lvlJc w:val="left"/>
    </w:lvl>
    <w:lvl w:ilvl="2" w:tplc="6EA2D978">
      <w:numFmt w:val="decimal"/>
      <w:lvlText w:val=""/>
      <w:lvlJc w:val="left"/>
    </w:lvl>
    <w:lvl w:ilvl="3" w:tplc="484E5B42">
      <w:numFmt w:val="decimal"/>
      <w:lvlText w:val=""/>
      <w:lvlJc w:val="left"/>
    </w:lvl>
    <w:lvl w:ilvl="4" w:tplc="4D9E2F44">
      <w:numFmt w:val="decimal"/>
      <w:lvlText w:val=""/>
      <w:lvlJc w:val="left"/>
    </w:lvl>
    <w:lvl w:ilvl="5" w:tplc="BE86CD40">
      <w:numFmt w:val="decimal"/>
      <w:lvlText w:val=""/>
      <w:lvlJc w:val="left"/>
    </w:lvl>
    <w:lvl w:ilvl="6" w:tplc="AC9C730E">
      <w:numFmt w:val="decimal"/>
      <w:lvlText w:val=""/>
      <w:lvlJc w:val="left"/>
    </w:lvl>
    <w:lvl w:ilvl="7" w:tplc="646034E8">
      <w:numFmt w:val="decimal"/>
      <w:lvlText w:val=""/>
      <w:lvlJc w:val="left"/>
    </w:lvl>
    <w:lvl w:ilvl="8" w:tplc="336E5C68">
      <w:numFmt w:val="decimal"/>
      <w:lvlText w:val=""/>
      <w:lvlJc w:val="left"/>
    </w:lvl>
  </w:abstractNum>
  <w:abstractNum w:abstractNumId="1">
    <w:nsid w:val="7B194EC5"/>
    <w:multiLevelType w:val="hybridMultilevel"/>
    <w:tmpl w:val="2FB0C9A4"/>
    <w:lvl w:ilvl="0" w:tplc="2040863C">
      <w:start w:val="1"/>
      <w:numFmt w:val="bullet"/>
      <w:lvlText w:val="●"/>
      <w:lvlJc w:val="left"/>
      <w:pPr>
        <w:ind w:left="720" w:hanging="360"/>
      </w:pPr>
    </w:lvl>
    <w:lvl w:ilvl="1" w:tplc="3CE0EB66">
      <w:start w:val="1"/>
      <w:numFmt w:val="bullet"/>
      <w:lvlText w:val="○"/>
      <w:lvlJc w:val="left"/>
      <w:pPr>
        <w:ind w:left="1440" w:hanging="360"/>
      </w:pPr>
    </w:lvl>
    <w:lvl w:ilvl="2" w:tplc="4B0EAFB2">
      <w:start w:val="1"/>
      <w:numFmt w:val="bullet"/>
      <w:lvlText w:val="■"/>
      <w:lvlJc w:val="left"/>
      <w:pPr>
        <w:ind w:left="2160" w:hanging="360"/>
      </w:pPr>
    </w:lvl>
    <w:lvl w:ilvl="3" w:tplc="BF746782">
      <w:start w:val="1"/>
      <w:numFmt w:val="bullet"/>
      <w:lvlText w:val="●"/>
      <w:lvlJc w:val="left"/>
      <w:pPr>
        <w:ind w:left="2880" w:hanging="360"/>
      </w:pPr>
    </w:lvl>
    <w:lvl w:ilvl="4" w:tplc="3FF640BE">
      <w:start w:val="1"/>
      <w:numFmt w:val="bullet"/>
      <w:lvlText w:val="○"/>
      <w:lvlJc w:val="left"/>
      <w:pPr>
        <w:ind w:left="3600" w:hanging="360"/>
      </w:pPr>
    </w:lvl>
    <w:lvl w:ilvl="5" w:tplc="0652EB88">
      <w:start w:val="1"/>
      <w:numFmt w:val="bullet"/>
      <w:lvlText w:val="■"/>
      <w:lvlJc w:val="left"/>
      <w:pPr>
        <w:ind w:left="4320" w:hanging="360"/>
      </w:pPr>
    </w:lvl>
    <w:lvl w:ilvl="6" w:tplc="4C829FCE">
      <w:start w:val="1"/>
      <w:numFmt w:val="bullet"/>
      <w:lvlText w:val="●"/>
      <w:lvlJc w:val="left"/>
      <w:pPr>
        <w:ind w:left="5040" w:hanging="360"/>
      </w:pPr>
    </w:lvl>
    <w:lvl w:ilvl="7" w:tplc="353CBC5A">
      <w:start w:val="1"/>
      <w:numFmt w:val="bullet"/>
      <w:lvlText w:val="●"/>
      <w:lvlJc w:val="left"/>
      <w:pPr>
        <w:ind w:left="5760" w:hanging="360"/>
      </w:pPr>
    </w:lvl>
    <w:lvl w:ilvl="8" w:tplc="75465A7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6068"/>
    <w:rsid w:val="001B3989"/>
    <w:rsid w:val="00252DBC"/>
    <w:rsid w:val="002F6068"/>
    <w:rsid w:val="0077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dz-B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44D4D2A-E067-4356-B5EB-94E6AEB52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404040"/>
        <w:sz w:val="22"/>
        <w:szCs w:val="22"/>
        <w:lang w:val="en-US" w:eastAsia="en-US" w:bidi="dz-BT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8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qFormat/>
    <w:pPr>
      <w:spacing w:before="20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208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1541</Words>
  <Characters>8787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3</cp:revision>
  <dcterms:created xsi:type="dcterms:W3CDTF">2026-05-28T17:01:00Z</dcterms:created>
  <dcterms:modified xsi:type="dcterms:W3CDTF">2026-05-28T17:25:00Z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ff8bd684-7b61-45a2-9b37-20fac28dfd02</vt:lpwstr>
  </property>
</Properties>
</file>