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B16E5" w14:textId="2590DA1B" w:rsidR="004031A3" w:rsidRPr="00E92859" w:rsidRDefault="00E92859" w:rsidP="00052484">
      <w:pPr>
        <w:jc w:val="center"/>
        <w:rPr>
          <w:b/>
          <w:bCs/>
          <w:lang w:val="en-US"/>
        </w:rPr>
      </w:pPr>
      <w:r w:rsidRPr="00E92859">
        <w:rPr>
          <w:b/>
          <w:bCs/>
          <w:lang w:val="en-US"/>
        </w:rPr>
        <w:t>AMRITA VISHWA VIDYAPEETHAM, AMRITAPURI</w:t>
      </w:r>
    </w:p>
    <w:p w14:paraId="3DEDBE01" w14:textId="7E96EAAA" w:rsidR="00E92859" w:rsidRPr="00E92859" w:rsidRDefault="00052484" w:rsidP="00052484">
      <w:pPr>
        <w:ind w:left="2160"/>
        <w:rPr>
          <w:b/>
          <w:bCs/>
          <w:lang w:val="en-US"/>
        </w:rPr>
      </w:pPr>
      <w:r>
        <w:rPr>
          <w:b/>
          <w:bCs/>
          <w:lang w:val="en-US"/>
        </w:rPr>
        <w:t xml:space="preserve">         </w:t>
      </w:r>
      <w:r w:rsidR="00E92859" w:rsidRPr="00E92859">
        <w:rPr>
          <w:b/>
          <w:bCs/>
          <w:lang w:val="en-US"/>
        </w:rPr>
        <w:t>B. Tech CSE (ARTIFICIAL INTELLIGENCE)</w:t>
      </w:r>
    </w:p>
    <w:p w14:paraId="264B5678" w14:textId="35CC2E3E" w:rsidR="00E92859" w:rsidRDefault="00052484" w:rsidP="00052484">
      <w:pPr>
        <w:ind w:left="2160"/>
        <w:rPr>
          <w:b/>
          <w:bCs/>
          <w:lang w:val="en-US"/>
        </w:rPr>
      </w:pPr>
      <w:r>
        <w:rPr>
          <w:b/>
          <w:bCs/>
          <w:lang w:val="en-US"/>
        </w:rPr>
        <w:t xml:space="preserve">             </w:t>
      </w:r>
      <w:r w:rsidR="00E92859" w:rsidRPr="00E92859">
        <w:rPr>
          <w:b/>
          <w:bCs/>
          <w:lang w:val="en-US"/>
        </w:rPr>
        <w:t>LITERATURE REVIEW SUBMISSION</w:t>
      </w:r>
    </w:p>
    <w:p w14:paraId="495EA16D" w14:textId="07643A12" w:rsidR="00E92859" w:rsidRDefault="00E92859" w:rsidP="00052484">
      <w:pPr>
        <w:pStyle w:val="ListParagraph"/>
        <w:numPr>
          <w:ilvl w:val="0"/>
          <w:numId w:val="1"/>
        </w:numPr>
        <w:jc w:val="both"/>
        <w:rPr>
          <w:b/>
          <w:bCs/>
          <w:lang w:val="en-US"/>
        </w:rPr>
      </w:pPr>
      <w:r>
        <w:rPr>
          <w:b/>
          <w:bCs/>
          <w:lang w:val="en-US"/>
        </w:rPr>
        <w:t>Group No:</w:t>
      </w:r>
      <w:r w:rsidR="00B31898">
        <w:rPr>
          <w:b/>
          <w:bCs/>
          <w:lang w:val="en-US"/>
        </w:rPr>
        <w:t xml:space="preserve"> 37</w:t>
      </w:r>
    </w:p>
    <w:p w14:paraId="3E12E3DD" w14:textId="77777777" w:rsidR="00762C3B" w:rsidRDefault="00762C3B" w:rsidP="00052484">
      <w:pPr>
        <w:pStyle w:val="ListParagraph"/>
        <w:jc w:val="both"/>
        <w:rPr>
          <w:b/>
          <w:bCs/>
          <w:lang w:val="en-US"/>
        </w:rPr>
      </w:pPr>
    </w:p>
    <w:p w14:paraId="2B90770D" w14:textId="0DFAE905" w:rsidR="002E3CA0" w:rsidRDefault="002E3CA0" w:rsidP="00052484">
      <w:pPr>
        <w:pStyle w:val="ListParagraph"/>
        <w:numPr>
          <w:ilvl w:val="0"/>
          <w:numId w:val="1"/>
        </w:numPr>
        <w:jc w:val="both"/>
        <w:rPr>
          <w:b/>
          <w:bCs/>
          <w:lang w:val="en-US"/>
        </w:rPr>
      </w:pPr>
      <w:r>
        <w:rPr>
          <w:b/>
          <w:bCs/>
          <w:lang w:val="en-US"/>
        </w:rPr>
        <w:t>Guide Name:</w:t>
      </w:r>
      <w:r w:rsidR="00B31898">
        <w:rPr>
          <w:b/>
          <w:bCs/>
          <w:lang w:val="en-US"/>
        </w:rPr>
        <w:t xml:space="preserve"> Reshma Raj</w:t>
      </w:r>
    </w:p>
    <w:p w14:paraId="5867F208" w14:textId="77777777" w:rsidR="00762C3B" w:rsidRDefault="00762C3B" w:rsidP="00052484">
      <w:pPr>
        <w:pStyle w:val="ListParagraph"/>
        <w:jc w:val="both"/>
        <w:rPr>
          <w:b/>
          <w:bCs/>
          <w:lang w:val="en-US"/>
        </w:rPr>
      </w:pPr>
    </w:p>
    <w:p w14:paraId="0D19BE92" w14:textId="0001052B" w:rsidR="002E3CA0" w:rsidRDefault="002E3CA0" w:rsidP="00052484">
      <w:pPr>
        <w:pStyle w:val="ListParagraph"/>
        <w:numPr>
          <w:ilvl w:val="0"/>
          <w:numId w:val="1"/>
        </w:numPr>
        <w:jc w:val="both"/>
        <w:rPr>
          <w:b/>
          <w:bCs/>
          <w:lang w:val="en-US"/>
        </w:rPr>
      </w:pPr>
      <w:r>
        <w:rPr>
          <w:b/>
          <w:bCs/>
          <w:lang w:val="en-US"/>
        </w:rPr>
        <w:t>Group Members:</w:t>
      </w:r>
      <w:r w:rsidR="00B31898">
        <w:rPr>
          <w:b/>
          <w:bCs/>
          <w:lang w:val="en-US"/>
        </w:rPr>
        <w:t xml:space="preserve"> 2</w:t>
      </w:r>
    </w:p>
    <w:p w14:paraId="0D24E6C2" w14:textId="77777777" w:rsidR="00762C3B" w:rsidRDefault="00762C3B" w:rsidP="00052484">
      <w:pPr>
        <w:pStyle w:val="ListParagraph"/>
        <w:jc w:val="both"/>
        <w:rPr>
          <w:b/>
          <w:bCs/>
          <w:lang w:val="en-US"/>
        </w:rPr>
      </w:pPr>
    </w:p>
    <w:p w14:paraId="672B4D2B" w14:textId="77777777" w:rsidR="00127420" w:rsidRDefault="00127420" w:rsidP="00052484">
      <w:pPr>
        <w:pStyle w:val="ListParagraph"/>
        <w:jc w:val="both"/>
        <w:rPr>
          <w:b/>
          <w:bCs/>
          <w:lang w:val="en-US"/>
        </w:rPr>
      </w:pPr>
    </w:p>
    <w:tbl>
      <w:tblPr>
        <w:tblStyle w:val="TableGrid"/>
        <w:tblW w:w="0" w:type="auto"/>
        <w:tblInd w:w="720" w:type="dxa"/>
        <w:tblLook w:val="04A0" w:firstRow="1" w:lastRow="0" w:firstColumn="1" w:lastColumn="0" w:noHBand="0" w:noVBand="1"/>
      </w:tblPr>
      <w:tblGrid>
        <w:gridCol w:w="4081"/>
        <w:gridCol w:w="4215"/>
      </w:tblGrid>
      <w:tr w:rsidR="002E3CA0" w14:paraId="524ED28C" w14:textId="77777777" w:rsidTr="002E3CA0">
        <w:tc>
          <w:tcPr>
            <w:tcW w:w="4508" w:type="dxa"/>
          </w:tcPr>
          <w:p w14:paraId="7D7EB673" w14:textId="3A43D5B7" w:rsidR="002E3CA0" w:rsidRDefault="002E3CA0" w:rsidP="00052484">
            <w:pPr>
              <w:pStyle w:val="ListParagraph"/>
              <w:ind w:left="0"/>
              <w:jc w:val="both"/>
              <w:rPr>
                <w:b/>
                <w:bCs/>
                <w:lang w:val="en-US"/>
              </w:rPr>
            </w:pPr>
            <w:r>
              <w:rPr>
                <w:b/>
                <w:bCs/>
                <w:lang w:val="en-US"/>
              </w:rPr>
              <w:t xml:space="preserve">                     Roll No</w:t>
            </w:r>
          </w:p>
        </w:tc>
        <w:tc>
          <w:tcPr>
            <w:tcW w:w="4508" w:type="dxa"/>
          </w:tcPr>
          <w:p w14:paraId="012A6419" w14:textId="0BFB95BB" w:rsidR="002E3CA0" w:rsidRDefault="002E3CA0" w:rsidP="00052484">
            <w:pPr>
              <w:pStyle w:val="ListParagraph"/>
              <w:ind w:left="0"/>
              <w:jc w:val="both"/>
              <w:rPr>
                <w:b/>
                <w:bCs/>
                <w:lang w:val="en-US"/>
              </w:rPr>
            </w:pPr>
            <w:r>
              <w:rPr>
                <w:b/>
                <w:bCs/>
                <w:lang w:val="en-US"/>
              </w:rPr>
              <w:t xml:space="preserve">                             Name</w:t>
            </w:r>
          </w:p>
        </w:tc>
      </w:tr>
      <w:tr w:rsidR="002E3CA0" w14:paraId="6A1DC10C" w14:textId="77777777" w:rsidTr="002E3CA0">
        <w:tc>
          <w:tcPr>
            <w:tcW w:w="4508" w:type="dxa"/>
          </w:tcPr>
          <w:p w14:paraId="34F018EE" w14:textId="6E0B8832" w:rsidR="002E3CA0" w:rsidRDefault="00B31898" w:rsidP="00052484">
            <w:pPr>
              <w:pStyle w:val="ListParagraph"/>
              <w:ind w:left="0"/>
              <w:jc w:val="both"/>
              <w:rPr>
                <w:b/>
                <w:bCs/>
                <w:lang w:val="en-US"/>
              </w:rPr>
            </w:pPr>
            <w:r>
              <w:rPr>
                <w:b/>
                <w:bCs/>
                <w:lang w:val="en-US"/>
              </w:rPr>
              <w:t xml:space="preserve">Nikitha </w:t>
            </w:r>
          </w:p>
        </w:tc>
        <w:tc>
          <w:tcPr>
            <w:tcW w:w="4508" w:type="dxa"/>
          </w:tcPr>
          <w:p w14:paraId="79F9401E" w14:textId="2F301399" w:rsidR="002E3CA0" w:rsidRDefault="00B31898" w:rsidP="00052484">
            <w:pPr>
              <w:pStyle w:val="ListParagraph"/>
              <w:ind w:left="0"/>
              <w:jc w:val="both"/>
              <w:rPr>
                <w:b/>
                <w:bCs/>
                <w:lang w:val="en-US"/>
              </w:rPr>
            </w:pPr>
            <w:r>
              <w:rPr>
                <w:b/>
                <w:bCs/>
                <w:lang w:val="en-US"/>
              </w:rPr>
              <w:t>Am.en.u4aie22127</w:t>
            </w:r>
          </w:p>
        </w:tc>
      </w:tr>
      <w:tr w:rsidR="002E3CA0" w14:paraId="2482D646" w14:textId="77777777" w:rsidTr="002E3CA0">
        <w:tc>
          <w:tcPr>
            <w:tcW w:w="4508" w:type="dxa"/>
          </w:tcPr>
          <w:p w14:paraId="1283D6D5" w14:textId="53984DEC" w:rsidR="002E3CA0" w:rsidRDefault="00B31898" w:rsidP="00052484">
            <w:pPr>
              <w:pStyle w:val="ListParagraph"/>
              <w:ind w:left="0"/>
              <w:jc w:val="both"/>
              <w:rPr>
                <w:b/>
                <w:bCs/>
                <w:lang w:val="en-US"/>
              </w:rPr>
            </w:pPr>
            <w:r>
              <w:rPr>
                <w:b/>
                <w:bCs/>
                <w:lang w:val="en-US"/>
              </w:rPr>
              <w:t>Sonam Gupta</w:t>
            </w:r>
          </w:p>
        </w:tc>
        <w:tc>
          <w:tcPr>
            <w:tcW w:w="4508" w:type="dxa"/>
          </w:tcPr>
          <w:p w14:paraId="66D56B50" w14:textId="2C64A0B2" w:rsidR="002E3CA0" w:rsidRDefault="00B31898" w:rsidP="00052484">
            <w:pPr>
              <w:pStyle w:val="ListParagraph"/>
              <w:ind w:left="0"/>
              <w:jc w:val="both"/>
              <w:rPr>
                <w:b/>
                <w:bCs/>
                <w:lang w:val="en-US"/>
              </w:rPr>
            </w:pPr>
            <w:r>
              <w:rPr>
                <w:b/>
                <w:bCs/>
                <w:lang w:val="en-US"/>
              </w:rPr>
              <w:t>Am.en.u4aie22157</w:t>
            </w:r>
          </w:p>
        </w:tc>
      </w:tr>
      <w:tr w:rsidR="002E3CA0" w14:paraId="7D0398B4" w14:textId="77777777" w:rsidTr="002E3CA0">
        <w:tc>
          <w:tcPr>
            <w:tcW w:w="4508" w:type="dxa"/>
          </w:tcPr>
          <w:p w14:paraId="4A62F8B9" w14:textId="77777777" w:rsidR="002E3CA0" w:rsidRDefault="002E3CA0" w:rsidP="00052484">
            <w:pPr>
              <w:pStyle w:val="ListParagraph"/>
              <w:ind w:left="0"/>
              <w:jc w:val="both"/>
              <w:rPr>
                <w:b/>
                <w:bCs/>
                <w:lang w:val="en-US"/>
              </w:rPr>
            </w:pPr>
          </w:p>
        </w:tc>
        <w:tc>
          <w:tcPr>
            <w:tcW w:w="4508" w:type="dxa"/>
          </w:tcPr>
          <w:p w14:paraId="51EC9B03" w14:textId="77777777" w:rsidR="002E3CA0" w:rsidRDefault="002E3CA0" w:rsidP="00052484">
            <w:pPr>
              <w:pStyle w:val="ListParagraph"/>
              <w:ind w:left="0"/>
              <w:jc w:val="both"/>
              <w:rPr>
                <w:b/>
                <w:bCs/>
                <w:lang w:val="en-US"/>
              </w:rPr>
            </w:pPr>
          </w:p>
        </w:tc>
      </w:tr>
    </w:tbl>
    <w:p w14:paraId="17952A83" w14:textId="77777777" w:rsidR="002E3CA0" w:rsidRDefault="002E3CA0" w:rsidP="00052484">
      <w:pPr>
        <w:pStyle w:val="ListParagraph"/>
        <w:jc w:val="both"/>
        <w:rPr>
          <w:b/>
          <w:bCs/>
          <w:lang w:val="en-US"/>
        </w:rPr>
      </w:pPr>
    </w:p>
    <w:p w14:paraId="77E8D019" w14:textId="2FCD5C6B" w:rsidR="00E92859" w:rsidRDefault="00E92859" w:rsidP="00052484">
      <w:pPr>
        <w:pStyle w:val="ListParagraph"/>
        <w:numPr>
          <w:ilvl w:val="0"/>
          <w:numId w:val="1"/>
        </w:numPr>
        <w:jc w:val="both"/>
        <w:rPr>
          <w:b/>
          <w:bCs/>
          <w:lang w:val="en-US"/>
        </w:rPr>
      </w:pPr>
      <w:r w:rsidRPr="00E92859">
        <w:rPr>
          <w:b/>
          <w:bCs/>
          <w:lang w:val="en-US"/>
        </w:rPr>
        <w:t>Problem Definition</w:t>
      </w:r>
      <w:r>
        <w:rPr>
          <w:b/>
          <w:bCs/>
          <w:lang w:val="en-US"/>
        </w:rPr>
        <w:t xml:space="preserve"> (minimum 5 line):</w:t>
      </w:r>
    </w:p>
    <w:p w14:paraId="5B9B535F" w14:textId="4D93C505" w:rsidR="00B31898" w:rsidRPr="00B31898" w:rsidRDefault="00B31898" w:rsidP="00052484">
      <w:pPr>
        <w:pStyle w:val="ListParagraph"/>
        <w:jc w:val="both"/>
        <w:rPr>
          <w:lang w:val="en-US"/>
        </w:rPr>
      </w:pPr>
      <w:r w:rsidRPr="00B31898">
        <w:t xml:space="preserve">Network-on-Chip (NoC) architectures have emerged as a scalable solution for integrating thousands of processing elements on a single chip, replacing traditional bus-based interconnections. However, NoC performance severely degrades due to network congestion, particularly under non-uniform traffic distribution patterns and hotspot formation scenarios. Current routing algorithms face fundamental challenges in achieving optimal balance between workload distribution and congestion control, often resulting in increased packet latency, reduced network throughput, and inefficient utilization of network resources. The primary challenge lies in developing intelligent adaptive routing strategies that can dynamically respond to varying traffic patterns while simultaneously maintaining deadlock-free operation, minimizing hardware overhead for congestion information collection and propagation, and ensuring timely dissemination of accurate network state information without staleness issues. Existing congestion-aware routing approaches either rely on local </w:t>
      </w:r>
      <w:proofErr w:type="spellStart"/>
      <w:r w:rsidRPr="00B31898">
        <w:t>neighborhood</w:t>
      </w:r>
      <w:proofErr w:type="spellEnd"/>
      <w:r w:rsidRPr="00B31898">
        <w:t xml:space="preserve"> information which provides limited network visibility, or utilize regional information that becomes outdated before reaching distant routers, thereby compromising routing decision quality. Furthermore, the trade-off between using dedicated wire networks for congestion propagation (which incurs significant hardware cost) versus packet header-based methods (which suffers from information staleness) remains unresolved. Additionally, hotspot traffic patterns, which are closer to real-world application scenarios, create concentrated congestion regions that traditional routing algorithms struggle to handle effectively, leading to network saturation and performance bottlenecks that propagate throughout the entire network.</w:t>
      </w:r>
    </w:p>
    <w:p w14:paraId="2B6ECFED" w14:textId="77777777" w:rsidR="00E92859" w:rsidRDefault="00E92859" w:rsidP="00052484">
      <w:pPr>
        <w:jc w:val="both"/>
        <w:rPr>
          <w:b/>
          <w:bCs/>
          <w:lang w:val="en-US"/>
        </w:rPr>
      </w:pPr>
    </w:p>
    <w:p w14:paraId="3A4606CF" w14:textId="77777777" w:rsidR="00E92859" w:rsidRDefault="00E92859" w:rsidP="00052484">
      <w:pPr>
        <w:jc w:val="both"/>
        <w:rPr>
          <w:b/>
          <w:bCs/>
          <w:lang w:val="en-US"/>
        </w:rPr>
      </w:pPr>
    </w:p>
    <w:p w14:paraId="6BDFBA86" w14:textId="77777777" w:rsidR="00E92859" w:rsidRDefault="00E92859" w:rsidP="00052484">
      <w:pPr>
        <w:jc w:val="both"/>
        <w:rPr>
          <w:b/>
          <w:bCs/>
          <w:lang w:val="en-US"/>
        </w:rPr>
      </w:pPr>
    </w:p>
    <w:p w14:paraId="0379859D" w14:textId="77777777" w:rsidR="00E92859" w:rsidRDefault="00E92859" w:rsidP="00052484">
      <w:pPr>
        <w:jc w:val="both"/>
        <w:rPr>
          <w:b/>
          <w:bCs/>
          <w:lang w:val="en-US"/>
        </w:rPr>
      </w:pPr>
    </w:p>
    <w:p w14:paraId="0249B73D" w14:textId="77777777" w:rsidR="00E92859" w:rsidRDefault="00E92859" w:rsidP="00052484">
      <w:pPr>
        <w:jc w:val="both"/>
        <w:rPr>
          <w:b/>
          <w:bCs/>
          <w:lang w:val="en-US"/>
        </w:rPr>
      </w:pPr>
    </w:p>
    <w:p w14:paraId="72E592C6" w14:textId="77777777" w:rsidR="00E92859" w:rsidRDefault="00E92859" w:rsidP="00052484">
      <w:pPr>
        <w:jc w:val="both"/>
        <w:rPr>
          <w:b/>
          <w:bCs/>
          <w:lang w:val="en-US"/>
        </w:rPr>
      </w:pPr>
    </w:p>
    <w:p w14:paraId="6BA63BD4" w14:textId="77777777" w:rsidR="00E92859" w:rsidRDefault="00E92859" w:rsidP="00052484">
      <w:pPr>
        <w:jc w:val="both"/>
        <w:rPr>
          <w:b/>
          <w:bCs/>
          <w:lang w:val="en-US"/>
        </w:rPr>
      </w:pPr>
    </w:p>
    <w:p w14:paraId="6D1DC851" w14:textId="589EA69E" w:rsidR="00B31898" w:rsidRPr="00B31898" w:rsidRDefault="008B7963" w:rsidP="00052484">
      <w:pPr>
        <w:pStyle w:val="ListParagraph"/>
        <w:numPr>
          <w:ilvl w:val="0"/>
          <w:numId w:val="1"/>
        </w:numPr>
        <w:jc w:val="both"/>
        <w:rPr>
          <w:b/>
          <w:bCs/>
          <w:lang w:val="en-US"/>
        </w:rPr>
      </w:pPr>
      <w:r w:rsidRPr="008B7963">
        <w:rPr>
          <w:b/>
          <w:bCs/>
          <w:lang w:val="en-US"/>
        </w:rPr>
        <w:t xml:space="preserve">Literature survey Summary </w:t>
      </w:r>
    </w:p>
    <w:p w14:paraId="309C7536" w14:textId="28B6B66A" w:rsidR="00B31898" w:rsidRDefault="006D0EA7" w:rsidP="00052484">
      <w:pPr>
        <w:pStyle w:val="ListParagraph"/>
        <w:jc w:val="both"/>
      </w:pPr>
      <w:r>
        <w:t>Summary (127 )</w:t>
      </w:r>
      <w:r w:rsidR="00B31898" w:rsidRPr="00B31898">
        <w:t xml:space="preserve">: </w:t>
      </w:r>
      <w:r w:rsidRPr="006D0EA7">
        <w:t xml:space="preserve">Network-on-Chip (NoC) has emerged as a scalable packet-switched communication infrastructure for System-on-Chip designs that addresses the limitations of traditional bus-based and point-to-point architectures by implementing a layered communication subsystem typically organized as a mesh of switches connecting multiple IP cores including processors, memories, FPGAs, and custom hardware blocks. The architecture overcomes critical challenges in multiprocessor systems such as bandwidth sharing, energy efficiency, traffic congestion, and scalability issues that arise from increasing transistor integration densities predicted by Moore's law. Recent research focuses on optimizing router architectures for energy efficiency, with proposals for circuit-switched routers using CLOS networks achieving significant reductions in area and power consumption compared to traditional crossbar switches, while hybrid architectures mixing buffered and </w:t>
      </w:r>
      <w:proofErr w:type="spellStart"/>
      <w:r w:rsidRPr="006D0EA7">
        <w:t>bufferless</w:t>
      </w:r>
      <w:proofErr w:type="spellEnd"/>
      <w:r w:rsidRPr="006D0EA7">
        <w:t xml:space="preserve"> routers further improve energy performance. The NoC paradigm represents a shift from computation-centric to communication-centric designs, applying networking concepts to on-chip communications and providing solutions for interconnecting hundreds or thousands of processing elements in billion-transistor era chips. Key research challenges include routing algorithm optimization, topology mapping of intellectual properties, fault tolerance, deadlock prevention, and achieving optimal trade-offs between performance metrics such as latency, throughput, power consumption, and chip area utilization.</w:t>
      </w:r>
    </w:p>
    <w:p w14:paraId="0251CB5E" w14:textId="77777777" w:rsidR="00B31898" w:rsidRDefault="00B31898" w:rsidP="00052484">
      <w:pPr>
        <w:pStyle w:val="ListParagraph"/>
        <w:jc w:val="both"/>
      </w:pPr>
    </w:p>
    <w:p w14:paraId="09BD5F70" w14:textId="27865A57" w:rsidR="00B31898" w:rsidRPr="00B31898" w:rsidRDefault="006D0EA7" w:rsidP="00052484">
      <w:pPr>
        <w:pStyle w:val="ListParagraph"/>
        <w:jc w:val="both"/>
        <w:rPr>
          <w:b/>
          <w:bCs/>
        </w:rPr>
      </w:pPr>
      <w:r>
        <w:rPr>
          <w:b/>
          <w:bCs/>
        </w:rPr>
        <w:t>Summary(157) :</w:t>
      </w:r>
    </w:p>
    <w:p w14:paraId="1526D253" w14:textId="392468CB" w:rsidR="00B31898" w:rsidRPr="00B31898" w:rsidRDefault="006D0EA7" w:rsidP="00052484">
      <w:pPr>
        <w:pStyle w:val="ListParagraph"/>
        <w:jc w:val="both"/>
      </w:pPr>
      <w:r w:rsidRPr="006D0EA7">
        <w:t xml:space="preserve">Recent research on Network-on-Chip emphasizes routing algorithms and topology optimization, particularly addressing the challenge of irregular topologies that emerge from manufacturing faults or application-specific requirements where heterogeneous components with varied sizes and communication needs replace regular mesh structures. Deadlock-free routing algorithms have been developed for both regular mesh topologies with regions that accommodate cores larger than tile sizes and irregular mesh networks, with application-specific routing algorithms demonstrating superior adaptivity and performance compared to fault-tolerant network approaches. Topology improvements include enhanced mesh architectures like </w:t>
      </w:r>
      <w:proofErr w:type="spellStart"/>
      <w:r w:rsidRPr="006D0EA7">
        <w:t>Tmesh</w:t>
      </w:r>
      <w:proofErr w:type="spellEnd"/>
      <w:r w:rsidRPr="006D0EA7">
        <w:t xml:space="preserve"> that insert long links to reduce average packet delay and routing hops between remote nodes, while fault-tolerant routing algorithms convert fault regions into rectangular shapes without disabling excessive non-faulty nodes and maintain network connectivity through self-adaptive mechanisms using minimal virtual channels. Key desirable properties for NoC routing algorithms include high performance, load balancing, deadlock freedom, </w:t>
      </w:r>
      <w:proofErr w:type="spellStart"/>
      <w:r w:rsidRPr="006D0EA7">
        <w:t>livelock</w:t>
      </w:r>
      <w:proofErr w:type="spellEnd"/>
      <w:r w:rsidRPr="006D0EA7">
        <w:t xml:space="preserve"> freedom, and fault tolerance, with emerging approaches exploring genetic algorithms for 3D mesh topologies and junction-based routing requiring complex router architectures with routing tables achieving two-clock-cycle flit latency. Irregular-topology-based </w:t>
      </w:r>
      <w:proofErr w:type="spellStart"/>
      <w:r w:rsidRPr="006D0EA7">
        <w:t>NoCs</w:t>
      </w:r>
      <w:proofErr w:type="spellEnd"/>
      <w:r w:rsidRPr="006D0EA7">
        <w:t xml:space="preserve"> </w:t>
      </w:r>
      <w:proofErr w:type="spellStart"/>
      <w:r w:rsidRPr="006D0EA7">
        <w:t>favored</w:t>
      </w:r>
      <w:proofErr w:type="spellEnd"/>
      <w:r w:rsidRPr="006D0EA7">
        <w:t xml:space="preserve"> for lower energy consumption and latency require fault-tolerant routing generation algorithms that determine multiple shortest-path alternatives stored in routing tables to prevent permanent link failures from rendering chips useless, while performance comparisons between deterministic XY routing and adaptive Odd-Even routing algorithms reveal significant impacts of traffic load variations on latency, throughput, and power consumption in mesh topologies.</w:t>
      </w:r>
    </w:p>
    <w:p w14:paraId="3E1B6E8C" w14:textId="77777777" w:rsidR="00B31898" w:rsidRDefault="00B31898" w:rsidP="00052484">
      <w:pPr>
        <w:pStyle w:val="ListParagraph"/>
        <w:jc w:val="both"/>
        <w:rPr>
          <w:b/>
          <w:bCs/>
          <w:lang w:val="en-US"/>
        </w:rPr>
      </w:pPr>
    </w:p>
    <w:p w14:paraId="6CD8915D" w14:textId="77777777" w:rsidR="00E92859" w:rsidRDefault="00E92859" w:rsidP="00052484">
      <w:pPr>
        <w:jc w:val="both"/>
        <w:rPr>
          <w:b/>
          <w:bCs/>
          <w:lang w:val="en-US"/>
        </w:rPr>
      </w:pPr>
    </w:p>
    <w:p w14:paraId="49E28416" w14:textId="77777777" w:rsidR="008B7963" w:rsidRDefault="008B7963" w:rsidP="00052484">
      <w:pPr>
        <w:jc w:val="both"/>
        <w:rPr>
          <w:b/>
          <w:bCs/>
          <w:lang w:val="en-US"/>
        </w:rPr>
      </w:pPr>
    </w:p>
    <w:p w14:paraId="15032485" w14:textId="77777777" w:rsidR="00F51631" w:rsidRPr="00F51631" w:rsidRDefault="00900F5B" w:rsidP="00052484">
      <w:pPr>
        <w:pStyle w:val="ListParagraph"/>
        <w:numPr>
          <w:ilvl w:val="0"/>
          <w:numId w:val="1"/>
        </w:numPr>
        <w:jc w:val="both"/>
        <w:rPr>
          <w:b/>
          <w:bCs/>
        </w:rPr>
      </w:pPr>
      <w:r w:rsidRPr="00900F5B">
        <w:rPr>
          <w:b/>
          <w:bCs/>
        </w:rPr>
        <w:t>Identified Research Gaps</w:t>
      </w:r>
      <w:r w:rsidR="008B7963">
        <w:rPr>
          <w:b/>
          <w:bCs/>
          <w:lang w:val="en-US"/>
        </w:rPr>
        <w:t>:</w:t>
      </w:r>
    </w:p>
    <w:p w14:paraId="0B9DD61F" w14:textId="0FB417ED" w:rsidR="00F51631" w:rsidRPr="00F51631" w:rsidRDefault="00F51631" w:rsidP="00052484">
      <w:pPr>
        <w:pStyle w:val="ListParagraph"/>
        <w:numPr>
          <w:ilvl w:val="1"/>
          <w:numId w:val="1"/>
        </w:numPr>
        <w:jc w:val="both"/>
        <w:rPr>
          <w:b/>
          <w:bCs/>
        </w:rPr>
      </w:pPr>
      <w:r w:rsidRPr="00F51631">
        <w:rPr>
          <w:b/>
          <w:bCs/>
        </w:rPr>
        <w:t>Information Staleness Problem</w:t>
      </w:r>
      <w:r w:rsidRPr="00F51631">
        <w:t>: Existing congestion propagation mechanisms suffer from outdated regional information, especially for long-distance nodes, reducing routing decision accuracy.</w:t>
      </w:r>
    </w:p>
    <w:p w14:paraId="412C1696" w14:textId="712A4B91" w:rsidR="00F51631" w:rsidRPr="00F51631" w:rsidRDefault="00F51631" w:rsidP="00052484">
      <w:pPr>
        <w:pStyle w:val="ListParagraph"/>
        <w:numPr>
          <w:ilvl w:val="1"/>
          <w:numId w:val="1"/>
        </w:numPr>
        <w:jc w:val="both"/>
      </w:pPr>
      <w:r w:rsidRPr="00F51631">
        <w:rPr>
          <w:b/>
          <w:bCs/>
        </w:rPr>
        <w:t>Hardware Overhead vs. Performance Trade-off</w:t>
      </w:r>
      <w:r w:rsidRPr="00F51631">
        <w:t>: Dedicated wire networks provide timely information but incur significant hardware costs, while packet header-based methods reduce overhead but introduce staleness issues.</w:t>
      </w:r>
    </w:p>
    <w:p w14:paraId="536B6297" w14:textId="2B6579A2" w:rsidR="00F51631" w:rsidRPr="00F51631" w:rsidRDefault="00F51631" w:rsidP="00052484">
      <w:pPr>
        <w:pStyle w:val="ListParagraph"/>
        <w:numPr>
          <w:ilvl w:val="1"/>
          <w:numId w:val="1"/>
        </w:numPr>
        <w:jc w:val="both"/>
      </w:pPr>
      <w:r w:rsidRPr="00B31898">
        <w:rPr>
          <w:b/>
          <w:bCs/>
        </w:rPr>
        <w:t>Limited Machine Learning Integration</w:t>
      </w:r>
      <w:r w:rsidRPr="00F51631">
        <w:t>: While Q-learning shows promise, current implementations lack sophisticated prediction models for precise congestion forecasting and traffic pattern recognition.</w:t>
      </w:r>
    </w:p>
    <w:p w14:paraId="59B21C7C" w14:textId="77777777" w:rsidR="00F51631" w:rsidRPr="00F51631" w:rsidRDefault="00F51631" w:rsidP="00052484">
      <w:pPr>
        <w:pStyle w:val="ListParagraph"/>
        <w:numPr>
          <w:ilvl w:val="1"/>
          <w:numId w:val="1"/>
        </w:numPr>
        <w:jc w:val="both"/>
      </w:pPr>
      <w:r w:rsidRPr="00F51631">
        <w:rPr>
          <w:b/>
          <w:bCs/>
        </w:rPr>
        <w:t>Static Weight Assignment</w:t>
      </w:r>
      <w:r w:rsidRPr="00F51631">
        <w:t>: Most algorithms use fixed weights for local and regional congestion information, failing to adapt to dynamic traffic pattern changes.</w:t>
      </w:r>
    </w:p>
    <w:p w14:paraId="20FBB4E3" w14:textId="77777777" w:rsidR="00F51631" w:rsidRPr="00F51631" w:rsidRDefault="00F51631" w:rsidP="00052484">
      <w:pPr>
        <w:pStyle w:val="ListParagraph"/>
        <w:numPr>
          <w:ilvl w:val="1"/>
          <w:numId w:val="1"/>
        </w:numPr>
        <w:jc w:val="both"/>
      </w:pPr>
      <w:r w:rsidRPr="00F51631">
        <w:rPr>
          <w:b/>
          <w:bCs/>
        </w:rPr>
        <w:t>Hotspot Detection Limitations</w:t>
      </w:r>
      <w:r w:rsidRPr="00F51631">
        <w:t>: Current hotspot detection mechanisms are reactive rather than predictive, addressing congestion after it occurs rather than preventing it.</w:t>
      </w:r>
    </w:p>
    <w:p w14:paraId="73573B42" w14:textId="77777777" w:rsidR="00F51631" w:rsidRPr="00F51631" w:rsidRDefault="00F51631" w:rsidP="00052484">
      <w:pPr>
        <w:pStyle w:val="ListParagraph"/>
        <w:numPr>
          <w:ilvl w:val="1"/>
          <w:numId w:val="1"/>
        </w:numPr>
        <w:jc w:val="both"/>
      </w:pPr>
      <w:r w:rsidRPr="00F51631">
        <w:rPr>
          <w:b/>
          <w:bCs/>
        </w:rPr>
        <w:t>Insufficient Real-Traffic Validation</w:t>
      </w:r>
      <w:r w:rsidRPr="00F51631">
        <w:t>: Many proposed algorithms are primarily tested on synthetic traffic patterns with limited validation on real application traces.</w:t>
      </w:r>
    </w:p>
    <w:p w14:paraId="74894829" w14:textId="77777777" w:rsidR="00F51631" w:rsidRPr="00F51631" w:rsidRDefault="00F51631" w:rsidP="00052484">
      <w:pPr>
        <w:pStyle w:val="ListParagraph"/>
        <w:numPr>
          <w:ilvl w:val="1"/>
          <w:numId w:val="1"/>
        </w:numPr>
        <w:jc w:val="both"/>
      </w:pPr>
      <w:r w:rsidRPr="00F51631">
        <w:rPr>
          <w:b/>
          <w:bCs/>
        </w:rPr>
        <w:t>Lack of Hybrid Approaches</w:t>
      </w:r>
      <w:r w:rsidRPr="00F51631">
        <w:t>: Few solutions combine workload distribution and congestion control effectively, missing opportunities for performance optimization.</w:t>
      </w:r>
    </w:p>
    <w:p w14:paraId="12D82F65" w14:textId="51A25065" w:rsidR="008B7963" w:rsidRDefault="008B7963" w:rsidP="00052484">
      <w:pPr>
        <w:pStyle w:val="ListParagraph"/>
        <w:jc w:val="both"/>
        <w:rPr>
          <w:b/>
          <w:bCs/>
          <w:lang w:val="en-US"/>
        </w:rPr>
      </w:pPr>
    </w:p>
    <w:p w14:paraId="188F50F2" w14:textId="77777777" w:rsidR="008B7963" w:rsidRDefault="008B7963" w:rsidP="00052484">
      <w:pPr>
        <w:jc w:val="both"/>
        <w:rPr>
          <w:b/>
          <w:bCs/>
          <w:lang w:val="en-US"/>
        </w:rPr>
      </w:pPr>
    </w:p>
    <w:p w14:paraId="770E9DB9" w14:textId="77777777" w:rsidR="008B7963" w:rsidRDefault="008B7963" w:rsidP="00052484">
      <w:pPr>
        <w:jc w:val="both"/>
        <w:rPr>
          <w:b/>
          <w:bCs/>
          <w:lang w:val="en-US"/>
        </w:rPr>
      </w:pPr>
    </w:p>
    <w:p w14:paraId="6861AEB0" w14:textId="77777777" w:rsidR="008B7963" w:rsidRDefault="008B7963" w:rsidP="00052484">
      <w:pPr>
        <w:jc w:val="both"/>
        <w:rPr>
          <w:b/>
          <w:bCs/>
          <w:lang w:val="en-US"/>
        </w:rPr>
      </w:pPr>
    </w:p>
    <w:p w14:paraId="314F7CB6" w14:textId="77777777" w:rsidR="008B7963" w:rsidRDefault="008B7963" w:rsidP="00052484">
      <w:pPr>
        <w:jc w:val="both"/>
        <w:rPr>
          <w:b/>
          <w:bCs/>
          <w:lang w:val="en-US"/>
        </w:rPr>
      </w:pPr>
    </w:p>
    <w:p w14:paraId="29CD766E" w14:textId="2ABA5DB9" w:rsidR="009A27FA" w:rsidRPr="009A27FA" w:rsidRDefault="00F40BBD" w:rsidP="00052484">
      <w:pPr>
        <w:pStyle w:val="ListParagraph"/>
        <w:numPr>
          <w:ilvl w:val="0"/>
          <w:numId w:val="1"/>
        </w:numPr>
        <w:jc w:val="both"/>
        <w:rPr>
          <w:b/>
          <w:bCs/>
          <w:lang w:val="en-US"/>
        </w:rPr>
      </w:pPr>
      <w:r w:rsidRPr="00F40BBD">
        <w:rPr>
          <w:b/>
          <w:bCs/>
        </w:rPr>
        <w:t>Novelty / Contribution of the Proposed Work</w:t>
      </w:r>
    </w:p>
    <w:p w14:paraId="5B2C612D" w14:textId="77777777" w:rsidR="00F51631" w:rsidRDefault="00F51631" w:rsidP="00052484">
      <w:pPr>
        <w:pStyle w:val="ListParagraph"/>
        <w:numPr>
          <w:ilvl w:val="1"/>
          <w:numId w:val="1"/>
        </w:numPr>
        <w:jc w:val="both"/>
      </w:pPr>
      <w:r w:rsidRPr="00F51631">
        <w:rPr>
          <w:b/>
          <w:bCs/>
        </w:rPr>
        <w:t>Hybrid Congestion Information System:</w:t>
      </w:r>
      <w:r w:rsidRPr="00F51631">
        <w:t xml:space="preserve"> Develop a novel approach that combines local congestion information via side networks with regional information propagated through packet headers, optimizing the trade-off between accuracy and hardware overhead.</w:t>
      </w:r>
    </w:p>
    <w:p w14:paraId="59729348" w14:textId="77777777" w:rsidR="00F51631" w:rsidRDefault="00F51631" w:rsidP="00052484">
      <w:pPr>
        <w:pStyle w:val="ListParagraph"/>
        <w:numPr>
          <w:ilvl w:val="1"/>
          <w:numId w:val="1"/>
        </w:numPr>
        <w:jc w:val="both"/>
      </w:pPr>
      <w:r w:rsidRPr="00F51631">
        <w:rPr>
          <w:b/>
          <w:bCs/>
        </w:rPr>
        <w:t>Predictive Machine Learning Model:</w:t>
      </w:r>
      <w:r w:rsidRPr="00F51631">
        <w:t xml:space="preserve"> Implement advanced machine learning techniques (potentially deep reinforcement learning or neural networks) to predict congestion patterns and traffic </w:t>
      </w:r>
      <w:proofErr w:type="spellStart"/>
      <w:r w:rsidRPr="00F51631">
        <w:t>behavior</w:t>
      </w:r>
      <w:proofErr w:type="spellEnd"/>
      <w:r w:rsidRPr="00F51631">
        <w:t>, enabling proactive routing decisions rather than reactive responses.</w:t>
      </w:r>
    </w:p>
    <w:p w14:paraId="39CA12D6" w14:textId="77777777" w:rsidR="00F51631" w:rsidRDefault="00F51631" w:rsidP="00052484">
      <w:pPr>
        <w:pStyle w:val="ListParagraph"/>
        <w:numPr>
          <w:ilvl w:val="1"/>
          <w:numId w:val="1"/>
        </w:numPr>
        <w:jc w:val="both"/>
      </w:pPr>
      <w:r w:rsidRPr="00F51631">
        <w:rPr>
          <w:b/>
          <w:bCs/>
        </w:rPr>
        <w:t>Dynamic Weight Adaptation:</w:t>
      </w:r>
      <w:r w:rsidRPr="00F51631">
        <w:t xml:space="preserve"> Introduce an adaptive weighting mechanism that dynamically adjusts the importance of local versus regional congestion information based on current network state and traffic patterns.</w:t>
      </w:r>
    </w:p>
    <w:p w14:paraId="67A63152" w14:textId="77777777" w:rsidR="00F51631" w:rsidRDefault="00F51631" w:rsidP="00052484">
      <w:pPr>
        <w:pStyle w:val="ListParagraph"/>
        <w:numPr>
          <w:ilvl w:val="1"/>
          <w:numId w:val="1"/>
        </w:numPr>
        <w:jc w:val="both"/>
      </w:pPr>
      <w:r w:rsidRPr="00F51631">
        <w:rPr>
          <w:b/>
          <w:bCs/>
        </w:rPr>
        <w:t>Enhanced Hotspot Prediction:</w:t>
      </w:r>
      <w:r w:rsidRPr="00F51631">
        <w:t xml:space="preserve"> Develop predictive hotspot detection using temporal traffic analysis and pattern recognition to prevent congestion before it occurs, rather than merely reacting to existing hotspots.</w:t>
      </w:r>
    </w:p>
    <w:p w14:paraId="4C699358" w14:textId="77777777" w:rsidR="00F51631" w:rsidRDefault="00F51631" w:rsidP="00052484">
      <w:pPr>
        <w:pStyle w:val="ListParagraph"/>
        <w:numPr>
          <w:ilvl w:val="1"/>
          <w:numId w:val="1"/>
        </w:numPr>
        <w:jc w:val="both"/>
      </w:pPr>
      <w:r w:rsidRPr="00F51631">
        <w:rPr>
          <w:b/>
          <w:bCs/>
        </w:rPr>
        <w:lastRenderedPageBreak/>
        <w:t>Integrated Routing Strategy:</w:t>
      </w:r>
      <w:r w:rsidRPr="00F51631">
        <w:t xml:space="preserve"> Create a unified framework that seamlessly transitions between workload distribution and congestion control modes based on intelligent network monitoring and prediction</w:t>
      </w:r>
    </w:p>
    <w:p w14:paraId="271B7CD1" w14:textId="77777777" w:rsidR="00F51631" w:rsidRDefault="00F51631" w:rsidP="00052484">
      <w:pPr>
        <w:pStyle w:val="ListParagraph"/>
        <w:numPr>
          <w:ilvl w:val="1"/>
          <w:numId w:val="1"/>
        </w:numPr>
        <w:jc w:val="both"/>
      </w:pPr>
      <w:r w:rsidRPr="00F51631">
        <w:rPr>
          <w:b/>
          <w:bCs/>
        </w:rPr>
        <w:t>Comprehensive Validation:</w:t>
      </w:r>
      <w:r w:rsidRPr="00F51631">
        <w:t xml:space="preserve"> Extensive testing on both synthetic traffic patterns and diverse real application traces to ensure practical applicability and robustness.</w:t>
      </w:r>
    </w:p>
    <w:p w14:paraId="3771F9A8" w14:textId="40A43A67" w:rsidR="00F51631" w:rsidRDefault="00F51631" w:rsidP="00052484">
      <w:pPr>
        <w:pStyle w:val="ListParagraph"/>
        <w:numPr>
          <w:ilvl w:val="1"/>
          <w:numId w:val="1"/>
        </w:numPr>
        <w:jc w:val="both"/>
      </w:pPr>
      <w:r w:rsidRPr="00B31898">
        <w:rPr>
          <w:b/>
          <w:bCs/>
        </w:rPr>
        <w:t>Low-Latency Decision Making:</w:t>
      </w:r>
      <w:r w:rsidRPr="00F51631">
        <w:t xml:space="preserve"> Optimize the congestion information processing and routing decision pipeline to minimize additional latency introduced by adaptive mechanisms.</w:t>
      </w:r>
    </w:p>
    <w:p w14:paraId="42B1A1ED" w14:textId="77777777" w:rsidR="00F51631" w:rsidRPr="00F51631" w:rsidRDefault="00F51631" w:rsidP="00052484">
      <w:pPr>
        <w:ind w:left="720"/>
        <w:jc w:val="both"/>
        <w:rPr>
          <w:b/>
          <w:bCs/>
          <w:lang w:val="en-US"/>
        </w:rPr>
      </w:pPr>
    </w:p>
    <w:p w14:paraId="7AC15337" w14:textId="3AEA5703" w:rsidR="00E92859" w:rsidRDefault="009A27FA" w:rsidP="00052484">
      <w:pPr>
        <w:jc w:val="both"/>
        <w:rPr>
          <w:b/>
          <w:bCs/>
          <w:lang w:val="en-US"/>
        </w:rPr>
      </w:pPr>
      <w:r>
        <w:rPr>
          <w:b/>
          <w:bCs/>
          <w:lang w:val="en-US"/>
        </w:rPr>
        <w:t>Date</w:t>
      </w:r>
      <w:r w:rsidR="00C7321D">
        <w:rPr>
          <w:b/>
          <w:bCs/>
          <w:lang w:val="en-US"/>
        </w:rPr>
        <w:t>:</w:t>
      </w:r>
      <w:r w:rsidR="00B31898">
        <w:rPr>
          <w:b/>
          <w:bCs/>
          <w:lang w:val="en-US"/>
        </w:rPr>
        <w:t xml:space="preserve"> 1</w:t>
      </w:r>
      <w:r w:rsidR="006D0EA7">
        <w:rPr>
          <w:b/>
          <w:bCs/>
          <w:lang w:val="en-US"/>
        </w:rPr>
        <w:t>6</w:t>
      </w:r>
      <w:r w:rsidR="00B31898">
        <w:rPr>
          <w:b/>
          <w:bCs/>
          <w:lang w:val="en-US"/>
        </w:rPr>
        <w:t>-10-2025</w:t>
      </w:r>
    </w:p>
    <w:p w14:paraId="57E00FD3" w14:textId="77777777" w:rsidR="00127420" w:rsidRDefault="00127420" w:rsidP="00052484">
      <w:pPr>
        <w:jc w:val="both"/>
        <w:rPr>
          <w:b/>
          <w:bCs/>
          <w:lang w:val="en-US"/>
        </w:rPr>
      </w:pPr>
    </w:p>
    <w:p w14:paraId="30078795" w14:textId="3FCEBE98" w:rsidR="00127420" w:rsidRDefault="00127420" w:rsidP="00052484">
      <w:pPr>
        <w:jc w:val="both"/>
        <w:rPr>
          <w:b/>
          <w:bCs/>
          <w:lang w:val="en-US"/>
        </w:rPr>
      </w:pPr>
      <w:r>
        <w:rPr>
          <w:b/>
          <w:bCs/>
          <w:lang w:val="en-US"/>
        </w:rPr>
        <w:t>Guide Signature:</w:t>
      </w:r>
    </w:p>
    <w:p w14:paraId="59A0E90E" w14:textId="77777777" w:rsidR="00762C3B" w:rsidRDefault="00762C3B" w:rsidP="00052484">
      <w:pPr>
        <w:jc w:val="both"/>
        <w:rPr>
          <w:b/>
          <w:bCs/>
          <w:lang w:val="en-US"/>
        </w:rPr>
      </w:pPr>
    </w:p>
    <w:p w14:paraId="54EA8489" w14:textId="0A7C39EB" w:rsidR="00762C3B" w:rsidRDefault="00762C3B" w:rsidP="00052484">
      <w:pPr>
        <w:jc w:val="both"/>
        <w:rPr>
          <w:b/>
          <w:bCs/>
          <w:lang w:val="en-US"/>
        </w:rPr>
      </w:pPr>
      <w:r>
        <w:rPr>
          <w:b/>
          <w:bCs/>
          <w:lang w:val="en-US"/>
        </w:rPr>
        <w:t xml:space="preserve">Guide Name: </w:t>
      </w:r>
      <w:r w:rsidR="00052484">
        <w:rPr>
          <w:b/>
          <w:bCs/>
          <w:lang w:val="en-US"/>
        </w:rPr>
        <w:t xml:space="preserve">Reshma Raj </w:t>
      </w:r>
    </w:p>
    <w:p w14:paraId="29C3B253" w14:textId="77777777" w:rsidR="00762C3B" w:rsidRDefault="00762C3B" w:rsidP="00052484">
      <w:pPr>
        <w:jc w:val="both"/>
        <w:rPr>
          <w:b/>
          <w:bCs/>
          <w:lang w:val="en-US"/>
        </w:rPr>
      </w:pPr>
    </w:p>
    <w:p w14:paraId="432198CC" w14:textId="77777777" w:rsidR="00762C3B" w:rsidRPr="00E92859" w:rsidRDefault="00762C3B" w:rsidP="00052484">
      <w:pPr>
        <w:jc w:val="both"/>
        <w:rPr>
          <w:b/>
          <w:bCs/>
          <w:lang w:val="en-US"/>
        </w:rPr>
      </w:pPr>
    </w:p>
    <w:sectPr w:rsidR="00762C3B" w:rsidRPr="00E928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8125C"/>
    <w:multiLevelType w:val="multilevel"/>
    <w:tmpl w:val="E9FE4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A95695"/>
    <w:multiLevelType w:val="hybridMultilevel"/>
    <w:tmpl w:val="B664924C"/>
    <w:lvl w:ilvl="0" w:tplc="4009000F">
      <w:start w:val="1"/>
      <w:numFmt w:val="decimal"/>
      <w:lvlText w:val="%1."/>
      <w:lvlJc w:val="left"/>
      <w:pPr>
        <w:ind w:left="720" w:hanging="360"/>
      </w:pPr>
      <w:rPr>
        <w:rFonts w:hint="default"/>
      </w:rPr>
    </w:lvl>
    <w:lvl w:ilvl="1" w:tplc="E8AC8D14">
      <w:start w:val="1"/>
      <w:numFmt w:val="lowerLetter"/>
      <w:lvlText w:val="%2."/>
      <w:lvlJc w:val="left"/>
      <w:pPr>
        <w:ind w:left="1440" w:hanging="360"/>
      </w:pPr>
      <w:rPr>
        <w:b w:val="0"/>
        <w:bCs w:val="0"/>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7DE4EAA"/>
    <w:multiLevelType w:val="multilevel"/>
    <w:tmpl w:val="1D302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6527655">
    <w:abstractNumId w:val="1"/>
  </w:num>
  <w:num w:numId="2" w16cid:durableId="1681813595">
    <w:abstractNumId w:val="2"/>
  </w:num>
  <w:num w:numId="3" w16cid:durableId="1248424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A16"/>
    <w:rsid w:val="00052484"/>
    <w:rsid w:val="000A5A16"/>
    <w:rsid w:val="00127420"/>
    <w:rsid w:val="001C4FE6"/>
    <w:rsid w:val="00223E4D"/>
    <w:rsid w:val="002D5B72"/>
    <w:rsid w:val="002E3CA0"/>
    <w:rsid w:val="004031A3"/>
    <w:rsid w:val="005660D6"/>
    <w:rsid w:val="006D0EA7"/>
    <w:rsid w:val="00762C3B"/>
    <w:rsid w:val="008B7963"/>
    <w:rsid w:val="00900F5B"/>
    <w:rsid w:val="00913145"/>
    <w:rsid w:val="0098785F"/>
    <w:rsid w:val="009A27FA"/>
    <w:rsid w:val="00B13046"/>
    <w:rsid w:val="00B31898"/>
    <w:rsid w:val="00C33FDC"/>
    <w:rsid w:val="00C7321D"/>
    <w:rsid w:val="00CE4D54"/>
    <w:rsid w:val="00E92859"/>
    <w:rsid w:val="00EE1511"/>
    <w:rsid w:val="00F40BBD"/>
    <w:rsid w:val="00F516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1A355"/>
  <w15:chartTrackingRefBased/>
  <w15:docId w15:val="{A856CB14-9169-4690-AF6C-84756EB81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A16"/>
    <w:rPr>
      <w:rFonts w:eastAsiaTheme="majorEastAsia" w:cstheme="majorBidi"/>
      <w:color w:val="272727" w:themeColor="text1" w:themeTint="D8"/>
    </w:rPr>
  </w:style>
  <w:style w:type="paragraph" w:styleId="Title">
    <w:name w:val="Title"/>
    <w:basedOn w:val="Normal"/>
    <w:next w:val="Normal"/>
    <w:link w:val="TitleChar"/>
    <w:uiPriority w:val="10"/>
    <w:qFormat/>
    <w:rsid w:val="000A5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A16"/>
    <w:pPr>
      <w:spacing w:before="160"/>
      <w:jc w:val="center"/>
    </w:pPr>
    <w:rPr>
      <w:i/>
      <w:iCs/>
      <w:color w:val="404040" w:themeColor="text1" w:themeTint="BF"/>
    </w:rPr>
  </w:style>
  <w:style w:type="character" w:customStyle="1" w:styleId="QuoteChar">
    <w:name w:val="Quote Char"/>
    <w:basedOn w:val="DefaultParagraphFont"/>
    <w:link w:val="Quote"/>
    <w:uiPriority w:val="29"/>
    <w:rsid w:val="000A5A16"/>
    <w:rPr>
      <w:i/>
      <w:iCs/>
      <w:color w:val="404040" w:themeColor="text1" w:themeTint="BF"/>
    </w:rPr>
  </w:style>
  <w:style w:type="paragraph" w:styleId="ListParagraph">
    <w:name w:val="List Paragraph"/>
    <w:basedOn w:val="Normal"/>
    <w:uiPriority w:val="34"/>
    <w:qFormat/>
    <w:rsid w:val="000A5A16"/>
    <w:pPr>
      <w:ind w:left="720"/>
      <w:contextualSpacing/>
    </w:pPr>
  </w:style>
  <w:style w:type="character" w:styleId="IntenseEmphasis">
    <w:name w:val="Intense Emphasis"/>
    <w:basedOn w:val="DefaultParagraphFont"/>
    <w:uiPriority w:val="21"/>
    <w:qFormat/>
    <w:rsid w:val="000A5A16"/>
    <w:rPr>
      <w:i/>
      <w:iCs/>
      <w:color w:val="0F4761" w:themeColor="accent1" w:themeShade="BF"/>
    </w:rPr>
  </w:style>
  <w:style w:type="paragraph" w:styleId="IntenseQuote">
    <w:name w:val="Intense Quote"/>
    <w:basedOn w:val="Normal"/>
    <w:next w:val="Normal"/>
    <w:link w:val="IntenseQuoteChar"/>
    <w:uiPriority w:val="30"/>
    <w:qFormat/>
    <w:rsid w:val="000A5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A16"/>
    <w:rPr>
      <w:i/>
      <w:iCs/>
      <w:color w:val="0F4761" w:themeColor="accent1" w:themeShade="BF"/>
    </w:rPr>
  </w:style>
  <w:style w:type="character" w:styleId="IntenseReference">
    <w:name w:val="Intense Reference"/>
    <w:basedOn w:val="DefaultParagraphFont"/>
    <w:uiPriority w:val="32"/>
    <w:qFormat/>
    <w:rsid w:val="000A5A16"/>
    <w:rPr>
      <w:b/>
      <w:bCs/>
      <w:smallCaps/>
      <w:color w:val="0F4761" w:themeColor="accent1" w:themeShade="BF"/>
      <w:spacing w:val="5"/>
    </w:rPr>
  </w:style>
  <w:style w:type="table" w:styleId="TableGrid">
    <w:name w:val="Table Grid"/>
    <w:basedOn w:val="TableNormal"/>
    <w:uiPriority w:val="39"/>
    <w:rsid w:val="008B7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D0EA7"/>
    <w:rPr>
      <w:color w:val="467886" w:themeColor="hyperlink"/>
      <w:u w:val="single"/>
    </w:rPr>
  </w:style>
  <w:style w:type="character" w:styleId="UnresolvedMention">
    <w:name w:val="Unresolved Mention"/>
    <w:basedOn w:val="DefaultParagraphFont"/>
    <w:uiPriority w:val="99"/>
    <w:semiHidden/>
    <w:unhideWhenUsed/>
    <w:rsid w:val="006D0E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1272</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Shalu Murali</dc:creator>
  <cp:keywords/>
  <dc:description/>
  <cp:lastModifiedBy>Sonam Gupta</cp:lastModifiedBy>
  <cp:revision>15</cp:revision>
  <cp:lastPrinted>2025-08-24T08:47:00Z</cp:lastPrinted>
  <dcterms:created xsi:type="dcterms:W3CDTF">2025-08-24T07:20:00Z</dcterms:created>
  <dcterms:modified xsi:type="dcterms:W3CDTF">2025-10-17T06:14:00Z</dcterms:modified>
</cp:coreProperties>
</file>