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943" w:rsidRPr="00170943" w:rsidRDefault="00170943">
      <w:pPr>
        <w:rPr>
          <w:b/>
          <w:u w:val="single"/>
        </w:rPr>
      </w:pPr>
      <w:r>
        <w:rPr>
          <w:b/>
          <w:u w:val="single"/>
        </w:rPr>
        <w:t>Price Paid Per Unit of Car by M</w:t>
      </w:r>
      <w:r w:rsidRPr="00170943">
        <w:rPr>
          <w:b/>
          <w:u w:val="single"/>
        </w:rPr>
        <w:t>onths</w:t>
      </w:r>
    </w:p>
    <w:p w:rsidR="00170943" w:rsidRDefault="00170943">
      <w:r>
        <w:t xml:space="preserve">One of our inputs in the Regression and correlation analysis was the price paid per unit of electric cars. The data can be seen below and this would make it difficult to use the data. </w:t>
      </w:r>
    </w:p>
    <w:p w:rsidR="00E04000" w:rsidRDefault="00170943">
      <w:r>
        <w:t>The data obtained was secondary data that gave sale by months and below table is the aggregate of the Year</w:t>
      </w:r>
      <w:r w:rsidR="00BA50BF">
        <w:t xml:space="preserve"> this data was then normalized to create the input data by months</w:t>
      </w:r>
    </w:p>
    <w:tbl>
      <w:tblPr>
        <w:tblW w:w="9360" w:type="dxa"/>
        <w:tblLook w:val="04A0" w:firstRow="1" w:lastRow="0" w:firstColumn="1" w:lastColumn="0" w:noHBand="0" w:noVBand="1"/>
      </w:tblPr>
      <w:tblGrid>
        <w:gridCol w:w="9360"/>
      </w:tblGrid>
      <w:tr w:rsidR="00E04000" w:rsidRPr="00E04000" w:rsidTr="00170943">
        <w:trPr>
          <w:trHeight w:val="300"/>
        </w:trPr>
        <w:tc>
          <w:tcPr>
            <w:tcW w:w="9360" w:type="dxa"/>
            <w:tcBorders>
              <w:top w:val="nil"/>
              <w:left w:val="nil"/>
              <w:bottom w:val="nil"/>
              <w:right w:val="nil"/>
            </w:tcBorders>
            <w:shd w:val="clear" w:color="auto" w:fill="auto"/>
            <w:noWrap/>
            <w:vAlign w:val="bottom"/>
            <w:hideMark/>
          </w:tcPr>
          <w:p w:rsidR="00E04000" w:rsidRDefault="00E04000" w:rsidP="00E04000">
            <w:pPr>
              <w:spacing w:after="0" w:line="240" w:lineRule="auto"/>
              <w:rPr>
                <w:rFonts w:ascii="Calibri" w:eastAsia="Times New Roman" w:hAnsi="Calibri" w:cs="Times New Roman"/>
                <w:color w:val="000000"/>
              </w:rPr>
            </w:pPr>
            <w:r>
              <w:t xml:space="preserve">The original cost of all cars as depicted below the outliers such as the </w:t>
            </w:r>
            <w:r w:rsidRPr="00E04000">
              <w:t xml:space="preserve">Porsche 918 </w:t>
            </w:r>
            <w:proofErr w:type="spellStart"/>
            <w:r w:rsidRPr="00E04000">
              <w:t>Spyder</w:t>
            </w:r>
            <w:proofErr w:type="spellEnd"/>
            <w:r>
              <w:t xml:space="preserve"> and Others were removed from the calculation as they were outliers or undeterminable</w:t>
            </w: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170943" w:rsidRPr="00170943" w:rsidTr="0017094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Car Model</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Average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2010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2011</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2012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2013</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2014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2015</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2016</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Audi A3 </w:t>
                  </w:r>
                  <w:proofErr w:type="spellStart"/>
                  <w:r w:rsidRPr="00170943">
                    <w:rPr>
                      <w:rFonts w:ascii="Calibri" w:eastAsia="Times New Roman" w:hAnsi="Calibri" w:cs="Times New Roman"/>
                      <w:color w:val="000000"/>
                      <w:sz w:val="18"/>
                      <w:szCs w:val="18"/>
                    </w:rPr>
                    <w:t>Sprtbk</w:t>
                  </w:r>
                  <w:proofErr w:type="spellEnd"/>
                  <w:r w:rsidRPr="00170943">
                    <w:rPr>
                      <w:rFonts w:ascii="Calibri" w:eastAsia="Times New Roman" w:hAnsi="Calibri" w:cs="Times New Roman"/>
                      <w:color w:val="000000"/>
                      <w:sz w:val="18"/>
                      <w:szCs w:val="18"/>
                    </w:rPr>
                    <w:t xml:space="preserve"> e-</w:t>
                  </w:r>
                  <w:proofErr w:type="spellStart"/>
                  <w:r w:rsidRPr="00170943">
                    <w:rPr>
                      <w:rFonts w:ascii="Calibri" w:eastAsia="Times New Roman" w:hAnsi="Calibri" w:cs="Times New Roman"/>
                      <w:color w:val="000000"/>
                      <w:sz w:val="18"/>
                      <w:szCs w:val="18"/>
                    </w:rPr>
                    <w:t>tron</w:t>
                  </w:r>
                  <w:proofErr w:type="spellEnd"/>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37,900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98</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907</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Pr>
                      <w:rFonts w:ascii="Calibri" w:eastAsia="Times New Roman" w:hAnsi="Calibri" w:cs="Times New Roman"/>
                      <w:color w:val="000000"/>
                      <w:sz w:val="18"/>
                      <w:szCs w:val="18"/>
                    </w:rPr>
                    <w:t>BMW</w:t>
                  </w:r>
                  <w:r w:rsidRPr="00170943">
                    <w:rPr>
                      <w:rFonts w:ascii="Calibri" w:eastAsia="Times New Roman" w:hAnsi="Calibri" w:cs="Times New Roman"/>
                      <w:color w:val="000000"/>
                      <w:sz w:val="18"/>
                      <w:szCs w:val="18"/>
                    </w:rPr>
                    <w:t xml:space="preserve"> i3</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43,395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6092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11024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762</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BMW i8</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w:t>
                  </w:r>
                  <w:r w:rsidR="00FB6617" w:rsidRPr="00170943">
                    <w:rPr>
                      <w:rFonts w:ascii="Calibri" w:eastAsia="Times New Roman" w:hAnsi="Calibri" w:cs="Times New Roman"/>
                      <w:color w:val="000000"/>
                      <w:sz w:val="18"/>
                      <w:szCs w:val="18"/>
                    </w:rPr>
                    <w:t>$ 141,695</w:t>
                  </w:r>
                  <w:r w:rsidRPr="00170943">
                    <w:rPr>
                      <w:rFonts w:ascii="Calibri" w:eastAsia="Times New Roman" w:hAnsi="Calibri" w:cs="Times New Roman"/>
                      <w:color w:val="000000"/>
                      <w:sz w:val="18"/>
                      <w:szCs w:val="18"/>
                    </w:rPr>
                    <w:t xml:space="preserve">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555</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2265</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171</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BMW x5 xDrive40e</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63,095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892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839</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Cadillac ELR</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64,995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1310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1024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262</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Chevrolet Spark EV</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25,995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2310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1145</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2629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607</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Chevrolet Volt</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33,995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326</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7671</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23461</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23094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18805</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15393</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3987</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Fiat 500 e</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32,780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2310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5132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6194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840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Ford C-Max </w:t>
                  </w:r>
                  <w:proofErr w:type="spellStart"/>
                  <w:r w:rsidRPr="00170943">
                    <w:rPr>
                      <w:rFonts w:ascii="Calibri" w:eastAsia="Times New Roman" w:hAnsi="Calibri" w:cs="Times New Roman"/>
                      <w:color w:val="000000"/>
                      <w:sz w:val="18"/>
                      <w:szCs w:val="18"/>
                    </w:rPr>
                    <w:t>Energi</w:t>
                  </w:r>
                  <w:proofErr w:type="spellEnd"/>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32,645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2374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7154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11550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7591</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1450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Ford Focus Electric</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29,995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680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1738</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1964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1582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257</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Ford Fusion </w:t>
                  </w:r>
                  <w:proofErr w:type="spellStart"/>
                  <w:r w:rsidRPr="00170943">
                    <w:rPr>
                      <w:rFonts w:ascii="Calibri" w:eastAsia="Times New Roman" w:hAnsi="Calibri" w:cs="Times New Roman"/>
                      <w:color w:val="000000"/>
                      <w:sz w:val="18"/>
                      <w:szCs w:val="18"/>
                    </w:rPr>
                    <w:t>Energi</w:t>
                  </w:r>
                  <w:proofErr w:type="spellEnd"/>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34,775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6089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11550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9750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2751</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Honda Accord PHV</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39,780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526</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449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Honda Fit EV</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36,625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93</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569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Hyundai Sonata PHV</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35,435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160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650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Kia Soul EV</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32,800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718</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1015</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220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Mercedes B250e</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42,375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161</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Mercedes B-Class ED</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41,450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774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1906</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Mercedes S550H PHV</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96,575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118</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38</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Mitsubishi </w:t>
                  </w:r>
                  <w:proofErr w:type="spellStart"/>
                  <w:r w:rsidRPr="00170943">
                    <w:rPr>
                      <w:rFonts w:ascii="Calibri" w:eastAsia="Times New Roman" w:hAnsi="Calibri" w:cs="Times New Roman"/>
                      <w:color w:val="000000"/>
                      <w:sz w:val="18"/>
                      <w:szCs w:val="18"/>
                    </w:rPr>
                    <w:t>i-MiEV</w:t>
                  </w:r>
                  <w:proofErr w:type="spellEnd"/>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23,845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588</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1029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196</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115</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Nissan LEAF</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29,860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19</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9674</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9819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22610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28087</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17269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2931</w:t>
                  </w:r>
                </w:p>
              </w:tc>
            </w:tr>
            <w:tr w:rsidR="00170943" w:rsidRPr="00170943" w:rsidTr="00170943">
              <w:trPr>
                <w:trHeight w:val="300"/>
              </w:trPr>
              <w:tc>
                <w:tcPr>
                  <w:tcW w:w="1937" w:type="dxa"/>
                  <w:noWrap/>
                  <w:hideMark/>
                </w:tcPr>
                <w:p w:rsidR="00170943" w:rsidRPr="005F561A" w:rsidRDefault="00170943" w:rsidP="00170943">
                  <w:pPr>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Other</w:t>
                  </w:r>
                </w:p>
              </w:tc>
              <w:tc>
                <w:tcPr>
                  <w:tcW w:w="1103" w:type="dxa"/>
                  <w:noWrap/>
                  <w:hideMark/>
                </w:tcPr>
                <w:p w:rsidR="00170943" w:rsidRPr="005F561A" w:rsidRDefault="00170943" w:rsidP="00170943">
                  <w:pPr>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 xml:space="preserve"> $             -   </w:t>
                  </w:r>
                </w:p>
              </w:tc>
              <w:tc>
                <w:tcPr>
                  <w:tcW w:w="821"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676"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818"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914"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914"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914"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34</w:t>
                  </w:r>
                </w:p>
              </w:tc>
              <w:tc>
                <w:tcPr>
                  <w:tcW w:w="914"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r>
            <w:tr w:rsidR="00170943" w:rsidRPr="00170943" w:rsidTr="00170943">
              <w:trPr>
                <w:trHeight w:val="300"/>
              </w:trPr>
              <w:tc>
                <w:tcPr>
                  <w:tcW w:w="1937" w:type="dxa"/>
                  <w:noWrap/>
                  <w:hideMark/>
                </w:tcPr>
                <w:p w:rsidR="00170943" w:rsidRPr="005F561A" w:rsidRDefault="008E23BE" w:rsidP="00170943">
                  <w:pPr>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Porsche</w:t>
                  </w:r>
                  <w:r w:rsidR="00170943" w:rsidRPr="005F561A">
                    <w:rPr>
                      <w:rFonts w:ascii="Calibri" w:eastAsia="Times New Roman" w:hAnsi="Calibri" w:cs="Times New Roman"/>
                      <w:color w:val="000000"/>
                      <w:sz w:val="18"/>
                      <w:szCs w:val="18"/>
                      <w:highlight w:val="lightGray"/>
                    </w:rPr>
                    <w:t xml:space="preserve"> 918 </w:t>
                  </w:r>
                  <w:proofErr w:type="spellStart"/>
                  <w:r w:rsidR="00170943" w:rsidRPr="005F561A">
                    <w:rPr>
                      <w:rFonts w:ascii="Calibri" w:eastAsia="Times New Roman" w:hAnsi="Calibri" w:cs="Times New Roman"/>
                      <w:color w:val="000000"/>
                      <w:sz w:val="18"/>
                      <w:szCs w:val="18"/>
                      <w:highlight w:val="lightGray"/>
                    </w:rPr>
                    <w:t>Spyder</w:t>
                  </w:r>
                  <w:proofErr w:type="spellEnd"/>
                </w:p>
              </w:tc>
              <w:tc>
                <w:tcPr>
                  <w:tcW w:w="1103" w:type="dxa"/>
                  <w:noWrap/>
                  <w:hideMark/>
                </w:tcPr>
                <w:p w:rsidR="00170943" w:rsidRPr="005F561A" w:rsidRDefault="00170943" w:rsidP="00170943">
                  <w:pPr>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 xml:space="preserve"> </w:t>
                  </w:r>
                  <w:r w:rsidR="005F561A" w:rsidRPr="005F561A">
                    <w:rPr>
                      <w:rFonts w:ascii="Calibri" w:eastAsia="Times New Roman" w:hAnsi="Calibri" w:cs="Times New Roman"/>
                      <w:color w:val="000000"/>
                      <w:sz w:val="18"/>
                      <w:szCs w:val="18"/>
                      <w:highlight w:val="lightGray"/>
                    </w:rPr>
                    <w:t>$ 845,000</w:t>
                  </w:r>
                  <w:r w:rsidRPr="005F561A">
                    <w:rPr>
                      <w:rFonts w:ascii="Calibri" w:eastAsia="Times New Roman" w:hAnsi="Calibri" w:cs="Times New Roman"/>
                      <w:color w:val="000000"/>
                      <w:sz w:val="18"/>
                      <w:szCs w:val="18"/>
                      <w:highlight w:val="lightGray"/>
                    </w:rPr>
                    <w:t xml:space="preserve"> </w:t>
                  </w:r>
                </w:p>
              </w:tc>
              <w:tc>
                <w:tcPr>
                  <w:tcW w:w="821"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676"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818"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914"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914"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c>
                <w:tcPr>
                  <w:tcW w:w="914"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203</w:t>
                  </w:r>
                </w:p>
              </w:tc>
              <w:tc>
                <w:tcPr>
                  <w:tcW w:w="914" w:type="dxa"/>
                  <w:noWrap/>
                  <w:hideMark/>
                </w:tcPr>
                <w:p w:rsidR="00170943" w:rsidRPr="005F561A" w:rsidRDefault="00170943" w:rsidP="00170943">
                  <w:pPr>
                    <w:jc w:val="right"/>
                    <w:rPr>
                      <w:rFonts w:ascii="Calibri" w:eastAsia="Times New Roman" w:hAnsi="Calibri" w:cs="Times New Roman"/>
                      <w:color w:val="000000"/>
                      <w:sz w:val="18"/>
                      <w:szCs w:val="18"/>
                      <w:highlight w:val="lightGray"/>
                    </w:rPr>
                  </w:pPr>
                  <w:r w:rsidRPr="005F561A">
                    <w:rPr>
                      <w:rFonts w:ascii="Calibri" w:eastAsia="Times New Roman" w:hAnsi="Calibri" w:cs="Times New Roman"/>
                      <w:color w:val="000000"/>
                      <w:sz w:val="18"/>
                      <w:szCs w:val="18"/>
                      <w:highlight w:val="lightGray"/>
                    </w:rPr>
                    <w:t>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Porsche Cayenne S-E</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78,250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200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1034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562</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Porsche </w:t>
                  </w:r>
                  <w:proofErr w:type="spellStart"/>
                  <w:r w:rsidRPr="00170943">
                    <w:rPr>
                      <w:rFonts w:ascii="Calibri" w:eastAsia="Times New Roman" w:hAnsi="Calibri" w:cs="Times New Roman"/>
                      <w:color w:val="000000"/>
                      <w:sz w:val="18"/>
                      <w:szCs w:val="18"/>
                    </w:rPr>
                    <w:t>Panamera</w:t>
                  </w:r>
                  <w:proofErr w:type="spellEnd"/>
                  <w:r w:rsidRPr="00170943">
                    <w:rPr>
                      <w:rFonts w:ascii="Calibri" w:eastAsia="Times New Roman" w:hAnsi="Calibri" w:cs="Times New Roman"/>
                      <w:color w:val="000000"/>
                      <w:sz w:val="18"/>
                      <w:szCs w:val="18"/>
                    </w:rPr>
                    <w:t xml:space="preserve"> S-E</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94,250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86</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879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380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83</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Smart ED</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25,750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923</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2594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1387</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172</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Tesla Model S</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88,700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2650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17650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16689</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25202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6390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Tesla Model X</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81,200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214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2400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Toyota Prius PHV</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14,686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12750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12088</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13264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4191</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23</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Toyota RAV4 EV</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49,800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192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1096</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1184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Volvo XC90</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69,095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86</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580</w:t>
                  </w:r>
                </w:p>
              </w:tc>
            </w:tr>
            <w:tr w:rsidR="00170943" w:rsidRPr="00170943" w:rsidTr="00170943">
              <w:trPr>
                <w:trHeight w:val="300"/>
              </w:trPr>
              <w:tc>
                <w:tcPr>
                  <w:tcW w:w="1937"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VW e-Golf</w:t>
                  </w:r>
                </w:p>
              </w:tc>
              <w:tc>
                <w:tcPr>
                  <w:tcW w:w="1103" w:type="dxa"/>
                  <w:noWrap/>
                  <w:hideMark/>
                </w:tcPr>
                <w:p w:rsidR="00170943" w:rsidRPr="00170943" w:rsidRDefault="00170943" w:rsidP="00170943">
                  <w:pPr>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 xml:space="preserve"> $    29,815 </w:t>
                  </w:r>
                </w:p>
              </w:tc>
              <w:tc>
                <w:tcPr>
                  <w:tcW w:w="821"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676"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818"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0</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714</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4232</w:t>
                  </w:r>
                </w:p>
              </w:tc>
              <w:tc>
                <w:tcPr>
                  <w:tcW w:w="914" w:type="dxa"/>
                  <w:noWrap/>
                  <w:hideMark/>
                </w:tcPr>
                <w:p w:rsidR="00170943" w:rsidRPr="00170943" w:rsidRDefault="00170943" w:rsidP="00170943">
                  <w:pPr>
                    <w:jc w:val="right"/>
                    <w:rPr>
                      <w:rFonts w:ascii="Calibri" w:eastAsia="Times New Roman" w:hAnsi="Calibri" w:cs="Times New Roman"/>
                      <w:color w:val="000000"/>
                      <w:sz w:val="18"/>
                      <w:szCs w:val="18"/>
                    </w:rPr>
                  </w:pPr>
                  <w:r w:rsidRPr="00170943">
                    <w:rPr>
                      <w:rFonts w:ascii="Calibri" w:eastAsia="Times New Roman" w:hAnsi="Calibri" w:cs="Times New Roman"/>
                      <w:color w:val="000000"/>
                      <w:sz w:val="18"/>
                      <w:szCs w:val="18"/>
                    </w:rPr>
                    <w:t>612</w:t>
                  </w:r>
                </w:p>
              </w:tc>
            </w:tr>
          </w:tbl>
          <w:p w:rsidR="00170943" w:rsidRPr="00170943" w:rsidRDefault="00170943" w:rsidP="00E04000">
            <w:pPr>
              <w:spacing w:after="0" w:line="240" w:lineRule="auto"/>
              <w:rPr>
                <w:rFonts w:ascii="Calibri" w:eastAsia="Times New Roman" w:hAnsi="Calibri" w:cs="Times New Roman"/>
                <w:color w:val="000000"/>
                <w:sz w:val="18"/>
                <w:szCs w:val="18"/>
              </w:rPr>
            </w:pPr>
          </w:p>
          <w:p w:rsidR="00170943" w:rsidRDefault="00170943" w:rsidP="00E04000">
            <w:pPr>
              <w:spacing w:after="0" w:line="240" w:lineRule="auto"/>
              <w:rPr>
                <w:rFonts w:ascii="Calibri" w:eastAsia="Times New Roman" w:hAnsi="Calibri" w:cs="Times New Roman"/>
                <w:color w:val="000000"/>
              </w:rPr>
            </w:pPr>
          </w:p>
          <w:p w:rsidR="00E04000" w:rsidRPr="00E04000" w:rsidRDefault="00E04000" w:rsidP="00E04000">
            <w:pPr>
              <w:spacing w:after="0" w:line="240" w:lineRule="auto"/>
              <w:rPr>
                <w:rFonts w:ascii="Calibri" w:eastAsia="Times New Roman" w:hAnsi="Calibri" w:cs="Times New Roman"/>
                <w:color w:val="000000"/>
              </w:rPr>
            </w:pPr>
          </w:p>
        </w:tc>
      </w:tr>
    </w:tbl>
    <w:p w:rsidR="00E04000" w:rsidRDefault="00E04000" w:rsidP="00E04000">
      <w:r>
        <w:lastRenderedPageBreak/>
        <w:t xml:space="preserve">Data was taken by month for the sale of the vehicles from </w:t>
      </w:r>
    </w:p>
    <w:tbl>
      <w:tblPr>
        <w:tblW w:w="7309" w:type="dxa"/>
        <w:tblLook w:val="04A0" w:firstRow="1" w:lastRow="0" w:firstColumn="1" w:lastColumn="0" w:noHBand="0" w:noVBand="1"/>
      </w:tblPr>
      <w:tblGrid>
        <w:gridCol w:w="7309"/>
      </w:tblGrid>
      <w:tr w:rsidR="00E04000" w:rsidRPr="00E04000" w:rsidTr="00491730">
        <w:trPr>
          <w:trHeight w:val="300"/>
        </w:trPr>
        <w:tc>
          <w:tcPr>
            <w:tcW w:w="7309" w:type="dxa"/>
            <w:tcBorders>
              <w:top w:val="nil"/>
              <w:left w:val="nil"/>
              <w:bottom w:val="nil"/>
              <w:right w:val="nil"/>
            </w:tcBorders>
            <w:shd w:val="clear" w:color="auto" w:fill="auto"/>
            <w:noWrap/>
            <w:vAlign w:val="bottom"/>
            <w:hideMark/>
          </w:tcPr>
          <w:p w:rsidR="00E04000" w:rsidRDefault="00E04000" w:rsidP="00491730">
            <w:pPr>
              <w:spacing w:after="0" w:line="240" w:lineRule="auto"/>
              <w:rPr>
                <w:rFonts w:ascii="Calibri" w:eastAsia="Times New Roman" w:hAnsi="Calibri" w:cs="Times New Roman"/>
                <w:color w:val="000000"/>
              </w:rPr>
            </w:pPr>
            <w:hyperlink r:id="rId5" w:history="1">
              <w:r w:rsidRPr="00F9702E">
                <w:rPr>
                  <w:rStyle w:val="Hyperlink"/>
                  <w:rFonts w:ascii="Calibri" w:eastAsia="Times New Roman" w:hAnsi="Calibri" w:cs="Times New Roman"/>
                </w:rPr>
                <w:t>http://www.greencarreports.com/news/1080871_electric-car-price-guide-every-2015-2016-plug-in-car-with-specs-updated</w:t>
              </w:r>
            </w:hyperlink>
          </w:p>
          <w:p w:rsidR="00E04000" w:rsidRPr="00E04000" w:rsidRDefault="00E04000" w:rsidP="00491730">
            <w:pPr>
              <w:spacing w:after="0" w:line="240" w:lineRule="auto"/>
              <w:rPr>
                <w:rFonts w:ascii="Calibri" w:eastAsia="Times New Roman" w:hAnsi="Calibri" w:cs="Times New Roman"/>
                <w:color w:val="000000"/>
              </w:rPr>
            </w:pPr>
          </w:p>
        </w:tc>
      </w:tr>
      <w:tr w:rsidR="00E04000" w:rsidRPr="00E04000" w:rsidTr="00491730">
        <w:trPr>
          <w:trHeight w:val="300"/>
        </w:trPr>
        <w:tc>
          <w:tcPr>
            <w:tcW w:w="7309" w:type="dxa"/>
            <w:tcBorders>
              <w:top w:val="nil"/>
              <w:left w:val="nil"/>
              <w:bottom w:val="nil"/>
              <w:right w:val="nil"/>
            </w:tcBorders>
            <w:shd w:val="clear" w:color="auto" w:fill="auto"/>
            <w:noWrap/>
            <w:vAlign w:val="bottom"/>
            <w:hideMark/>
          </w:tcPr>
          <w:p w:rsidR="00E04000" w:rsidRDefault="00E04000" w:rsidP="00491730">
            <w:pPr>
              <w:spacing w:after="0" w:line="240" w:lineRule="auto"/>
              <w:rPr>
                <w:rFonts w:ascii="Calibri" w:eastAsia="Times New Roman" w:hAnsi="Calibri" w:cs="Times New Roman"/>
                <w:color w:val="000000"/>
              </w:rPr>
            </w:pPr>
            <w:hyperlink r:id="rId6" w:history="1">
              <w:r w:rsidRPr="00F9702E">
                <w:rPr>
                  <w:rStyle w:val="Hyperlink"/>
                  <w:rFonts w:ascii="Calibri" w:eastAsia="Times New Roman" w:hAnsi="Calibri" w:cs="Times New Roman"/>
                </w:rPr>
                <w:t>http://www.autotrader.com/car-news/honda-reveals-price-of-electric-fit-136323</w:t>
              </w:r>
            </w:hyperlink>
          </w:p>
          <w:p w:rsidR="00E04000" w:rsidRDefault="00E04000" w:rsidP="00491730">
            <w:pPr>
              <w:spacing w:after="0" w:line="240" w:lineRule="auto"/>
              <w:rPr>
                <w:rFonts w:ascii="Calibri" w:eastAsia="Times New Roman" w:hAnsi="Calibri" w:cs="Times New Roman"/>
                <w:color w:val="000000"/>
              </w:rPr>
            </w:pPr>
          </w:p>
          <w:p w:rsidR="00022E33" w:rsidRDefault="00022E33" w:rsidP="00491730">
            <w:pPr>
              <w:spacing w:after="0" w:line="240" w:lineRule="auto"/>
              <w:rPr>
                <w:rFonts w:ascii="Calibri" w:eastAsia="Times New Roman" w:hAnsi="Calibri" w:cs="Times New Roman"/>
                <w:color w:val="000000"/>
              </w:rPr>
            </w:pPr>
            <w:hyperlink r:id="rId7" w:history="1">
              <w:r w:rsidRPr="00F9702E">
                <w:rPr>
                  <w:rStyle w:val="Hyperlink"/>
                  <w:rFonts w:ascii="Calibri" w:eastAsia="Times New Roman" w:hAnsi="Calibri" w:cs="Times New Roman"/>
                </w:rPr>
                <w:t>http://insideevs.com/monthly-plug-in-sales-scorecard/</w:t>
              </w:r>
            </w:hyperlink>
          </w:p>
          <w:p w:rsidR="00C64EA3" w:rsidRDefault="00C64EA3" w:rsidP="00491730">
            <w:pPr>
              <w:spacing w:after="0" w:line="240" w:lineRule="auto"/>
              <w:rPr>
                <w:rFonts w:ascii="Calibri" w:eastAsia="Times New Roman" w:hAnsi="Calibri" w:cs="Times New Roman"/>
                <w:color w:val="000000"/>
              </w:rPr>
            </w:pPr>
            <w:r w:rsidRPr="00E04000">
              <w:rPr>
                <w:rFonts w:ascii="Calibri" w:eastAsia="Times New Roman" w:hAnsi="Calibri" w:cs="Times New Roman"/>
                <w:color w:val="000000"/>
              </w:rPr>
              <w:t>Basic cost google search</w:t>
            </w:r>
          </w:p>
          <w:p w:rsidR="00022E33" w:rsidRDefault="00022E33" w:rsidP="00491730">
            <w:pPr>
              <w:spacing w:after="0" w:line="240" w:lineRule="auto"/>
              <w:rPr>
                <w:rFonts w:ascii="Calibri" w:eastAsia="Times New Roman" w:hAnsi="Calibri" w:cs="Times New Roman"/>
                <w:color w:val="000000"/>
              </w:rPr>
            </w:pPr>
            <w:r>
              <w:rPr>
                <w:rFonts w:ascii="Calibri" w:eastAsia="Times New Roman" w:hAnsi="Calibri" w:cs="Times New Roman"/>
                <w:color w:val="000000"/>
              </w:rPr>
              <w:t>All Car Costs are average of all models per 2016 as per the publications above</w:t>
            </w:r>
          </w:p>
          <w:p w:rsidR="00BA50BF" w:rsidRDefault="00E04000" w:rsidP="00491730">
            <w:pPr>
              <w:spacing w:after="0" w:line="240" w:lineRule="auto"/>
              <w:rPr>
                <w:rFonts w:ascii="Calibri" w:eastAsia="Times New Roman" w:hAnsi="Calibri" w:cs="Times New Roman"/>
                <w:color w:val="000000"/>
              </w:rPr>
            </w:pPr>
            <w:r>
              <w:rPr>
                <w:rFonts w:ascii="Calibri" w:eastAsia="Times New Roman" w:hAnsi="Calibri" w:cs="Times New Roman"/>
                <w:color w:val="000000"/>
              </w:rPr>
              <w:t>Formula Used and then the Rendered chart below</w:t>
            </w:r>
          </w:p>
          <w:p w:rsidR="00BA50BF" w:rsidRDefault="00BA50BF" w:rsidP="00491730">
            <w:pPr>
              <w:spacing w:after="0" w:line="240" w:lineRule="auto"/>
              <w:rPr>
                <w:rFonts w:ascii="Calibri" w:eastAsia="Times New Roman" w:hAnsi="Calibri" w:cs="Times New Roman"/>
                <w:color w:val="000000"/>
              </w:rPr>
            </w:pPr>
          </w:p>
          <w:p w:rsidR="00BA50BF" w:rsidRPr="00BA50BF" w:rsidRDefault="00BA50BF" w:rsidP="00491730">
            <w:pPr>
              <w:spacing w:after="0" w:line="240" w:lineRule="auto"/>
              <w:rPr>
                <w:rFonts w:ascii="Calibri" w:eastAsia="Times New Roman" w:hAnsi="Calibri" w:cs="Times New Roman"/>
                <w:color w:val="000000"/>
                <w:u w:val="single"/>
              </w:rPr>
            </w:pPr>
            <w:r w:rsidRPr="00BA50BF">
              <w:rPr>
                <w:rFonts w:ascii="Calibri" w:eastAsia="Times New Roman" w:hAnsi="Calibri" w:cs="Times New Roman"/>
                <w:color w:val="000000"/>
                <w:u w:val="single"/>
              </w:rPr>
              <w:t>Values</w:t>
            </w:r>
          </w:p>
          <w:p w:rsidR="00BA50BF" w:rsidRDefault="00BA50BF" w:rsidP="00491730">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Three values were deciphered using same formula the values were </w:t>
            </w:r>
          </w:p>
          <w:p w:rsidR="00BA50BF" w:rsidRDefault="00BA50BF" w:rsidP="00BA50BF">
            <w:pPr>
              <w:pStyle w:val="ListParagraph"/>
              <w:numPr>
                <w:ilvl w:val="0"/>
                <w:numId w:val="1"/>
              </w:numPr>
              <w:spacing w:after="0" w:line="240" w:lineRule="auto"/>
              <w:rPr>
                <w:rFonts w:ascii="Calibri" w:eastAsia="Times New Roman" w:hAnsi="Calibri" w:cs="Times New Roman"/>
                <w:color w:val="000000"/>
              </w:rPr>
            </w:pPr>
            <w:r w:rsidRPr="00BA50BF">
              <w:rPr>
                <w:rFonts w:ascii="Calibri" w:eastAsia="Times New Roman" w:hAnsi="Calibri" w:cs="Times New Roman"/>
                <w:color w:val="000000"/>
              </w:rPr>
              <w:t xml:space="preserve">Price Paid per unit of Tesla, </w:t>
            </w:r>
          </w:p>
          <w:p w:rsidR="00BA50BF" w:rsidRDefault="00BA50BF" w:rsidP="00BA50BF">
            <w:pPr>
              <w:pStyle w:val="ListParagraph"/>
              <w:numPr>
                <w:ilvl w:val="0"/>
                <w:numId w:val="1"/>
              </w:numPr>
              <w:spacing w:after="0" w:line="240" w:lineRule="auto"/>
              <w:rPr>
                <w:rFonts w:ascii="Calibri" w:eastAsia="Times New Roman" w:hAnsi="Calibri" w:cs="Times New Roman"/>
                <w:color w:val="000000"/>
              </w:rPr>
            </w:pPr>
            <w:r w:rsidRPr="00BA50BF">
              <w:rPr>
                <w:rFonts w:ascii="Calibri" w:eastAsia="Times New Roman" w:hAnsi="Calibri" w:cs="Times New Roman"/>
                <w:color w:val="000000"/>
              </w:rPr>
              <w:t xml:space="preserve">Price per Unit of Electric </w:t>
            </w:r>
            <w:r>
              <w:rPr>
                <w:rFonts w:ascii="Calibri" w:eastAsia="Times New Roman" w:hAnsi="Calibri" w:cs="Times New Roman"/>
                <w:color w:val="000000"/>
              </w:rPr>
              <w:t>Cars</w:t>
            </w:r>
            <w:r w:rsidRPr="00BA50BF">
              <w:rPr>
                <w:rFonts w:ascii="Calibri" w:eastAsia="Times New Roman" w:hAnsi="Calibri" w:cs="Times New Roman"/>
                <w:color w:val="000000"/>
              </w:rPr>
              <w:t xml:space="preserve"> minus outliers (including tesla) and</w:t>
            </w:r>
          </w:p>
          <w:p w:rsidR="00BA50BF" w:rsidRPr="00BA50BF" w:rsidRDefault="00BA50BF" w:rsidP="00BA50BF">
            <w:pPr>
              <w:pStyle w:val="ListParagraph"/>
              <w:numPr>
                <w:ilvl w:val="0"/>
                <w:numId w:val="1"/>
              </w:numPr>
              <w:spacing w:after="0" w:line="240" w:lineRule="auto"/>
              <w:rPr>
                <w:rFonts w:ascii="Calibri" w:eastAsia="Times New Roman" w:hAnsi="Calibri" w:cs="Times New Roman"/>
                <w:color w:val="000000"/>
              </w:rPr>
            </w:pPr>
            <w:r>
              <w:rPr>
                <w:rFonts w:ascii="Calibri" w:eastAsia="Times New Roman" w:hAnsi="Calibri" w:cs="Times New Roman"/>
                <w:color w:val="000000"/>
              </w:rPr>
              <w:t>Price Paid per E</w:t>
            </w:r>
            <w:r w:rsidRPr="00BA50BF">
              <w:rPr>
                <w:rFonts w:ascii="Calibri" w:eastAsia="Times New Roman" w:hAnsi="Calibri" w:cs="Times New Roman"/>
                <w:color w:val="000000"/>
              </w:rPr>
              <w:t>lectric Cars Minus Outliers and Tesla</w:t>
            </w:r>
          </w:p>
          <w:p w:rsidR="00E04000" w:rsidRDefault="00E04000" w:rsidP="00491730">
            <w:pPr>
              <w:spacing w:after="0" w:line="240" w:lineRule="auto"/>
              <w:rPr>
                <w:rFonts w:ascii="Calibri" w:eastAsia="Times New Roman" w:hAnsi="Calibri" w:cs="Times New Roman"/>
                <w:color w:val="000000"/>
              </w:rPr>
            </w:pPr>
          </w:p>
          <w:p w:rsidR="00BA50BF" w:rsidRPr="00BA50BF" w:rsidRDefault="00BA50BF" w:rsidP="00491730">
            <w:pPr>
              <w:spacing w:after="0" w:line="240" w:lineRule="auto"/>
              <w:rPr>
                <w:rFonts w:ascii="Calibri" w:eastAsia="Times New Roman" w:hAnsi="Calibri" w:cs="Times New Roman"/>
                <w:color w:val="000000"/>
                <w:u w:val="single"/>
              </w:rPr>
            </w:pPr>
            <w:r w:rsidRPr="00BA50BF">
              <w:rPr>
                <w:rFonts w:ascii="Calibri" w:eastAsia="Times New Roman" w:hAnsi="Calibri" w:cs="Times New Roman"/>
                <w:color w:val="000000"/>
                <w:u w:val="single"/>
              </w:rPr>
              <w:t>Formula</w:t>
            </w:r>
          </w:p>
          <w:p w:rsidR="00E04000" w:rsidRDefault="00BA50BF" w:rsidP="00BA50BF">
            <w:pPr>
              <w:spacing w:after="0" w:line="240" w:lineRule="auto"/>
              <w:rPr>
                <w:rFonts w:ascii="Calibri" w:eastAsia="Times New Roman" w:hAnsi="Calibri" w:cs="Times New Roman"/>
                <w:color w:val="000000"/>
              </w:rPr>
            </w:pPr>
            <w:r>
              <w:rPr>
                <w:rFonts w:ascii="Calibri" w:eastAsia="Times New Roman" w:hAnsi="Calibri" w:cs="Times New Roman"/>
                <w:color w:val="000000"/>
              </w:rPr>
              <w:t>Sum of (</w:t>
            </w:r>
            <w:r w:rsidR="00130369">
              <w:rPr>
                <w:rFonts w:ascii="Calibri" w:eastAsia="Times New Roman" w:hAnsi="Calibri" w:cs="Times New Roman"/>
                <w:color w:val="000000"/>
              </w:rPr>
              <w:t xml:space="preserve">Number of Unit of each </w:t>
            </w:r>
            <w:r>
              <w:rPr>
                <w:rFonts w:ascii="Calibri" w:eastAsia="Times New Roman" w:hAnsi="Calibri" w:cs="Times New Roman"/>
                <w:color w:val="000000"/>
              </w:rPr>
              <w:t>car</w:t>
            </w:r>
            <w:r w:rsidR="00130369">
              <w:rPr>
                <w:rFonts w:ascii="Calibri" w:eastAsia="Times New Roman" w:hAnsi="Calibri" w:cs="Times New Roman"/>
                <w:color w:val="000000"/>
              </w:rPr>
              <w:t xml:space="preserve"> sold</w:t>
            </w:r>
            <w:r>
              <w:rPr>
                <w:rFonts w:ascii="Calibri" w:eastAsia="Times New Roman" w:hAnsi="Calibri" w:cs="Times New Roman"/>
                <w:color w:val="000000"/>
              </w:rPr>
              <w:t xml:space="preserve"> * Price of the car) / Sum of car sold in that month</w:t>
            </w:r>
          </w:p>
          <w:p w:rsidR="00BA50BF" w:rsidRPr="00E04000" w:rsidRDefault="00BA50BF" w:rsidP="00BA50BF">
            <w:pPr>
              <w:spacing w:after="0" w:line="240" w:lineRule="auto"/>
              <w:rPr>
                <w:rFonts w:ascii="Calibri" w:eastAsia="Times New Roman" w:hAnsi="Calibri" w:cs="Times New Roman"/>
                <w:color w:val="000000"/>
              </w:rPr>
            </w:pPr>
          </w:p>
        </w:tc>
      </w:tr>
    </w:tbl>
    <w:p w:rsidR="00491730" w:rsidRDefault="00E04000">
      <w:r>
        <w:rPr>
          <w:noProof/>
        </w:rPr>
        <w:drawing>
          <wp:inline distT="0" distB="0" distL="0" distR="0" wp14:anchorId="140F3B25" wp14:editId="259B3E05">
            <wp:extent cx="5943600" cy="2225675"/>
            <wp:effectExtent l="0" t="0" r="0"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B077A8" w:rsidRDefault="00B077A8">
      <w:r>
        <w:t xml:space="preserve">As you can see with the chart the Average Price Paid of the Electric Cars increases around December 2012 6 months after Tesla has entered the market even though the average cost paid per tesla remains the same. </w:t>
      </w:r>
    </w:p>
    <w:p w:rsidR="008E23BE" w:rsidRDefault="00B077A8">
      <w:r>
        <w:t>The chart also shows that there is an upward trend in the Price Paid per electric vehicles that may be attributed to the number of new models being added</w:t>
      </w:r>
      <w:r w:rsidR="00BF593E">
        <w:t>.</w:t>
      </w:r>
    </w:p>
    <w:p w:rsidR="00CE5FB7" w:rsidRDefault="008E23BE">
      <w:pPr>
        <w:rPr>
          <w:noProof/>
        </w:rPr>
      </w:pPr>
      <w:r>
        <w:t>Other than the outliers not included the early data for 2010 is also not included as there were no breakdowns available and the early industry trends would distort the data due to the novelty sales to early adopters.</w:t>
      </w:r>
      <w:bookmarkStart w:id="0" w:name="_GoBack"/>
      <w:bookmarkEnd w:id="0"/>
      <w:r w:rsidR="00CE5FB7">
        <w:rPr>
          <w:noProof/>
        </w:rPr>
        <w:br w:type="page"/>
      </w:r>
    </w:p>
    <w:p w:rsidR="006C524C" w:rsidRDefault="00CE5FB7">
      <w:pPr>
        <w:rPr>
          <w:noProof/>
        </w:rPr>
      </w:pPr>
      <w:r>
        <w:rPr>
          <w:noProof/>
        </w:rPr>
        <w:lastRenderedPageBreak/>
        <w:t>Apendix</w:t>
      </w:r>
    </w:p>
    <w:p w:rsidR="00022E33" w:rsidRDefault="008E23BE">
      <w:r>
        <w:rPr>
          <w:noProof/>
        </w:rPr>
        <w:drawing>
          <wp:inline distT="0" distB="0" distL="0" distR="0" wp14:anchorId="0C277711" wp14:editId="2694C597">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022E33" w:rsidRDefault="00022E33">
      <w:r>
        <w:rPr>
          <w:noProof/>
        </w:rPr>
        <w:drawing>
          <wp:inline distT="0" distB="0" distL="0" distR="0">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022E33" w:rsidRDefault="00022E33">
      <w:r>
        <w:rPr>
          <w:noProof/>
        </w:rPr>
        <w:lastRenderedPageBreak/>
        <w:drawing>
          <wp:inline distT="0" distB="0" distL="0" distR="0">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022E33" w:rsidRDefault="00022E33">
      <w:r>
        <w:rPr>
          <w:noProof/>
        </w:rPr>
        <w:drawing>
          <wp:inline distT="0" distB="0" distL="0" distR="0">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022E33" w:rsidRDefault="00022E33">
      <w:r>
        <w:rPr>
          <w:noProof/>
        </w:rPr>
        <w:lastRenderedPageBreak/>
        <w:drawing>
          <wp:inline distT="0" distB="0" distL="0" distR="0">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F53883" w:rsidRDefault="00022E33">
      <w:r>
        <w:rPr>
          <w:noProof/>
        </w:rPr>
        <w:lastRenderedPageBreak/>
        <w:drawing>
          <wp:inline distT="0" distB="0" distL="0" distR="0">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rsidR="00F53883">
        <w:br w:type="page"/>
      </w:r>
    </w:p>
    <w:p w:rsidR="00F53883" w:rsidRDefault="00F53883">
      <w:pPr>
        <w:sectPr w:rsidR="00F53883" w:rsidSect="00F53883">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B077A8" w:rsidRPr="00176FAF" w:rsidTr="004917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B077A8" w:rsidRPr="00176FAF" w:rsidRDefault="00B077A8" w:rsidP="00176FAF">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 </w:t>
            </w:r>
          </w:p>
        </w:tc>
        <w:tc>
          <w:tcPr>
            <w:tcW w:w="0" w:type="auto"/>
            <w:gridSpan w:val="12"/>
            <w:noWrap/>
            <w:hideMark/>
          </w:tcPr>
          <w:p w:rsidR="00B077A8" w:rsidRPr="00176FAF" w:rsidRDefault="00B077A8" w:rsidP="00176FA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B077A8" w:rsidRPr="00176FAF"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B077A8" w:rsidRPr="00176FAF" w:rsidRDefault="00B077A8" w:rsidP="00B077A8">
            <w:pPr>
              <w:jc w:val="center"/>
              <w:rPr>
                <w:rFonts w:ascii="Calibri" w:eastAsia="Times New Roman" w:hAnsi="Calibri" w:cs="Times New Roman"/>
                <w:color w:val="000000"/>
                <w:sz w:val="18"/>
              </w:rPr>
            </w:pP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B077A8" w:rsidRPr="00176FAF" w:rsidTr="00B077A8">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B077A8" w:rsidRPr="00176FAF" w:rsidRDefault="00B077A8" w:rsidP="00B077A8">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B077A8" w:rsidRPr="00176FAF" w:rsidTr="00B077A8">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B077A8" w:rsidRPr="00176FAF" w:rsidRDefault="00B077A8" w:rsidP="00B077A8">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B077A8" w:rsidRPr="00176FAF" w:rsidTr="00B077A8">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B077A8" w:rsidRPr="00176FAF" w:rsidRDefault="00B077A8" w:rsidP="00B077A8">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B077A8" w:rsidRPr="00176FAF" w:rsidRDefault="00B077A8" w:rsidP="00B077A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bl>
    <w:p w:rsidR="00BA50BF" w:rsidRDefault="00BA50BF" w:rsidP="00176FAF"/>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491730" w:rsidRPr="00176FAF" w:rsidTr="00B077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491730" w:rsidRPr="00176FAF" w:rsidRDefault="00491730" w:rsidP="0049173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B077A8" w:rsidRPr="00491730" w:rsidTr="00B077A8">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491730" w:rsidRPr="00176FAF" w:rsidRDefault="00491730" w:rsidP="00491730">
            <w:pPr>
              <w:jc w:val="center"/>
              <w:rPr>
                <w:rFonts w:ascii="Calibri" w:eastAsia="Times New Roman" w:hAnsi="Calibri" w:cs="Times New Roman"/>
                <w:color w:val="000000"/>
                <w:sz w:val="18"/>
              </w:rPr>
            </w:pP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B077A8" w:rsidRPr="00491730" w:rsidTr="00B077A8">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B077A8" w:rsidRPr="00491730" w:rsidTr="00B077A8">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B077A8" w:rsidRPr="00491730" w:rsidTr="00B077A8">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491730" w:rsidRPr="00176FAF"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491730" w:rsidRDefault="00491730" w:rsidP="00176FAF"/>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491730" w:rsidRPr="00176FAF" w:rsidTr="004917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491730" w:rsidRPr="00176FAF" w:rsidRDefault="00491730" w:rsidP="0049173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491730" w:rsidRPr="00176FAF"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jc w:val="center"/>
              <w:rPr>
                <w:rFonts w:ascii="Calibri" w:eastAsia="Times New Roman" w:hAnsi="Calibri" w:cs="Times New Roman"/>
                <w:color w:val="000000"/>
                <w:sz w:val="18"/>
              </w:rPr>
            </w:pP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491730" w:rsidRPr="00176FAF"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491730" w:rsidRPr="00176FAF" w:rsidTr="00491730">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491730" w:rsidRPr="00176FAF"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491730" w:rsidRDefault="00491730" w:rsidP="00176FAF"/>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491730" w:rsidRPr="00176FAF" w:rsidTr="004917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491730" w:rsidRPr="00176FAF" w:rsidRDefault="00491730" w:rsidP="0049173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491730" w:rsidRPr="00491730"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jc w:val="center"/>
              <w:rPr>
                <w:rFonts w:ascii="Calibri" w:eastAsia="Times New Roman" w:hAnsi="Calibri" w:cs="Times New Roman"/>
                <w:color w:val="000000"/>
                <w:sz w:val="18"/>
              </w:rPr>
            </w:pP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491730" w:rsidRPr="00491730"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491730" w:rsidRPr="00491730" w:rsidTr="00491730">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491730" w:rsidRPr="00491730"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491730" w:rsidRDefault="00491730" w:rsidP="00176FAF"/>
    <w:tbl>
      <w:tblPr>
        <w:tblStyle w:val="GridTable1Light-Accent1"/>
        <w:tblW w:w="0" w:type="auto"/>
        <w:tblLook w:val="00A0" w:firstRow="1" w:lastRow="0" w:firstColumn="1" w:lastColumn="0" w:noHBand="0" w:noVBand="0"/>
      </w:tblPr>
      <w:tblGrid>
        <w:gridCol w:w="2762"/>
        <w:gridCol w:w="849"/>
        <w:gridCol w:w="849"/>
        <w:gridCol w:w="849"/>
        <w:gridCol w:w="849"/>
        <w:gridCol w:w="849"/>
        <w:gridCol w:w="849"/>
        <w:gridCol w:w="849"/>
        <w:gridCol w:w="849"/>
        <w:gridCol w:w="849"/>
        <w:gridCol w:w="849"/>
        <w:gridCol w:w="849"/>
        <w:gridCol w:w="849"/>
      </w:tblGrid>
      <w:tr w:rsidR="00491730" w:rsidRPr="00176FAF" w:rsidTr="00B077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491730" w:rsidRPr="00176FAF" w:rsidRDefault="00491730" w:rsidP="0049173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491730" w:rsidRPr="00491730" w:rsidTr="00B077A8">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jc w:val="center"/>
              <w:rPr>
                <w:rFonts w:ascii="Calibri" w:eastAsia="Times New Roman" w:hAnsi="Calibri" w:cs="Times New Roman"/>
                <w:color w:val="000000"/>
                <w:sz w:val="18"/>
              </w:rPr>
            </w:pP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491730" w:rsidRPr="00491730" w:rsidTr="00B077A8">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491730" w:rsidRPr="00491730" w:rsidTr="00232670">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BDD6EE" w:themeColor="accent1" w:themeTint="66"/>
            </w:tcBorders>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BDD6EE" w:themeColor="accent1" w:themeTint="66"/>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491730" w:rsidRPr="00491730" w:rsidTr="00232670">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5B9BD5" w:themeColor="accent1"/>
            </w:tcBorders>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5B9BD5" w:themeColor="accent1"/>
            </w:tcBorders>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B077A8" w:rsidRPr="00176FAF" w:rsidTr="00232670">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5B9BD5" w:themeColor="accent1"/>
              <w:left w:val="nil"/>
              <w:bottom w:val="single" w:sz="4" w:space="0" w:color="5B9BD5" w:themeColor="accent1"/>
              <w:right w:val="nil"/>
            </w:tcBorders>
            <w:noWrap/>
          </w:tcPr>
          <w:p w:rsidR="00B077A8" w:rsidRPr="00176FAF" w:rsidRDefault="00B077A8" w:rsidP="00491730">
            <w:pPr>
              <w:rPr>
                <w:rFonts w:ascii="Calibri" w:eastAsia="Times New Roman" w:hAnsi="Calibri" w:cs="Times New Roman"/>
                <w:color w:val="000000"/>
                <w:sz w:val="18"/>
              </w:rPr>
            </w:pPr>
          </w:p>
        </w:tc>
        <w:tc>
          <w:tcPr>
            <w:tcW w:w="0" w:type="auto"/>
            <w:gridSpan w:val="12"/>
            <w:tcBorders>
              <w:top w:val="single" w:sz="4" w:space="0" w:color="5B9BD5" w:themeColor="accent1"/>
              <w:left w:val="nil"/>
              <w:bottom w:val="single" w:sz="4" w:space="0" w:color="5B9BD5" w:themeColor="accent1"/>
              <w:right w:val="nil"/>
            </w:tcBorders>
            <w:noWrap/>
          </w:tcPr>
          <w:p w:rsidR="00B077A8" w:rsidRDefault="00B077A8" w:rsidP="0049173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91730" w:rsidRPr="00176FAF" w:rsidTr="00232670">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5B9BD5" w:themeColor="accent1"/>
            </w:tcBorders>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5B9BD5" w:themeColor="accent1"/>
            </w:tcBorders>
            <w:noWrap/>
            <w:hideMark/>
          </w:tcPr>
          <w:p w:rsidR="00491730" w:rsidRPr="00176FAF" w:rsidRDefault="00491730" w:rsidP="0049173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491730" w:rsidRPr="00491730" w:rsidTr="00B077A8">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jc w:val="center"/>
              <w:rPr>
                <w:rFonts w:ascii="Calibri" w:eastAsia="Times New Roman" w:hAnsi="Calibri" w:cs="Times New Roman"/>
                <w:color w:val="000000"/>
                <w:sz w:val="18"/>
              </w:rPr>
            </w:pP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491730" w:rsidRPr="00491730" w:rsidTr="00B077A8">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491730" w:rsidRPr="00491730" w:rsidTr="00B077A8">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491730" w:rsidRPr="00491730" w:rsidTr="00B077A8">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491730" w:rsidRDefault="00491730" w:rsidP="00176FAF"/>
    <w:tbl>
      <w:tblPr>
        <w:tblStyle w:val="GridTable1Light-Accent1"/>
        <w:tblW w:w="0" w:type="auto"/>
        <w:tblInd w:w="3" w:type="dxa"/>
        <w:tblLook w:val="00A0" w:firstRow="1" w:lastRow="0" w:firstColumn="1" w:lastColumn="0" w:noHBand="0" w:noVBand="0"/>
      </w:tblPr>
      <w:tblGrid>
        <w:gridCol w:w="3169"/>
        <w:gridCol w:w="849"/>
        <w:gridCol w:w="849"/>
        <w:gridCol w:w="849"/>
        <w:gridCol w:w="478"/>
        <w:gridCol w:w="538"/>
        <w:gridCol w:w="463"/>
        <w:gridCol w:w="410"/>
        <w:gridCol w:w="500"/>
        <w:gridCol w:w="483"/>
        <w:gridCol w:w="472"/>
        <w:gridCol w:w="509"/>
        <w:gridCol w:w="493"/>
      </w:tblGrid>
      <w:tr w:rsidR="00491730" w:rsidRPr="00176FAF" w:rsidTr="004917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491730" w:rsidRPr="00176FAF" w:rsidRDefault="00491730" w:rsidP="0049173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B077A8" w:rsidRPr="00491730"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B077A8" w:rsidRPr="00176FAF" w:rsidRDefault="00B077A8" w:rsidP="00B077A8">
            <w:pPr>
              <w:jc w:val="center"/>
              <w:rPr>
                <w:rFonts w:ascii="Calibri" w:eastAsia="Times New Roman" w:hAnsi="Calibri" w:cs="Times New Roman"/>
                <w:color w:val="000000"/>
                <w:sz w:val="18"/>
              </w:rPr>
            </w:pPr>
          </w:p>
        </w:tc>
        <w:tc>
          <w:tcPr>
            <w:tcW w:w="0" w:type="auto"/>
            <w:noWrap/>
            <w:hideMark/>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B077A8" w:rsidRPr="00491730" w:rsidRDefault="00B077A8" w:rsidP="00B077A8">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491730" w:rsidRPr="00491730"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r>
      <w:tr w:rsidR="00491730" w:rsidRPr="00491730" w:rsidTr="00491730">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r>
      <w:tr w:rsidR="00491730" w:rsidRPr="00491730" w:rsidTr="00491730">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491730" w:rsidRPr="00176FAF" w:rsidRDefault="00491730" w:rsidP="00491730">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491730" w:rsidRPr="00491730" w:rsidRDefault="00491730" w:rsidP="00491730">
            <w:pPr>
              <w:cnfStyle w:val="000000000000" w:firstRow="0" w:lastRow="0" w:firstColumn="0" w:lastColumn="0" w:oddVBand="0" w:evenVBand="0" w:oddHBand="0" w:evenHBand="0" w:firstRowFirstColumn="0" w:firstRowLastColumn="0" w:lastRowFirstColumn="0" w:lastRowLastColumn="0"/>
              <w:rPr>
                <w:sz w:val="18"/>
              </w:rPr>
            </w:pPr>
          </w:p>
        </w:tc>
      </w:tr>
    </w:tbl>
    <w:p w:rsidR="00491730" w:rsidRDefault="00491730" w:rsidP="00176FAF"/>
    <w:sectPr w:rsidR="00491730" w:rsidSect="00F5388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B93CCC"/>
    <w:multiLevelType w:val="hybridMultilevel"/>
    <w:tmpl w:val="30E41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000"/>
    <w:rsid w:val="00022E33"/>
    <w:rsid w:val="00130369"/>
    <w:rsid w:val="00170943"/>
    <w:rsid w:val="00176FAF"/>
    <w:rsid w:val="00232670"/>
    <w:rsid w:val="00491730"/>
    <w:rsid w:val="005F561A"/>
    <w:rsid w:val="006C524C"/>
    <w:rsid w:val="007D5558"/>
    <w:rsid w:val="008E23BE"/>
    <w:rsid w:val="009978BA"/>
    <w:rsid w:val="00B077A8"/>
    <w:rsid w:val="00BA50BF"/>
    <w:rsid w:val="00BF593E"/>
    <w:rsid w:val="00C64EA3"/>
    <w:rsid w:val="00CE5FB7"/>
    <w:rsid w:val="00D367C8"/>
    <w:rsid w:val="00E04000"/>
    <w:rsid w:val="00F53883"/>
    <w:rsid w:val="00FB6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38B42"/>
  <w15:chartTrackingRefBased/>
  <w15:docId w15:val="{F4B5E77B-25DE-47E5-AD38-B2D91CB36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E0400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E04000"/>
    <w:rPr>
      <w:color w:val="0563C1" w:themeColor="hyperlink"/>
      <w:u w:val="single"/>
    </w:rPr>
  </w:style>
  <w:style w:type="paragraph" w:styleId="ListParagraph">
    <w:name w:val="List Paragraph"/>
    <w:basedOn w:val="Normal"/>
    <w:uiPriority w:val="34"/>
    <w:qFormat/>
    <w:rsid w:val="00BA50BF"/>
    <w:pPr>
      <w:ind w:left="720"/>
      <w:contextualSpacing/>
    </w:pPr>
  </w:style>
  <w:style w:type="character" w:styleId="FollowedHyperlink">
    <w:name w:val="FollowedHyperlink"/>
    <w:basedOn w:val="DefaultParagraphFont"/>
    <w:uiPriority w:val="99"/>
    <w:semiHidden/>
    <w:unhideWhenUsed/>
    <w:rsid w:val="00022E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384194">
      <w:bodyDiv w:val="1"/>
      <w:marLeft w:val="0"/>
      <w:marRight w:val="0"/>
      <w:marTop w:val="0"/>
      <w:marBottom w:val="0"/>
      <w:divBdr>
        <w:top w:val="none" w:sz="0" w:space="0" w:color="auto"/>
        <w:left w:val="none" w:sz="0" w:space="0" w:color="auto"/>
        <w:bottom w:val="none" w:sz="0" w:space="0" w:color="auto"/>
        <w:right w:val="none" w:sz="0" w:space="0" w:color="auto"/>
      </w:divBdr>
    </w:div>
    <w:div w:id="1148592235">
      <w:bodyDiv w:val="1"/>
      <w:marLeft w:val="0"/>
      <w:marRight w:val="0"/>
      <w:marTop w:val="0"/>
      <w:marBottom w:val="0"/>
      <w:divBdr>
        <w:top w:val="none" w:sz="0" w:space="0" w:color="auto"/>
        <w:left w:val="none" w:sz="0" w:space="0" w:color="auto"/>
        <w:bottom w:val="none" w:sz="0" w:space="0" w:color="auto"/>
        <w:right w:val="none" w:sz="0" w:space="0" w:color="auto"/>
      </w:divBdr>
    </w:div>
    <w:div w:id="1237933263">
      <w:bodyDiv w:val="1"/>
      <w:marLeft w:val="0"/>
      <w:marRight w:val="0"/>
      <w:marTop w:val="0"/>
      <w:marBottom w:val="0"/>
      <w:divBdr>
        <w:top w:val="none" w:sz="0" w:space="0" w:color="auto"/>
        <w:left w:val="none" w:sz="0" w:space="0" w:color="auto"/>
        <w:bottom w:val="none" w:sz="0" w:space="0" w:color="auto"/>
        <w:right w:val="none" w:sz="0" w:space="0" w:color="auto"/>
      </w:divBdr>
    </w:div>
    <w:div w:id="1305818359">
      <w:bodyDiv w:val="1"/>
      <w:marLeft w:val="0"/>
      <w:marRight w:val="0"/>
      <w:marTop w:val="0"/>
      <w:marBottom w:val="0"/>
      <w:divBdr>
        <w:top w:val="none" w:sz="0" w:space="0" w:color="auto"/>
        <w:left w:val="none" w:sz="0" w:space="0" w:color="auto"/>
        <w:bottom w:val="none" w:sz="0" w:space="0" w:color="auto"/>
        <w:right w:val="none" w:sz="0" w:space="0" w:color="auto"/>
      </w:divBdr>
    </w:div>
    <w:div w:id="1698503708">
      <w:bodyDiv w:val="1"/>
      <w:marLeft w:val="0"/>
      <w:marRight w:val="0"/>
      <w:marTop w:val="0"/>
      <w:marBottom w:val="0"/>
      <w:divBdr>
        <w:top w:val="none" w:sz="0" w:space="0" w:color="auto"/>
        <w:left w:val="none" w:sz="0" w:space="0" w:color="auto"/>
        <w:bottom w:val="none" w:sz="0" w:space="0" w:color="auto"/>
        <w:right w:val="none" w:sz="0" w:space="0" w:color="auto"/>
      </w:divBdr>
    </w:div>
    <w:div w:id="19331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insideevs.com/monthly-plug-in-sales-scorecard/"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autotrader.com/car-news/honda-reveals-price-of-electric-fit-136323" TargetMode="External"/><Relationship Id="rId11" Type="http://schemas.openxmlformats.org/officeDocument/2006/relationships/image" Target="media/image3.png"/><Relationship Id="rId5" Type="http://schemas.openxmlformats.org/officeDocument/2006/relationships/hyperlink" Target="http://www.greencarreports.com/news/1080871_electric-car-price-guide-every-2015-2016-plug-in-car-with-specs-updated"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c:ext xmlns:c16="http://schemas.microsoft.com/office/drawing/2014/chart" uri="{C3380CC4-5D6E-409C-BE32-E72D297353CC}">
              <c16:uniqueId val="{00000000-4030-44BE-8431-3642E16319AA}"/>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c:ext xmlns:c16="http://schemas.microsoft.com/office/drawing/2014/chart" uri="{C3380CC4-5D6E-409C-BE32-E72D297353CC}">
              <c16:uniqueId val="{00000001-4030-44BE-8431-3642E16319AA}"/>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c:ext xmlns:c16="http://schemas.microsoft.com/office/drawing/2014/chart" uri="{C3380CC4-5D6E-409C-BE32-E72D297353CC}">
              <c16:uniqueId val="{00000002-4030-44BE-8431-3642E16319AA}"/>
            </c:ext>
          </c:extLst>
        </c:ser>
        <c:dLbls>
          <c:showLegendKey val="0"/>
          <c:showVal val="0"/>
          <c:showCatName val="0"/>
          <c:showSerName val="0"/>
          <c:showPercent val="0"/>
          <c:showBubbleSize val="0"/>
        </c:dLbls>
        <c:smooth val="0"/>
        <c:axId val="375851040"/>
        <c:axId val="375844480"/>
      </c:lineChart>
      <c:catAx>
        <c:axId val="37585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44480"/>
        <c:crosses val="autoZero"/>
        <c:auto val="1"/>
        <c:lblAlgn val="ctr"/>
        <c:lblOffset val="100"/>
        <c:noMultiLvlLbl val="0"/>
      </c:catAx>
      <c:valAx>
        <c:axId val="375844480"/>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85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8</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Vardhan Bhaiya</dc:creator>
  <cp:keywords/>
  <dc:description/>
  <cp:lastModifiedBy>Yash Vardhan Bhaiya</cp:lastModifiedBy>
  <cp:revision>11</cp:revision>
  <dcterms:created xsi:type="dcterms:W3CDTF">2016-04-11T19:44:00Z</dcterms:created>
  <dcterms:modified xsi:type="dcterms:W3CDTF">2016-04-11T21:34:00Z</dcterms:modified>
</cp:coreProperties>
</file>