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71321" w14:textId="77777777" w:rsidR="006B290C" w:rsidRDefault="006B290C" w:rsidP="006B290C">
      <w:pPr>
        <w:jc w:val="center"/>
        <w:rPr>
          <w:b/>
          <w:bCs/>
          <w:sz w:val="28"/>
          <w:szCs w:val="28"/>
        </w:rPr>
      </w:pPr>
    </w:p>
    <w:p w14:paraId="5E1E574E" w14:textId="468970AF" w:rsidR="004B3B30" w:rsidRPr="00F92584" w:rsidRDefault="00175A43" w:rsidP="00F92584">
      <w:pPr>
        <w:jc w:val="center"/>
        <w:rPr>
          <w:sz w:val="28"/>
          <w:szCs w:val="28"/>
        </w:rPr>
      </w:pPr>
      <w:r w:rsidRPr="00F92584">
        <w:rPr>
          <w:sz w:val="28"/>
          <w:szCs w:val="28"/>
        </w:rPr>
        <w:t>A Showdown of Classification Models to Predict Heart Disease</w:t>
      </w:r>
      <w:r w:rsidR="00AC7965" w:rsidRPr="00F92584">
        <w:rPr>
          <w:sz w:val="28"/>
          <w:szCs w:val="28"/>
        </w:rPr>
        <w:t xml:space="preserve"> Risk</w:t>
      </w:r>
    </w:p>
    <w:p w14:paraId="62555C93" w14:textId="77777777" w:rsidR="006B290C" w:rsidRPr="00510826" w:rsidRDefault="006B290C" w:rsidP="00A87127">
      <w:pPr>
        <w:rPr>
          <w:b/>
          <w:bCs/>
        </w:rPr>
      </w:pPr>
    </w:p>
    <w:p w14:paraId="25DFDF40" w14:textId="07C799B7" w:rsidR="00A87127" w:rsidRPr="00510826" w:rsidRDefault="00A87127" w:rsidP="006B290C">
      <w:pPr>
        <w:jc w:val="center"/>
      </w:pPr>
      <w:r w:rsidRPr="00510826">
        <w:t>Sona Shaukath (T00710785)</w:t>
      </w:r>
    </w:p>
    <w:p w14:paraId="0F60C811" w14:textId="0EE7EBB3" w:rsidR="000C4DC5" w:rsidRDefault="000C4DC5" w:rsidP="006B290C">
      <w:pPr>
        <w:jc w:val="center"/>
        <w:rPr>
          <w:sz w:val="28"/>
          <w:szCs w:val="28"/>
        </w:rPr>
      </w:pPr>
    </w:p>
    <w:p w14:paraId="7F7F9BF8" w14:textId="77777777" w:rsidR="00510826" w:rsidRPr="00510826" w:rsidRDefault="00510826" w:rsidP="00F92584"/>
    <w:p w14:paraId="695162B3" w14:textId="2CF3ED2D" w:rsidR="006B290C" w:rsidRPr="009804FA" w:rsidRDefault="00175A43" w:rsidP="00F92584">
      <w:pPr>
        <w:jc w:val="center"/>
        <w:rPr>
          <w:b/>
          <w:bCs/>
        </w:rPr>
      </w:pPr>
      <w:r w:rsidRPr="009804FA">
        <w:rPr>
          <w:b/>
          <w:bCs/>
        </w:rPr>
        <w:t>Abstract</w:t>
      </w:r>
    </w:p>
    <w:p w14:paraId="45F92E01" w14:textId="77777777" w:rsidR="00B23833" w:rsidRDefault="00B23833" w:rsidP="00510826">
      <w:pPr>
        <w:jc w:val="both"/>
        <w:rPr>
          <w:b/>
          <w:bCs/>
        </w:rPr>
      </w:pPr>
    </w:p>
    <w:p w14:paraId="5D64F43B" w14:textId="2864410B" w:rsidR="00175A43" w:rsidRDefault="00AC7965" w:rsidP="00F92584">
      <w:pPr>
        <w:pStyle w:val="NormalWeb"/>
        <w:spacing w:before="0" w:beforeAutospacing="0" w:after="0" w:afterAutospacing="0"/>
        <w:jc w:val="both"/>
        <w:rPr>
          <w:b/>
          <w:bCs/>
          <w:color w:val="0E101A"/>
        </w:rPr>
      </w:pPr>
      <w:r w:rsidRPr="009804FA">
        <w:rPr>
          <w:rStyle w:val="Emphasis"/>
          <w:b/>
          <w:bCs/>
          <w:color w:val="0E101A"/>
        </w:rPr>
        <w:t>Heart Disease</w:t>
      </w:r>
      <w:r w:rsidRPr="009804FA">
        <w:rPr>
          <w:b/>
          <w:bCs/>
          <w:color w:val="0E101A"/>
        </w:rPr>
        <w:t> is a health issue resolved with early identification, prevention and treatment. This study is a stepping stone to classify heart disease</w:t>
      </w:r>
      <w:r w:rsidRPr="009804FA">
        <w:rPr>
          <w:b/>
          <w:bCs/>
          <w:color w:val="0E101A"/>
        </w:rPr>
        <w:t xml:space="preserve"> risk</w:t>
      </w:r>
      <w:r w:rsidRPr="009804FA">
        <w:rPr>
          <w:b/>
          <w:bCs/>
          <w:color w:val="0E101A"/>
        </w:rPr>
        <w:t xml:space="preserve"> based on other variables, Body Mass Index (BMI), Smoking, Physical Health, Mental Health, and Sex, to name a few. This study aids in predicting heart disease based on the five classification models.</w:t>
      </w:r>
      <w:r w:rsidRPr="009804FA">
        <w:rPr>
          <w:b/>
          <w:bCs/>
          <w:color w:val="0E101A"/>
        </w:rPr>
        <w:t xml:space="preserve"> </w:t>
      </w:r>
      <w:r w:rsidRPr="009804FA">
        <w:rPr>
          <w:b/>
          <w:bCs/>
          <w:color w:val="0E101A"/>
        </w:rPr>
        <w:t>In this study, comparing five class</w:t>
      </w:r>
      <w:r w:rsidRPr="009804FA">
        <w:rPr>
          <w:b/>
          <w:bCs/>
          <w:color w:val="0E101A"/>
        </w:rPr>
        <w:t>ification</w:t>
      </w:r>
      <w:r w:rsidRPr="009804FA">
        <w:rPr>
          <w:b/>
          <w:bCs/>
          <w:color w:val="0E101A"/>
        </w:rPr>
        <w:t xml:space="preserve"> models, namely, </w:t>
      </w:r>
      <w:r w:rsidRPr="009804FA">
        <w:rPr>
          <w:b/>
          <w:bCs/>
          <w:color w:val="0E101A"/>
        </w:rPr>
        <w:t>K-Nearest Neighbours (</w:t>
      </w:r>
      <w:r w:rsidRPr="009804FA">
        <w:rPr>
          <w:b/>
          <w:bCs/>
          <w:color w:val="0E101A"/>
        </w:rPr>
        <w:t>KNN</w:t>
      </w:r>
      <w:r w:rsidRPr="009804FA">
        <w:rPr>
          <w:b/>
          <w:bCs/>
          <w:color w:val="0E101A"/>
        </w:rPr>
        <w:t>)</w:t>
      </w:r>
      <w:r w:rsidRPr="009804FA">
        <w:rPr>
          <w:b/>
          <w:bCs/>
          <w:color w:val="0E101A"/>
        </w:rPr>
        <w:t>,</w:t>
      </w:r>
      <w:r w:rsidRPr="009804FA">
        <w:rPr>
          <w:b/>
          <w:bCs/>
          <w:color w:val="0E101A"/>
        </w:rPr>
        <w:t xml:space="preserve"> Support Vector Machine (</w:t>
      </w:r>
      <w:r w:rsidRPr="009804FA">
        <w:rPr>
          <w:b/>
          <w:bCs/>
          <w:color w:val="0E101A"/>
        </w:rPr>
        <w:t>SVM</w:t>
      </w:r>
      <w:r w:rsidRPr="009804FA">
        <w:rPr>
          <w:b/>
          <w:bCs/>
          <w:color w:val="0E101A"/>
        </w:rPr>
        <w:t>)</w:t>
      </w:r>
      <w:r w:rsidRPr="009804FA">
        <w:rPr>
          <w:b/>
          <w:bCs/>
          <w:color w:val="0E101A"/>
        </w:rPr>
        <w:t>, Random Forest, Decision Tree and Naive Bayes, with the help of "F1-Score", helps to identify which classification model works best for the data.</w:t>
      </w:r>
      <w:r w:rsidR="009804FA" w:rsidRPr="009804FA">
        <w:rPr>
          <w:b/>
          <w:bCs/>
          <w:color w:val="0E101A"/>
        </w:rPr>
        <w:t xml:space="preserve"> </w:t>
      </w:r>
      <w:r w:rsidRPr="009804FA">
        <w:rPr>
          <w:b/>
          <w:bCs/>
          <w:color w:val="0E101A"/>
        </w:rPr>
        <w:t>This imperative study is commencing further study on this data to understand, analyse and prevent Heart Disease</w:t>
      </w:r>
      <w:r w:rsidRPr="009804FA">
        <w:rPr>
          <w:b/>
          <w:bCs/>
          <w:color w:val="0E101A"/>
        </w:rPr>
        <w:t xml:space="preserve"> Risk</w:t>
      </w:r>
      <w:r w:rsidRPr="009804FA">
        <w:rPr>
          <w:b/>
          <w:bCs/>
          <w:color w:val="0E101A"/>
        </w:rPr>
        <w:t xml:space="preserve"> based on available variables. </w:t>
      </w:r>
      <w:r w:rsidR="009804FA" w:rsidRPr="009804FA">
        <w:rPr>
          <w:b/>
          <w:bCs/>
          <w:color w:val="0E101A"/>
        </w:rPr>
        <w:t xml:space="preserve">My study sheds light on which classification models are best at </w:t>
      </w:r>
      <w:r w:rsidR="00EA0081">
        <w:rPr>
          <w:b/>
          <w:bCs/>
          <w:color w:val="0E101A"/>
        </w:rPr>
        <w:t>predicting</w:t>
      </w:r>
      <w:r w:rsidR="009804FA" w:rsidRPr="009804FA">
        <w:rPr>
          <w:b/>
          <w:bCs/>
          <w:color w:val="0E101A"/>
        </w:rPr>
        <w:t xml:space="preserve"> the risk of heart disease by contrasting several models. In order to identify individuals who are more likely to develop heart disease, this information can be used to create risk assessment systems that are more precise.</w:t>
      </w:r>
    </w:p>
    <w:p w14:paraId="0D89F177" w14:textId="77777777" w:rsidR="009804FA" w:rsidRDefault="009804FA" w:rsidP="00510826">
      <w:pPr>
        <w:pStyle w:val="NormalWeb"/>
        <w:spacing w:before="0" w:beforeAutospacing="0" w:after="0" w:afterAutospacing="0"/>
        <w:jc w:val="both"/>
        <w:rPr>
          <w:b/>
          <w:bCs/>
          <w:color w:val="0E101A"/>
        </w:rPr>
      </w:pPr>
    </w:p>
    <w:p w14:paraId="763C00C6" w14:textId="3BE12CF9" w:rsidR="009804FA" w:rsidRDefault="009804FA" w:rsidP="00F92584">
      <w:pPr>
        <w:pStyle w:val="NormalWeb"/>
        <w:spacing w:before="0" w:beforeAutospacing="0" w:after="0" w:afterAutospacing="0"/>
        <w:jc w:val="center"/>
        <w:rPr>
          <w:b/>
          <w:bCs/>
          <w:color w:val="0E101A"/>
        </w:rPr>
      </w:pPr>
      <w:r>
        <w:rPr>
          <w:b/>
          <w:bCs/>
          <w:color w:val="0E101A"/>
        </w:rPr>
        <w:t>Keywords</w:t>
      </w:r>
    </w:p>
    <w:p w14:paraId="04F48D5B" w14:textId="77777777" w:rsidR="009804FA" w:rsidRDefault="009804FA" w:rsidP="00F92584">
      <w:pPr>
        <w:pStyle w:val="NormalWeb"/>
        <w:spacing w:before="0" w:beforeAutospacing="0" w:after="0" w:afterAutospacing="0"/>
        <w:jc w:val="center"/>
        <w:rPr>
          <w:b/>
          <w:bCs/>
          <w:color w:val="0E101A"/>
        </w:rPr>
      </w:pPr>
    </w:p>
    <w:p w14:paraId="7FA0ABCB" w14:textId="6057A5CB" w:rsidR="009804FA" w:rsidRPr="009804FA" w:rsidRDefault="009804FA" w:rsidP="00F92584">
      <w:pPr>
        <w:pStyle w:val="NormalWeb"/>
        <w:spacing w:before="0" w:beforeAutospacing="0" w:after="0" w:afterAutospacing="0"/>
        <w:jc w:val="center"/>
        <w:rPr>
          <w:b/>
          <w:bCs/>
          <w:color w:val="0E101A"/>
        </w:rPr>
      </w:pPr>
      <w:r>
        <w:rPr>
          <w:b/>
          <w:bCs/>
          <w:color w:val="0E101A"/>
        </w:rPr>
        <w:t>Classification, Machine Learning, F1-Score, Heart Disease Risk</w:t>
      </w:r>
    </w:p>
    <w:p w14:paraId="16515CBD" w14:textId="77777777" w:rsidR="00AC7965" w:rsidRPr="00AC7965" w:rsidRDefault="00AC7965" w:rsidP="00510826">
      <w:pPr>
        <w:pStyle w:val="NormalWeb"/>
        <w:spacing w:before="0" w:beforeAutospacing="0" w:after="0" w:afterAutospacing="0"/>
        <w:jc w:val="both"/>
        <w:rPr>
          <w:color w:val="0E101A"/>
        </w:rPr>
      </w:pPr>
    </w:p>
    <w:p w14:paraId="66B324E2" w14:textId="24140D37" w:rsidR="000C4DC5" w:rsidRPr="00F92584" w:rsidRDefault="00F92584" w:rsidP="00F92584">
      <w:pPr>
        <w:pStyle w:val="ListParagraph"/>
        <w:numPr>
          <w:ilvl w:val="0"/>
          <w:numId w:val="13"/>
        </w:numPr>
        <w:jc w:val="center"/>
        <w:rPr>
          <w:b/>
          <w:bCs/>
        </w:rPr>
      </w:pPr>
      <w:r w:rsidRPr="00F92584">
        <w:rPr>
          <w:b/>
          <w:bCs/>
        </w:rPr>
        <w:t>INTRODUCTION</w:t>
      </w:r>
    </w:p>
    <w:p w14:paraId="67782C0B" w14:textId="77777777" w:rsidR="00510826" w:rsidRPr="00510826" w:rsidRDefault="00510826" w:rsidP="00510826">
      <w:pPr>
        <w:pStyle w:val="Heading1"/>
        <w:jc w:val="both"/>
        <w:rPr>
          <w:rFonts w:eastAsiaTheme="minorHAnsi" w:cs="Times New Roman"/>
          <w:b w:val="0"/>
          <w:szCs w:val="22"/>
        </w:rPr>
      </w:pPr>
      <w:r w:rsidRPr="00510826">
        <w:rPr>
          <w:rFonts w:eastAsiaTheme="minorHAnsi" w:cs="Times New Roman"/>
          <w:b w:val="0"/>
          <w:szCs w:val="22"/>
        </w:rPr>
        <w:t xml:space="preserve">The early detection and prevention of heart disease play a vital role in treating cardiovascular disease. Being a significant public health issue, research and project in this direction are a step closer to a better analysis of the disease. In this fast pace technological world, Machine learning techniques come forward as one of the best methods to identify and predict heart diseases. To further dwell on this, classification methods shone in the field of health care in order to diagnose several medical conditions. </w:t>
      </w:r>
    </w:p>
    <w:p w14:paraId="64B472BF" w14:textId="4C8175F2" w:rsidR="005B2663" w:rsidRDefault="00510826" w:rsidP="005B2663">
      <w:pPr>
        <w:pStyle w:val="Heading1"/>
        <w:jc w:val="both"/>
        <w:rPr>
          <w:rFonts w:eastAsiaTheme="minorHAnsi" w:cstheme="minorBidi"/>
          <w:bCs/>
          <w:szCs w:val="22"/>
        </w:rPr>
      </w:pPr>
      <w:r w:rsidRPr="00510826">
        <w:rPr>
          <w:rFonts w:eastAsiaTheme="minorHAnsi" w:cs="Times New Roman"/>
          <w:b w:val="0"/>
          <w:szCs w:val="22"/>
        </w:rPr>
        <w:t>This study uses classification methods to predict heart disease risk based on several factors, including BMI (Body Mass Index), Physical Health, Mental Health, General Health, Sex, Age, and many more factors. The sole purpose of this imperative study is to apply five classification models: K-Nearest Neighbors (KNN), Support Vector Machine (SVM), Random Forest, Decision Tree and Naive Bayes, to predict the heart disease risk using the evaluation metrics F1-score. In addition, this study also aids in identifying which classification methods work best to predict heart disease risk.</w:t>
      </w:r>
    </w:p>
    <w:p w14:paraId="4BAA8872" w14:textId="77777777" w:rsidR="005B2663" w:rsidRDefault="005B2663" w:rsidP="005B2663"/>
    <w:p w14:paraId="37D630D6" w14:textId="7FA98BE6" w:rsidR="005B2663" w:rsidRPr="00F92584" w:rsidRDefault="00F92584" w:rsidP="00F92584">
      <w:pPr>
        <w:pStyle w:val="ListParagraph"/>
        <w:numPr>
          <w:ilvl w:val="0"/>
          <w:numId w:val="13"/>
        </w:numPr>
        <w:jc w:val="center"/>
        <w:rPr>
          <w:b/>
          <w:bCs/>
        </w:rPr>
      </w:pPr>
      <w:r w:rsidRPr="00F92584">
        <w:rPr>
          <w:b/>
          <w:bCs/>
        </w:rPr>
        <w:t>DATA</w:t>
      </w:r>
    </w:p>
    <w:p w14:paraId="187C82A4" w14:textId="77777777" w:rsidR="00B23833" w:rsidRPr="005B2663" w:rsidRDefault="00B23833" w:rsidP="005B2663">
      <w:pPr>
        <w:rPr>
          <w:b/>
          <w:bCs/>
        </w:rPr>
      </w:pPr>
    </w:p>
    <w:p w14:paraId="2D2899A1" w14:textId="2AEE90E6" w:rsidR="00175A43" w:rsidRDefault="005B2663" w:rsidP="00F30C04">
      <w:pPr>
        <w:jc w:val="both"/>
        <w:rPr>
          <w:color w:val="000000" w:themeColor="text1"/>
          <w:shd w:val="clear" w:color="auto" w:fill="FFFFFF"/>
        </w:rPr>
      </w:pPr>
      <w:r>
        <w:t xml:space="preserve">The data set used for this study is derived from the dataset </w:t>
      </w:r>
      <w:r w:rsidR="009804FA">
        <w:rPr>
          <w:color w:val="000000" w:themeColor="text1"/>
          <w:shd w:val="clear" w:color="auto" w:fill="FFFFFF"/>
        </w:rPr>
        <w:t>of</w:t>
      </w:r>
      <w:r w:rsidRPr="005B2663">
        <w:rPr>
          <w:color w:val="000000" w:themeColor="text1"/>
          <w:shd w:val="clear" w:color="auto" w:fill="FFFFFF"/>
        </w:rPr>
        <w:t xml:space="preserve"> CDC and is a major part of the Behavioral Risk Factor Surveillance System (BRFSS), which conducts annual telephone surveys </w:t>
      </w:r>
      <w:r w:rsidRPr="005B2663">
        <w:rPr>
          <w:color w:val="000000" w:themeColor="text1"/>
          <w:shd w:val="clear" w:color="auto" w:fill="FFFFFF"/>
        </w:rPr>
        <w:lastRenderedPageBreak/>
        <w:t>to gather data on the health status of U.S. residents.</w:t>
      </w:r>
      <w:r w:rsidRPr="005B2663">
        <w:rPr>
          <w:color w:val="000000" w:themeColor="text1"/>
          <w:shd w:val="clear" w:color="auto" w:fill="FFFFFF"/>
        </w:rPr>
        <w:t xml:space="preserve"> The original dataset consists of </w:t>
      </w:r>
      <w:r w:rsidRPr="005B2663">
        <w:rPr>
          <w:color w:val="000000" w:themeColor="text1"/>
          <w:shd w:val="clear" w:color="auto" w:fill="FFFFFF"/>
        </w:rPr>
        <w:t>401,958 rows and 279 columns</w:t>
      </w:r>
      <w:r w:rsidRPr="005B2663">
        <w:rPr>
          <w:color w:val="000000" w:themeColor="text1"/>
          <w:shd w:val="clear" w:color="auto" w:fill="FFFFFF"/>
        </w:rPr>
        <w:t>. From this large dataset, a smaller dataset was derived with 319,795 rows and 18 columns</w:t>
      </w:r>
      <w:r>
        <w:rPr>
          <w:color w:val="000000" w:themeColor="text1"/>
          <w:shd w:val="clear" w:color="auto" w:fill="FFFFFF"/>
        </w:rPr>
        <w:t xml:space="preserve"> in Kaggle [1]</w:t>
      </w:r>
      <w:r w:rsidRPr="005B2663">
        <w:rPr>
          <w:color w:val="000000" w:themeColor="text1"/>
          <w:shd w:val="clear" w:color="auto" w:fill="FFFFFF"/>
        </w:rPr>
        <w:t>.</w:t>
      </w:r>
      <w:r>
        <w:rPr>
          <w:color w:val="000000" w:themeColor="text1"/>
          <w:shd w:val="clear" w:color="auto" w:fill="FFFFFF"/>
        </w:rPr>
        <w:t xml:space="preserve"> This dataset from Kaggle was my source for this study. </w:t>
      </w:r>
    </w:p>
    <w:p w14:paraId="798856DC" w14:textId="5A14AABD" w:rsidR="00D35519" w:rsidRDefault="00D35519" w:rsidP="00F30C04">
      <w:pPr>
        <w:jc w:val="both"/>
        <w:rPr>
          <w:color w:val="000000" w:themeColor="text1"/>
          <w:shd w:val="clear" w:color="auto" w:fill="FFFFFF"/>
        </w:rPr>
      </w:pPr>
      <w:r>
        <w:rPr>
          <w:color w:val="000000" w:themeColor="text1"/>
          <w:shd w:val="clear" w:color="auto" w:fill="FFFFFF"/>
        </w:rPr>
        <w:t>From 18 columns in this dataset, “</w:t>
      </w:r>
      <w:proofErr w:type="spellStart"/>
      <w:r>
        <w:rPr>
          <w:color w:val="000000" w:themeColor="text1"/>
          <w:shd w:val="clear" w:color="auto" w:fill="FFFFFF"/>
        </w:rPr>
        <w:t>HeartDisease</w:t>
      </w:r>
      <w:proofErr w:type="spellEnd"/>
      <w:r>
        <w:rPr>
          <w:color w:val="000000" w:themeColor="text1"/>
          <w:shd w:val="clear" w:color="auto" w:fill="FFFFFF"/>
        </w:rPr>
        <w:t>” is the response variable which is a categorical variable with Yes or No values. The other 17 variables are considered as predictor variables which aids in identifying the best classification model to predict the heart risk. The other variables include:</w:t>
      </w:r>
    </w:p>
    <w:p w14:paraId="00E39DFD" w14:textId="3B546066" w:rsidR="00D35519" w:rsidRDefault="00D35519"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“BMI” (Body Mass Index) – continuous variable with 1491 unique values.</w:t>
      </w:r>
    </w:p>
    <w:p w14:paraId="2E79E046" w14:textId="2222A108" w:rsidR="00D35519" w:rsidRDefault="00D35519"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“Smoking” – Categorical variable with 2 unique values “Yes” or “No” which denoted whether a person smokes or not.</w:t>
      </w:r>
    </w:p>
    <w:p w14:paraId="28B6085D" w14:textId="21E5E652" w:rsidR="00D35519" w:rsidRDefault="00D35519"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AlcoholDrinking</w:t>
      </w:r>
      <w:proofErr w:type="spellEnd"/>
      <w:r>
        <w:rPr>
          <w:rFonts w:asciiTheme="majorBidi" w:hAnsiTheme="majorBidi" w:cstheme="majorBidi"/>
          <w:color w:val="000000" w:themeColor="text1"/>
        </w:rPr>
        <w:t xml:space="preserve">” </w:t>
      </w:r>
      <w:r>
        <w:rPr>
          <w:rFonts w:asciiTheme="majorBidi" w:hAnsiTheme="majorBidi" w:cstheme="majorBidi"/>
          <w:color w:val="000000" w:themeColor="text1"/>
        </w:rPr>
        <w:t>–</w:t>
      </w:r>
      <w:r>
        <w:rPr>
          <w:rFonts w:asciiTheme="majorBidi" w:hAnsiTheme="majorBidi" w:cstheme="majorBidi"/>
          <w:color w:val="000000" w:themeColor="text1"/>
        </w:rPr>
        <w:t xml:space="preserve"> </w:t>
      </w:r>
      <w:r>
        <w:rPr>
          <w:rFonts w:asciiTheme="majorBidi" w:hAnsiTheme="majorBidi" w:cstheme="majorBidi"/>
          <w:color w:val="000000" w:themeColor="text1"/>
        </w:rPr>
        <w:t>Categorical variable with 2 unique values “Yes” or “No”</w:t>
      </w:r>
      <w:r>
        <w:rPr>
          <w:rFonts w:asciiTheme="majorBidi" w:hAnsiTheme="majorBidi" w:cstheme="majorBidi"/>
          <w:color w:val="000000" w:themeColor="text1"/>
        </w:rPr>
        <w:t xml:space="preserve"> which denotes whether the person drink alcohol or not.</w:t>
      </w:r>
    </w:p>
    <w:p w14:paraId="7BB08A36" w14:textId="743035C0" w:rsidR="00D35519" w:rsidRDefault="00D35519"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r>
        <w:rPr>
          <w:rFonts w:asciiTheme="majorBidi" w:hAnsiTheme="majorBidi" w:cstheme="majorBidi"/>
          <w:color w:val="000000" w:themeColor="text1"/>
        </w:rPr>
        <w:t>Stroke</w:t>
      </w:r>
      <w:r>
        <w:rPr>
          <w:rFonts w:asciiTheme="majorBidi" w:hAnsiTheme="majorBidi" w:cstheme="majorBidi"/>
          <w:color w:val="000000" w:themeColor="text1"/>
        </w:rPr>
        <w:t>” – Categorical variable with 2 unique values “Yes” or “No”</w:t>
      </w:r>
      <w:r>
        <w:rPr>
          <w:rFonts w:asciiTheme="majorBidi" w:hAnsiTheme="majorBidi" w:cstheme="majorBidi"/>
          <w:color w:val="000000" w:themeColor="text1"/>
        </w:rPr>
        <w:t xml:space="preserve"> which implies whether a person had a stroke or not.</w:t>
      </w:r>
    </w:p>
    <w:p w14:paraId="5C04C4AC" w14:textId="5989A834" w:rsidR="00D35519" w:rsidRDefault="00D35519"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PhysicalHealth</w:t>
      </w:r>
      <w:proofErr w:type="spellEnd"/>
      <w:r>
        <w:rPr>
          <w:rFonts w:asciiTheme="majorBidi" w:hAnsiTheme="majorBidi" w:cstheme="majorBidi"/>
          <w:color w:val="000000" w:themeColor="text1"/>
        </w:rPr>
        <w:t>”</w:t>
      </w:r>
      <w:r w:rsidRPr="00D35519">
        <w:rPr>
          <w:rFonts w:asciiTheme="majorBidi" w:hAnsiTheme="majorBidi" w:cstheme="majorBidi"/>
          <w:color w:val="000000" w:themeColor="text1"/>
        </w:rPr>
        <w:t xml:space="preserve"> </w:t>
      </w:r>
      <w:r>
        <w:rPr>
          <w:rFonts w:asciiTheme="majorBidi" w:hAnsiTheme="majorBidi" w:cstheme="majorBidi"/>
          <w:color w:val="000000" w:themeColor="text1"/>
        </w:rPr>
        <w:t>–</w:t>
      </w:r>
      <w:r>
        <w:rPr>
          <w:rFonts w:asciiTheme="majorBidi" w:hAnsiTheme="majorBidi" w:cstheme="majorBidi"/>
          <w:color w:val="000000" w:themeColor="text1"/>
        </w:rPr>
        <w:t xml:space="preserve"> variable with 30 unique values.</w:t>
      </w:r>
    </w:p>
    <w:p w14:paraId="3EC90684" w14:textId="14BD271B" w:rsidR="00D35519" w:rsidRDefault="00D35519"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Mental</w:t>
      </w:r>
      <w:r>
        <w:rPr>
          <w:rFonts w:asciiTheme="majorBidi" w:hAnsiTheme="majorBidi" w:cstheme="majorBidi"/>
          <w:color w:val="000000" w:themeColor="text1"/>
        </w:rPr>
        <w:t>Health</w:t>
      </w:r>
      <w:proofErr w:type="spellEnd"/>
      <w:r>
        <w:rPr>
          <w:rFonts w:asciiTheme="majorBidi" w:hAnsiTheme="majorBidi" w:cstheme="majorBidi"/>
          <w:color w:val="000000" w:themeColor="text1"/>
        </w:rPr>
        <w:t>”</w:t>
      </w:r>
      <w:r w:rsidRPr="00D35519">
        <w:rPr>
          <w:rFonts w:asciiTheme="majorBidi" w:hAnsiTheme="majorBidi" w:cstheme="majorBidi"/>
          <w:color w:val="000000" w:themeColor="text1"/>
        </w:rPr>
        <w:t xml:space="preserve"> </w:t>
      </w:r>
      <w:r>
        <w:rPr>
          <w:rFonts w:asciiTheme="majorBidi" w:hAnsiTheme="majorBidi" w:cstheme="majorBidi"/>
          <w:color w:val="000000" w:themeColor="text1"/>
        </w:rPr>
        <w:t>– variable with 30 unique values.</w:t>
      </w:r>
    </w:p>
    <w:p w14:paraId="49006963" w14:textId="7000ED87" w:rsidR="00D35519" w:rsidRDefault="00D35519"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DiffWalking</w:t>
      </w:r>
      <w:proofErr w:type="spellEnd"/>
      <w:r>
        <w:rPr>
          <w:rFonts w:asciiTheme="majorBidi" w:hAnsiTheme="majorBidi" w:cstheme="majorBidi"/>
          <w:color w:val="000000" w:themeColor="text1"/>
        </w:rPr>
        <w:t>”</w:t>
      </w:r>
      <w:r w:rsidRPr="00D35519">
        <w:rPr>
          <w:rFonts w:asciiTheme="majorBidi" w:hAnsiTheme="majorBidi" w:cstheme="majorBidi"/>
          <w:color w:val="000000" w:themeColor="text1"/>
        </w:rPr>
        <w:t xml:space="preserve"> </w:t>
      </w:r>
      <w:r>
        <w:rPr>
          <w:rFonts w:asciiTheme="majorBidi" w:hAnsiTheme="majorBidi" w:cstheme="majorBidi"/>
          <w:color w:val="000000" w:themeColor="text1"/>
        </w:rPr>
        <w:t>– Categorical variable with 2 unique values “Yes” or “No”</w:t>
      </w:r>
      <w:r>
        <w:rPr>
          <w:rFonts w:asciiTheme="majorBidi" w:hAnsiTheme="majorBidi" w:cstheme="majorBidi"/>
          <w:color w:val="000000" w:themeColor="text1"/>
        </w:rPr>
        <w:t xml:space="preserve"> which implies whether the person has a difference in walking or not.</w:t>
      </w:r>
    </w:p>
    <w:p w14:paraId="63268E1E" w14:textId="1A66E3C9" w:rsidR="00D35519" w:rsidRDefault="00D35519"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“Sex”</w:t>
      </w:r>
      <w:r w:rsidRPr="00D35519">
        <w:rPr>
          <w:rFonts w:asciiTheme="majorBidi" w:hAnsiTheme="majorBidi" w:cstheme="majorBidi"/>
          <w:color w:val="000000" w:themeColor="text1"/>
        </w:rPr>
        <w:t xml:space="preserve"> </w:t>
      </w:r>
      <w:r>
        <w:rPr>
          <w:rFonts w:asciiTheme="majorBidi" w:hAnsiTheme="majorBidi" w:cstheme="majorBidi"/>
          <w:color w:val="000000" w:themeColor="text1"/>
        </w:rPr>
        <w:t>– Categorical variable with 2 unique values “</w:t>
      </w:r>
      <w:r>
        <w:rPr>
          <w:rFonts w:asciiTheme="majorBidi" w:hAnsiTheme="majorBidi" w:cstheme="majorBidi"/>
          <w:color w:val="000000" w:themeColor="text1"/>
        </w:rPr>
        <w:t>Male</w:t>
      </w:r>
      <w:r>
        <w:rPr>
          <w:rFonts w:asciiTheme="majorBidi" w:hAnsiTheme="majorBidi" w:cstheme="majorBidi"/>
          <w:color w:val="000000" w:themeColor="text1"/>
        </w:rPr>
        <w:t>” or “</w:t>
      </w:r>
      <w:r>
        <w:rPr>
          <w:rFonts w:asciiTheme="majorBidi" w:hAnsiTheme="majorBidi" w:cstheme="majorBidi"/>
          <w:color w:val="000000" w:themeColor="text1"/>
        </w:rPr>
        <w:t>Female</w:t>
      </w:r>
      <w:r>
        <w:rPr>
          <w:rFonts w:asciiTheme="majorBidi" w:hAnsiTheme="majorBidi" w:cstheme="majorBidi"/>
          <w:color w:val="000000" w:themeColor="text1"/>
        </w:rPr>
        <w:t>”</w:t>
      </w:r>
      <w:r w:rsidR="00F30C04">
        <w:rPr>
          <w:rFonts w:asciiTheme="majorBidi" w:hAnsiTheme="majorBidi" w:cstheme="majorBidi"/>
          <w:color w:val="000000" w:themeColor="text1"/>
        </w:rPr>
        <w:t>.</w:t>
      </w:r>
    </w:p>
    <w:p w14:paraId="65D4154B" w14:textId="648047DB" w:rsid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AgeCategory</w:t>
      </w:r>
      <w:proofErr w:type="spellEnd"/>
      <w:r>
        <w:rPr>
          <w:rFonts w:asciiTheme="majorBidi" w:hAnsiTheme="majorBidi" w:cstheme="majorBidi"/>
          <w:color w:val="000000" w:themeColor="text1"/>
        </w:rPr>
        <w:t>”</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–variable</w:t>
      </w:r>
      <w:r>
        <w:rPr>
          <w:rFonts w:asciiTheme="majorBidi" w:hAnsiTheme="majorBidi" w:cstheme="majorBidi"/>
          <w:color w:val="000000" w:themeColor="text1"/>
        </w:rPr>
        <w:t xml:space="preserve"> which is denoted in buckets of age.</w:t>
      </w:r>
    </w:p>
    <w:p w14:paraId="3398AE9E" w14:textId="1451A010" w:rsid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“Race”</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 xml:space="preserve">– Categorical variable with </w:t>
      </w:r>
      <w:r>
        <w:rPr>
          <w:rFonts w:asciiTheme="majorBidi" w:hAnsiTheme="majorBidi" w:cstheme="majorBidi"/>
          <w:color w:val="000000" w:themeColor="text1"/>
        </w:rPr>
        <w:t>6</w:t>
      </w:r>
      <w:r>
        <w:rPr>
          <w:rFonts w:asciiTheme="majorBidi" w:hAnsiTheme="majorBidi" w:cstheme="majorBidi"/>
          <w:color w:val="000000" w:themeColor="text1"/>
        </w:rPr>
        <w:t xml:space="preserve"> unique values</w:t>
      </w:r>
      <w:r>
        <w:rPr>
          <w:rFonts w:asciiTheme="majorBidi" w:hAnsiTheme="majorBidi" w:cstheme="majorBidi"/>
          <w:color w:val="000000" w:themeColor="text1"/>
        </w:rPr>
        <w:t>.</w:t>
      </w:r>
    </w:p>
    <w:p w14:paraId="1223DE7B" w14:textId="328894C6" w:rsid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“Diabetic”</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 xml:space="preserve">– Categorical variable with </w:t>
      </w:r>
      <w:r>
        <w:rPr>
          <w:rFonts w:asciiTheme="majorBidi" w:hAnsiTheme="majorBidi" w:cstheme="majorBidi"/>
          <w:color w:val="000000" w:themeColor="text1"/>
        </w:rPr>
        <w:t xml:space="preserve">5 </w:t>
      </w:r>
      <w:r>
        <w:rPr>
          <w:rFonts w:asciiTheme="majorBidi" w:hAnsiTheme="majorBidi" w:cstheme="majorBidi"/>
          <w:color w:val="000000" w:themeColor="text1"/>
        </w:rPr>
        <w:t>unique values</w:t>
      </w:r>
      <w:r>
        <w:rPr>
          <w:rFonts w:asciiTheme="majorBidi" w:hAnsiTheme="majorBidi" w:cstheme="majorBidi"/>
          <w:color w:val="000000" w:themeColor="text1"/>
        </w:rPr>
        <w:t xml:space="preserve"> “No”, “No, borderline diabetes”, “</w:t>
      </w:r>
      <w:proofErr w:type="gramStart"/>
      <w:r>
        <w:rPr>
          <w:rFonts w:asciiTheme="majorBidi" w:hAnsiTheme="majorBidi" w:cstheme="majorBidi"/>
          <w:color w:val="000000" w:themeColor="text1"/>
        </w:rPr>
        <w:t>Yes(</w:t>
      </w:r>
      <w:proofErr w:type="gramEnd"/>
      <w:r>
        <w:rPr>
          <w:rFonts w:asciiTheme="majorBidi" w:hAnsiTheme="majorBidi" w:cstheme="majorBidi"/>
          <w:color w:val="000000" w:themeColor="text1"/>
        </w:rPr>
        <w:t>during pregnancy)”, and “Yes”</w:t>
      </w:r>
    </w:p>
    <w:p w14:paraId="46C5436E" w14:textId="33AE937D" w:rsidR="00F30C04" w:rsidRP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PhysicalActivity</w:t>
      </w:r>
      <w:proofErr w:type="spellEnd"/>
      <w:r>
        <w:rPr>
          <w:rFonts w:asciiTheme="majorBidi" w:hAnsiTheme="majorBidi" w:cstheme="majorBidi"/>
          <w:color w:val="000000" w:themeColor="text1"/>
        </w:rPr>
        <w:t>”</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 xml:space="preserve">– Categorical variable with 2 unique values “Yes” or “No” which implies whether the person </w:t>
      </w:r>
      <w:r>
        <w:rPr>
          <w:rFonts w:asciiTheme="majorBidi" w:hAnsiTheme="majorBidi" w:cstheme="majorBidi"/>
          <w:color w:val="000000" w:themeColor="text1"/>
        </w:rPr>
        <w:t xml:space="preserve">does physical activities </w:t>
      </w:r>
      <w:r>
        <w:rPr>
          <w:rFonts w:asciiTheme="majorBidi" w:hAnsiTheme="majorBidi" w:cstheme="majorBidi"/>
          <w:color w:val="000000" w:themeColor="text1"/>
        </w:rPr>
        <w:t>or not.</w:t>
      </w:r>
    </w:p>
    <w:p w14:paraId="5C512985" w14:textId="76CEF818" w:rsid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GenHealth</w:t>
      </w:r>
      <w:proofErr w:type="spellEnd"/>
      <w:r>
        <w:rPr>
          <w:rFonts w:asciiTheme="majorBidi" w:hAnsiTheme="majorBidi" w:cstheme="majorBidi"/>
          <w:color w:val="000000" w:themeColor="text1"/>
        </w:rPr>
        <w:t>”</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 xml:space="preserve">– Categorical variable with </w:t>
      </w:r>
      <w:r>
        <w:rPr>
          <w:rFonts w:asciiTheme="majorBidi" w:hAnsiTheme="majorBidi" w:cstheme="majorBidi"/>
          <w:color w:val="000000" w:themeColor="text1"/>
        </w:rPr>
        <w:t>5</w:t>
      </w:r>
      <w:r>
        <w:rPr>
          <w:rFonts w:asciiTheme="majorBidi" w:hAnsiTheme="majorBidi" w:cstheme="majorBidi"/>
          <w:color w:val="000000" w:themeColor="text1"/>
        </w:rPr>
        <w:t xml:space="preserve"> unique values “</w:t>
      </w:r>
      <w:r>
        <w:rPr>
          <w:rFonts w:asciiTheme="majorBidi" w:hAnsiTheme="majorBidi" w:cstheme="majorBidi"/>
          <w:color w:val="000000" w:themeColor="text1"/>
        </w:rPr>
        <w:t>Poor</w:t>
      </w:r>
      <w:r>
        <w:rPr>
          <w:rFonts w:asciiTheme="majorBidi" w:hAnsiTheme="majorBidi" w:cstheme="majorBidi"/>
          <w:color w:val="000000" w:themeColor="text1"/>
        </w:rPr>
        <w:t>”</w:t>
      </w:r>
      <w:r>
        <w:rPr>
          <w:rFonts w:asciiTheme="majorBidi" w:hAnsiTheme="majorBidi" w:cstheme="majorBidi"/>
          <w:color w:val="000000" w:themeColor="text1"/>
        </w:rPr>
        <w:t xml:space="preserve">, </w:t>
      </w:r>
      <w:r>
        <w:rPr>
          <w:rFonts w:asciiTheme="majorBidi" w:hAnsiTheme="majorBidi" w:cstheme="majorBidi"/>
          <w:color w:val="000000" w:themeColor="text1"/>
        </w:rPr>
        <w:t>“</w:t>
      </w:r>
      <w:r>
        <w:rPr>
          <w:rFonts w:asciiTheme="majorBidi" w:hAnsiTheme="majorBidi" w:cstheme="majorBidi"/>
          <w:color w:val="000000" w:themeColor="text1"/>
        </w:rPr>
        <w:t>Fair</w:t>
      </w:r>
      <w:r>
        <w:rPr>
          <w:rFonts w:asciiTheme="majorBidi" w:hAnsiTheme="majorBidi" w:cstheme="majorBidi"/>
          <w:color w:val="000000" w:themeColor="text1"/>
        </w:rPr>
        <w:t>”</w:t>
      </w:r>
      <w:r>
        <w:rPr>
          <w:rFonts w:asciiTheme="majorBidi" w:hAnsiTheme="majorBidi" w:cstheme="majorBidi"/>
          <w:color w:val="000000" w:themeColor="text1"/>
        </w:rPr>
        <w:t>, “Good”, “Very Good” and “Excellent”.</w:t>
      </w:r>
    </w:p>
    <w:p w14:paraId="00862BC5" w14:textId="22B120DB" w:rsid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SleepTime</w:t>
      </w:r>
      <w:proofErr w:type="spellEnd"/>
      <w:r>
        <w:rPr>
          <w:rFonts w:asciiTheme="majorBidi" w:hAnsiTheme="majorBidi" w:cstheme="majorBidi"/>
          <w:color w:val="000000" w:themeColor="text1"/>
        </w:rPr>
        <w:t>”</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–variable which is denote</w:t>
      </w:r>
      <w:r>
        <w:rPr>
          <w:rFonts w:asciiTheme="majorBidi" w:hAnsiTheme="majorBidi" w:cstheme="majorBidi"/>
          <w:color w:val="000000" w:themeColor="text1"/>
        </w:rPr>
        <w:t>s</w:t>
      </w:r>
      <w:r>
        <w:rPr>
          <w:rFonts w:asciiTheme="majorBidi" w:hAnsiTheme="majorBidi" w:cstheme="majorBidi"/>
          <w:color w:val="000000" w:themeColor="text1"/>
        </w:rPr>
        <w:t xml:space="preserve"> </w:t>
      </w:r>
      <w:r>
        <w:rPr>
          <w:rFonts w:asciiTheme="majorBidi" w:hAnsiTheme="majorBidi" w:cstheme="majorBidi"/>
          <w:color w:val="000000" w:themeColor="text1"/>
        </w:rPr>
        <w:t>the sleeping time of a person</w:t>
      </w:r>
      <w:r>
        <w:rPr>
          <w:rFonts w:asciiTheme="majorBidi" w:hAnsiTheme="majorBidi" w:cstheme="majorBidi"/>
          <w:color w:val="000000" w:themeColor="text1"/>
        </w:rPr>
        <w:t>.</w:t>
      </w:r>
    </w:p>
    <w:p w14:paraId="53EFDBDE" w14:textId="69E4187E" w:rsid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“Asthma”</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 xml:space="preserve">– Categorical variable with 2 unique values “Yes” or “No” which implies whether the person </w:t>
      </w:r>
      <w:r>
        <w:rPr>
          <w:rFonts w:asciiTheme="majorBidi" w:hAnsiTheme="majorBidi" w:cstheme="majorBidi"/>
          <w:color w:val="000000" w:themeColor="text1"/>
        </w:rPr>
        <w:t>has Asthma</w:t>
      </w:r>
      <w:r>
        <w:rPr>
          <w:rFonts w:asciiTheme="majorBidi" w:hAnsiTheme="majorBidi" w:cstheme="majorBidi"/>
          <w:color w:val="000000" w:themeColor="text1"/>
        </w:rPr>
        <w:t xml:space="preserve"> or not.</w:t>
      </w:r>
    </w:p>
    <w:p w14:paraId="55D9D380" w14:textId="72389E2F" w:rsid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KidneyDisease</w:t>
      </w:r>
      <w:proofErr w:type="spellEnd"/>
      <w:r>
        <w:rPr>
          <w:rFonts w:asciiTheme="majorBidi" w:hAnsiTheme="majorBidi" w:cstheme="majorBidi"/>
          <w:color w:val="000000" w:themeColor="text1"/>
        </w:rPr>
        <w:t>”</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 xml:space="preserve">– Categorical variable with 2 unique values “Yes” or “No” which implies whether the person </w:t>
      </w:r>
      <w:r>
        <w:rPr>
          <w:rFonts w:asciiTheme="majorBidi" w:hAnsiTheme="majorBidi" w:cstheme="majorBidi"/>
          <w:color w:val="000000" w:themeColor="text1"/>
        </w:rPr>
        <w:t>has/had kidney disease</w:t>
      </w:r>
      <w:r>
        <w:rPr>
          <w:rFonts w:asciiTheme="majorBidi" w:hAnsiTheme="majorBidi" w:cstheme="majorBidi"/>
          <w:color w:val="000000" w:themeColor="text1"/>
        </w:rPr>
        <w:t xml:space="preserve"> or not.</w:t>
      </w:r>
    </w:p>
    <w:p w14:paraId="4771EA18" w14:textId="0A9F16EE" w:rsidR="00F30C04" w:rsidRDefault="00F30C04" w:rsidP="00F30C04">
      <w:pPr>
        <w:pStyle w:val="ListParagraph"/>
        <w:numPr>
          <w:ilvl w:val="0"/>
          <w:numId w:val="5"/>
        </w:numPr>
        <w:jc w:val="both"/>
        <w:rPr>
          <w:rFonts w:asciiTheme="majorBidi" w:hAnsiTheme="majorBidi" w:cstheme="majorBidi"/>
          <w:color w:val="000000" w:themeColor="text1"/>
        </w:rPr>
      </w:pPr>
      <w:r>
        <w:rPr>
          <w:rFonts w:asciiTheme="majorBidi" w:hAnsiTheme="majorBidi" w:cstheme="majorBidi"/>
          <w:color w:val="000000" w:themeColor="text1"/>
        </w:rPr>
        <w:t>“</w:t>
      </w:r>
      <w:proofErr w:type="spellStart"/>
      <w:r>
        <w:rPr>
          <w:rFonts w:asciiTheme="majorBidi" w:hAnsiTheme="majorBidi" w:cstheme="majorBidi"/>
          <w:color w:val="000000" w:themeColor="text1"/>
        </w:rPr>
        <w:t>SkinCancer</w:t>
      </w:r>
      <w:proofErr w:type="spellEnd"/>
      <w:r>
        <w:rPr>
          <w:rFonts w:asciiTheme="majorBidi" w:hAnsiTheme="majorBidi" w:cstheme="majorBidi"/>
          <w:color w:val="000000" w:themeColor="text1"/>
        </w:rPr>
        <w:t>”</w:t>
      </w:r>
      <w:r w:rsidRPr="00F30C04">
        <w:rPr>
          <w:rFonts w:asciiTheme="majorBidi" w:hAnsiTheme="majorBidi" w:cstheme="majorBidi"/>
          <w:color w:val="000000" w:themeColor="text1"/>
        </w:rPr>
        <w:t xml:space="preserve"> </w:t>
      </w:r>
      <w:r>
        <w:rPr>
          <w:rFonts w:asciiTheme="majorBidi" w:hAnsiTheme="majorBidi" w:cstheme="majorBidi"/>
          <w:color w:val="000000" w:themeColor="text1"/>
        </w:rPr>
        <w:t xml:space="preserve">– Categorical variable with 2 unique values “Yes” or “No” which implies whether the person has/had </w:t>
      </w:r>
      <w:r>
        <w:rPr>
          <w:rFonts w:asciiTheme="majorBidi" w:hAnsiTheme="majorBidi" w:cstheme="majorBidi"/>
          <w:color w:val="000000" w:themeColor="text1"/>
        </w:rPr>
        <w:t>skin cancer</w:t>
      </w:r>
      <w:r>
        <w:rPr>
          <w:rFonts w:asciiTheme="majorBidi" w:hAnsiTheme="majorBidi" w:cstheme="majorBidi"/>
          <w:color w:val="000000" w:themeColor="text1"/>
        </w:rPr>
        <w:t xml:space="preserve"> or not.</w:t>
      </w:r>
    </w:p>
    <w:p w14:paraId="41ABF4EB" w14:textId="77777777" w:rsidR="00E53A83" w:rsidRPr="00E53A83" w:rsidRDefault="00E53A83" w:rsidP="00510826">
      <w:pPr>
        <w:jc w:val="both"/>
        <w:rPr>
          <w:rFonts w:eastAsiaTheme="minorHAnsi"/>
          <w:color w:val="000000"/>
          <w:lang w:val="en-GB" w:eastAsia="en-US"/>
        </w:rPr>
      </w:pPr>
      <w:r w:rsidRPr="00E53A83">
        <w:rPr>
          <w:rFonts w:eastAsiaTheme="minorHAnsi"/>
          <w:color w:val="000000"/>
          <w:lang w:val="en-GB" w:eastAsia="en-US"/>
        </w:rPr>
        <w:t>Due to the low computational resources (8 GB RAM) on the local machine, the training of the models took longer computational time than expected. To utilize all the samples, the computational memory of 32 GB RAM is required. Hence, due to the computational limitation, I initially sampled 10000 rows to train the models and get the desired results.</w:t>
      </w:r>
    </w:p>
    <w:p w14:paraId="6A9AA70D" w14:textId="77777777" w:rsidR="00E53A83" w:rsidRDefault="00E53A83" w:rsidP="00510826">
      <w:pPr>
        <w:jc w:val="both"/>
        <w:rPr>
          <w:rFonts w:ascii="Helvetica Neue" w:eastAsiaTheme="minorHAnsi" w:hAnsi="Helvetica Neue" w:cs="Helvetica Neue"/>
          <w:color w:val="000000"/>
          <w:sz w:val="22"/>
          <w:szCs w:val="22"/>
          <w:lang w:val="en-GB" w:eastAsia="en-US"/>
        </w:rPr>
      </w:pPr>
    </w:p>
    <w:p w14:paraId="29482A0D" w14:textId="1B803B0C" w:rsidR="00175A43" w:rsidRPr="00F92584" w:rsidRDefault="00F92584" w:rsidP="00F92584">
      <w:pPr>
        <w:pStyle w:val="ListParagraph"/>
        <w:numPr>
          <w:ilvl w:val="0"/>
          <w:numId w:val="13"/>
        </w:numPr>
        <w:jc w:val="center"/>
        <w:rPr>
          <w:rFonts w:asciiTheme="majorBidi" w:hAnsiTheme="majorBidi" w:cstheme="majorBidi"/>
          <w:b/>
          <w:bCs/>
        </w:rPr>
      </w:pPr>
      <w:r w:rsidRPr="00F92584">
        <w:rPr>
          <w:rFonts w:asciiTheme="majorBidi" w:hAnsiTheme="majorBidi" w:cstheme="majorBidi"/>
          <w:b/>
          <w:bCs/>
        </w:rPr>
        <w:t>EXPLORATORY DATA ANALYSIS</w:t>
      </w:r>
    </w:p>
    <w:p w14:paraId="7407E2CF" w14:textId="77777777" w:rsidR="002B0111" w:rsidRDefault="002B0111" w:rsidP="00510826">
      <w:pPr>
        <w:jc w:val="both"/>
        <w:rPr>
          <w:rFonts w:asciiTheme="majorBidi" w:hAnsiTheme="majorBidi" w:cstheme="majorBidi"/>
          <w:b/>
          <w:bCs/>
        </w:rPr>
      </w:pPr>
    </w:p>
    <w:p w14:paraId="20968DCF" w14:textId="4A2DEFB4" w:rsidR="00C64753" w:rsidRDefault="00C64753" w:rsidP="00510826">
      <w:pPr>
        <w:jc w:val="both"/>
        <w:rPr>
          <w:rFonts w:asciiTheme="majorBidi" w:hAnsiTheme="majorBidi" w:cstheme="majorBidi"/>
        </w:rPr>
      </w:pPr>
      <w:r>
        <w:rPr>
          <w:rFonts w:asciiTheme="majorBidi" w:hAnsiTheme="majorBidi" w:cstheme="majorBidi"/>
        </w:rPr>
        <w:t xml:space="preserve">The GitHub link for the R Code, .csv file is </w:t>
      </w:r>
      <w:hyperlink r:id="rId7" w:history="1">
        <w:r w:rsidRPr="00C64753">
          <w:rPr>
            <w:rStyle w:val="Hyperlink"/>
            <w:rFonts w:asciiTheme="majorBidi" w:hAnsiTheme="majorBidi" w:cstheme="majorBidi"/>
            <w:color w:val="000000" w:themeColor="text1"/>
          </w:rPr>
          <w:t>https://github.com/sonashaukath22/DASC-5420-Final-Project</w:t>
        </w:r>
      </w:hyperlink>
      <w:r>
        <w:rPr>
          <w:rFonts w:asciiTheme="majorBidi" w:hAnsiTheme="majorBidi" w:cstheme="majorBidi"/>
        </w:rPr>
        <w:t>.</w:t>
      </w:r>
    </w:p>
    <w:p w14:paraId="2013263C" w14:textId="77777777" w:rsidR="00C64753" w:rsidRPr="00C64753" w:rsidRDefault="00C64753" w:rsidP="00510826">
      <w:pPr>
        <w:jc w:val="both"/>
        <w:rPr>
          <w:rFonts w:asciiTheme="majorBidi" w:hAnsiTheme="majorBidi" w:cstheme="majorBidi"/>
        </w:rPr>
      </w:pPr>
    </w:p>
    <w:p w14:paraId="1F594382" w14:textId="78354468" w:rsidR="00A75397" w:rsidRDefault="00A75397" w:rsidP="00510826">
      <w:pPr>
        <w:jc w:val="both"/>
        <w:rPr>
          <w:rFonts w:asciiTheme="majorBidi" w:hAnsiTheme="majorBidi" w:cstheme="majorBidi"/>
          <w:i/>
          <w:iCs/>
        </w:rPr>
      </w:pPr>
      <w:r w:rsidRPr="00A75397">
        <w:rPr>
          <w:rFonts w:asciiTheme="majorBidi" w:hAnsiTheme="majorBidi" w:cstheme="majorBidi"/>
          <w:i/>
          <w:iCs/>
        </w:rPr>
        <w:t xml:space="preserve">Data </w:t>
      </w:r>
      <w:r w:rsidR="002B0111" w:rsidRPr="00A75397">
        <w:rPr>
          <w:rFonts w:asciiTheme="majorBidi" w:hAnsiTheme="majorBidi" w:cstheme="majorBidi"/>
          <w:i/>
          <w:iCs/>
        </w:rPr>
        <w:t>Pre-processing</w:t>
      </w:r>
    </w:p>
    <w:p w14:paraId="54F9DB60" w14:textId="77777777" w:rsidR="002B0111" w:rsidRPr="00A75397" w:rsidRDefault="002B0111" w:rsidP="00510826">
      <w:pPr>
        <w:jc w:val="both"/>
        <w:rPr>
          <w:rFonts w:asciiTheme="majorBidi" w:hAnsiTheme="majorBidi" w:cstheme="majorBidi"/>
          <w:i/>
          <w:iCs/>
        </w:rPr>
      </w:pPr>
    </w:p>
    <w:p w14:paraId="5FADC869" w14:textId="7617172B" w:rsidR="00A75397" w:rsidRPr="00A75397" w:rsidRDefault="00A75397" w:rsidP="00A75397">
      <w:pPr>
        <w:pStyle w:val="ListParagraph"/>
        <w:numPr>
          <w:ilvl w:val="0"/>
          <w:numId w:val="6"/>
        </w:numPr>
        <w:jc w:val="both"/>
        <w:rPr>
          <w:i/>
          <w:iCs/>
        </w:rPr>
      </w:pPr>
      <w:r w:rsidRPr="00A75397">
        <w:rPr>
          <w:i/>
          <w:iCs/>
        </w:rPr>
        <w:lastRenderedPageBreak/>
        <w:t>Removal of Null Values:</w:t>
      </w:r>
      <w:r>
        <w:rPr>
          <w:i/>
          <w:iCs/>
        </w:rPr>
        <w:t xml:space="preserve"> </w:t>
      </w:r>
      <w:r>
        <w:t>The null values were removed from the dataset using the “</w:t>
      </w:r>
      <w:proofErr w:type="spellStart"/>
      <w:proofErr w:type="gramStart"/>
      <w:r>
        <w:t>na.omit</w:t>
      </w:r>
      <w:proofErr w:type="spellEnd"/>
      <w:proofErr w:type="gramEnd"/>
      <w:r>
        <w:t>” function in R. This aids in not considering the rows that has null values.</w:t>
      </w:r>
    </w:p>
    <w:p w14:paraId="0A3D59A9" w14:textId="77777777" w:rsidR="000E7649" w:rsidRDefault="00A75397" w:rsidP="00A75397">
      <w:pPr>
        <w:pStyle w:val="ListParagraph"/>
        <w:numPr>
          <w:ilvl w:val="0"/>
          <w:numId w:val="6"/>
        </w:numPr>
        <w:jc w:val="both"/>
        <w:rPr>
          <w:i/>
          <w:iCs/>
        </w:rPr>
      </w:pPr>
      <w:r>
        <w:rPr>
          <w:i/>
          <w:iCs/>
        </w:rPr>
        <w:t xml:space="preserve">Conversion of variable with String Values into Numeric Values: </w:t>
      </w:r>
    </w:p>
    <w:p w14:paraId="73F6E9F9" w14:textId="4B74F937" w:rsidR="000E7649" w:rsidRPr="000E7649" w:rsidRDefault="000E7649" w:rsidP="000E7649">
      <w:pPr>
        <w:pStyle w:val="ListParagraph"/>
        <w:numPr>
          <w:ilvl w:val="1"/>
          <w:numId w:val="6"/>
        </w:numPr>
        <w:jc w:val="both"/>
        <w:rPr>
          <w:i/>
          <w:iCs/>
        </w:rPr>
      </w:pPr>
      <w:r>
        <w:t xml:space="preserve"> </w:t>
      </w:r>
      <w:r w:rsidR="00A75397">
        <w:t xml:space="preserve">The variables which contained string values were converted to numeric values. The variables </w:t>
      </w:r>
      <w:r w:rsidR="00A75397">
        <w:rPr>
          <w:color w:val="000000" w:themeColor="text1"/>
          <w:shd w:val="clear" w:color="auto" w:fill="FFFFFF"/>
        </w:rPr>
        <w:t>“</w:t>
      </w:r>
      <w:proofErr w:type="spellStart"/>
      <w:r w:rsidR="00A75397">
        <w:rPr>
          <w:color w:val="000000" w:themeColor="text1"/>
          <w:shd w:val="clear" w:color="auto" w:fill="FFFFFF"/>
        </w:rPr>
        <w:t>HeartDisease</w:t>
      </w:r>
      <w:proofErr w:type="spellEnd"/>
      <w:r w:rsidR="00A75397">
        <w:rPr>
          <w:color w:val="000000" w:themeColor="text1"/>
          <w:shd w:val="clear" w:color="auto" w:fill="FFFFFF"/>
        </w:rPr>
        <w:t>”</w:t>
      </w:r>
      <w:r w:rsidR="00A75397">
        <w:rPr>
          <w:color w:val="000000" w:themeColor="text1"/>
          <w:shd w:val="clear" w:color="auto" w:fill="FFFFFF"/>
        </w:rPr>
        <w:t xml:space="preserve">, </w:t>
      </w:r>
      <w:r w:rsidR="00A75397">
        <w:rPr>
          <w:rFonts w:asciiTheme="majorBidi" w:hAnsiTheme="majorBidi" w:cstheme="majorBidi"/>
          <w:color w:val="000000" w:themeColor="text1"/>
        </w:rPr>
        <w:t>“Smoking”</w:t>
      </w:r>
      <w:r w:rsidR="00A75397">
        <w:rPr>
          <w:rFonts w:asciiTheme="majorBidi" w:hAnsiTheme="majorBidi" w:cstheme="majorBidi"/>
          <w:color w:val="000000" w:themeColor="text1"/>
        </w:rPr>
        <w:t xml:space="preserve">, </w:t>
      </w:r>
      <w:r w:rsidR="00A75397">
        <w:rPr>
          <w:rFonts w:asciiTheme="majorBidi" w:hAnsiTheme="majorBidi" w:cstheme="majorBidi"/>
          <w:color w:val="000000" w:themeColor="text1"/>
        </w:rPr>
        <w:t>“</w:t>
      </w:r>
      <w:proofErr w:type="spellStart"/>
      <w:r w:rsidR="00A75397">
        <w:rPr>
          <w:rFonts w:asciiTheme="majorBidi" w:hAnsiTheme="majorBidi" w:cstheme="majorBidi"/>
          <w:color w:val="000000" w:themeColor="text1"/>
        </w:rPr>
        <w:t>AlcoholDrinking</w:t>
      </w:r>
      <w:proofErr w:type="spellEnd"/>
      <w:r w:rsidR="00A75397">
        <w:rPr>
          <w:rFonts w:asciiTheme="majorBidi" w:hAnsiTheme="majorBidi" w:cstheme="majorBidi"/>
          <w:color w:val="000000" w:themeColor="text1"/>
        </w:rPr>
        <w:t>”</w:t>
      </w:r>
      <w:r w:rsidR="00A75397">
        <w:rPr>
          <w:rFonts w:asciiTheme="majorBidi" w:hAnsiTheme="majorBidi" w:cstheme="majorBidi"/>
          <w:color w:val="000000" w:themeColor="text1"/>
        </w:rPr>
        <w:t xml:space="preserve">, </w:t>
      </w:r>
      <w:r w:rsidR="00A75397">
        <w:rPr>
          <w:rFonts w:asciiTheme="majorBidi" w:hAnsiTheme="majorBidi" w:cstheme="majorBidi"/>
          <w:color w:val="000000" w:themeColor="text1"/>
        </w:rPr>
        <w:t>“</w:t>
      </w:r>
      <w:proofErr w:type="spellStart"/>
      <w:r w:rsidR="00A75397">
        <w:rPr>
          <w:rFonts w:asciiTheme="majorBidi" w:hAnsiTheme="majorBidi" w:cstheme="majorBidi"/>
          <w:color w:val="000000" w:themeColor="text1"/>
        </w:rPr>
        <w:t>DiffWalking</w:t>
      </w:r>
      <w:proofErr w:type="spellEnd"/>
      <w:r w:rsidR="00A75397">
        <w:rPr>
          <w:rFonts w:asciiTheme="majorBidi" w:hAnsiTheme="majorBidi" w:cstheme="majorBidi"/>
          <w:color w:val="000000" w:themeColor="text1"/>
        </w:rPr>
        <w:t>”</w:t>
      </w:r>
      <w:r w:rsidR="00A75397">
        <w:rPr>
          <w:rFonts w:asciiTheme="majorBidi" w:hAnsiTheme="majorBidi" w:cstheme="majorBidi"/>
          <w:color w:val="000000" w:themeColor="text1"/>
        </w:rPr>
        <w:t>,</w:t>
      </w:r>
      <w:r w:rsidR="00A75397" w:rsidRPr="00A75397">
        <w:rPr>
          <w:rFonts w:asciiTheme="majorBidi" w:hAnsiTheme="majorBidi" w:cstheme="majorBidi"/>
          <w:color w:val="000000" w:themeColor="text1"/>
        </w:rPr>
        <w:t xml:space="preserve"> </w:t>
      </w:r>
      <w:r w:rsidR="00A75397">
        <w:rPr>
          <w:rFonts w:asciiTheme="majorBidi" w:hAnsiTheme="majorBidi" w:cstheme="majorBidi"/>
          <w:color w:val="000000" w:themeColor="text1"/>
        </w:rPr>
        <w:t>“</w:t>
      </w:r>
      <w:proofErr w:type="spellStart"/>
      <w:r w:rsidR="00A75397">
        <w:rPr>
          <w:rFonts w:asciiTheme="majorBidi" w:hAnsiTheme="majorBidi" w:cstheme="majorBidi"/>
          <w:color w:val="000000" w:themeColor="text1"/>
        </w:rPr>
        <w:t>PhysicalActivity</w:t>
      </w:r>
      <w:proofErr w:type="spellEnd"/>
      <w:r w:rsidR="00A75397">
        <w:rPr>
          <w:rFonts w:asciiTheme="majorBidi" w:hAnsiTheme="majorBidi" w:cstheme="majorBidi"/>
          <w:color w:val="000000" w:themeColor="text1"/>
        </w:rPr>
        <w:t>”</w:t>
      </w:r>
      <w:r w:rsidR="00A75397">
        <w:rPr>
          <w:rFonts w:asciiTheme="majorBidi" w:hAnsiTheme="majorBidi" w:cstheme="majorBidi"/>
          <w:color w:val="000000" w:themeColor="text1"/>
        </w:rPr>
        <w:t>,</w:t>
      </w:r>
      <w:r w:rsidR="00A75397" w:rsidRPr="00A75397">
        <w:rPr>
          <w:rFonts w:asciiTheme="majorBidi" w:hAnsiTheme="majorBidi" w:cstheme="majorBidi"/>
          <w:color w:val="000000" w:themeColor="text1"/>
        </w:rPr>
        <w:t xml:space="preserve"> </w:t>
      </w:r>
      <w:r w:rsidR="00A75397">
        <w:rPr>
          <w:rFonts w:asciiTheme="majorBidi" w:hAnsiTheme="majorBidi" w:cstheme="majorBidi"/>
          <w:color w:val="000000" w:themeColor="text1"/>
        </w:rPr>
        <w:t>“Asthma</w:t>
      </w:r>
      <w:proofErr w:type="gramStart"/>
      <w:r w:rsidR="00A75397">
        <w:rPr>
          <w:rFonts w:asciiTheme="majorBidi" w:hAnsiTheme="majorBidi" w:cstheme="majorBidi"/>
          <w:color w:val="000000" w:themeColor="text1"/>
        </w:rPr>
        <w:t>”</w:t>
      </w:r>
      <w:r w:rsidR="00A75397" w:rsidRPr="00F30C04">
        <w:rPr>
          <w:rFonts w:asciiTheme="majorBidi" w:hAnsiTheme="majorBidi" w:cstheme="majorBidi"/>
          <w:color w:val="000000" w:themeColor="text1"/>
        </w:rPr>
        <w:t xml:space="preserve"> </w:t>
      </w:r>
      <w:r w:rsidR="00A75397">
        <w:rPr>
          <w:rFonts w:asciiTheme="majorBidi" w:hAnsiTheme="majorBidi" w:cstheme="majorBidi"/>
          <w:color w:val="000000" w:themeColor="text1"/>
        </w:rPr>
        <w:t>,</w:t>
      </w:r>
      <w:proofErr w:type="gramEnd"/>
      <w:r w:rsidR="00A75397">
        <w:rPr>
          <w:rFonts w:asciiTheme="majorBidi" w:hAnsiTheme="majorBidi" w:cstheme="majorBidi"/>
          <w:color w:val="000000" w:themeColor="text1"/>
        </w:rPr>
        <w:t xml:space="preserve"> </w:t>
      </w:r>
      <w:r w:rsidR="00A75397">
        <w:rPr>
          <w:rFonts w:asciiTheme="majorBidi" w:hAnsiTheme="majorBidi" w:cstheme="majorBidi"/>
          <w:color w:val="000000" w:themeColor="text1"/>
        </w:rPr>
        <w:t>“</w:t>
      </w:r>
      <w:proofErr w:type="spellStart"/>
      <w:r w:rsidR="00A75397">
        <w:rPr>
          <w:rFonts w:asciiTheme="majorBidi" w:hAnsiTheme="majorBidi" w:cstheme="majorBidi"/>
          <w:color w:val="000000" w:themeColor="text1"/>
        </w:rPr>
        <w:t>KidneyDisease</w:t>
      </w:r>
      <w:proofErr w:type="spellEnd"/>
      <w:r w:rsidR="00A75397">
        <w:rPr>
          <w:rFonts w:asciiTheme="majorBidi" w:hAnsiTheme="majorBidi" w:cstheme="majorBidi"/>
          <w:color w:val="000000" w:themeColor="text1"/>
        </w:rPr>
        <w:t>”</w:t>
      </w:r>
      <w:r w:rsidR="00A75397">
        <w:rPr>
          <w:rFonts w:asciiTheme="majorBidi" w:hAnsiTheme="majorBidi" w:cstheme="majorBidi"/>
          <w:color w:val="000000" w:themeColor="text1"/>
        </w:rPr>
        <w:t xml:space="preserve">, and  </w:t>
      </w:r>
      <w:r w:rsidR="00A75397">
        <w:rPr>
          <w:rFonts w:asciiTheme="majorBidi" w:hAnsiTheme="majorBidi" w:cstheme="majorBidi"/>
          <w:color w:val="000000" w:themeColor="text1"/>
        </w:rPr>
        <w:t>“</w:t>
      </w:r>
      <w:proofErr w:type="spellStart"/>
      <w:r w:rsidR="00A75397">
        <w:rPr>
          <w:rFonts w:asciiTheme="majorBidi" w:hAnsiTheme="majorBidi" w:cstheme="majorBidi"/>
          <w:color w:val="000000" w:themeColor="text1"/>
        </w:rPr>
        <w:t>SkinCancer</w:t>
      </w:r>
      <w:proofErr w:type="spellEnd"/>
      <w:r w:rsidR="00A75397">
        <w:rPr>
          <w:rFonts w:asciiTheme="majorBidi" w:hAnsiTheme="majorBidi" w:cstheme="majorBidi"/>
          <w:color w:val="000000" w:themeColor="text1"/>
        </w:rPr>
        <w:t>”</w:t>
      </w:r>
      <w:r w:rsidR="00A75397">
        <w:rPr>
          <w:rFonts w:asciiTheme="majorBidi" w:hAnsiTheme="majorBidi" w:cstheme="majorBidi"/>
          <w:color w:val="000000" w:themeColor="text1"/>
        </w:rPr>
        <w:t xml:space="preserve"> </w:t>
      </w:r>
      <w:r w:rsidR="00A75397">
        <w:t>with values “Yes” or “No</w:t>
      </w:r>
      <w:r>
        <w:t xml:space="preserve">” </w:t>
      </w:r>
      <w:r w:rsidR="00A75397">
        <w:t xml:space="preserve"> were converted to “0” for “No” and “1” for “Yes”.</w:t>
      </w:r>
      <w:r>
        <w:t xml:space="preserve"> </w:t>
      </w:r>
    </w:p>
    <w:p w14:paraId="1E15F56C" w14:textId="618989AC" w:rsidR="000E7649" w:rsidRPr="000E7649" w:rsidRDefault="000E7649" w:rsidP="000E7649">
      <w:pPr>
        <w:pStyle w:val="ListParagraph"/>
        <w:numPr>
          <w:ilvl w:val="1"/>
          <w:numId w:val="6"/>
        </w:numPr>
        <w:jc w:val="both"/>
        <w:rPr>
          <w:i/>
          <w:iCs/>
        </w:rPr>
      </w:pPr>
      <w:r>
        <w:t xml:space="preserve"> The variable “Sex” was converted to “1” for “Male” and “0” for “Female”. </w:t>
      </w:r>
    </w:p>
    <w:p w14:paraId="3DC8D2E2" w14:textId="7A4F5818" w:rsidR="00A75397" w:rsidRPr="000E7649" w:rsidRDefault="000E7649" w:rsidP="000E7649">
      <w:pPr>
        <w:pStyle w:val="ListParagraph"/>
        <w:numPr>
          <w:ilvl w:val="1"/>
          <w:numId w:val="6"/>
        </w:numPr>
        <w:jc w:val="both"/>
        <w:rPr>
          <w:i/>
          <w:iCs/>
        </w:rPr>
      </w:pPr>
      <w:r>
        <w:t xml:space="preserve"> “</w:t>
      </w:r>
      <w:proofErr w:type="spellStart"/>
      <w:r>
        <w:t>SleepTime</w:t>
      </w:r>
      <w:proofErr w:type="spellEnd"/>
      <w:r>
        <w:t>” variable was converted to categorical variable by taking the values greater than the median of the values in “</w:t>
      </w:r>
      <w:proofErr w:type="spellStart"/>
      <w:r>
        <w:t>SleepTime</w:t>
      </w:r>
      <w:proofErr w:type="spellEnd"/>
      <w:r>
        <w:t>” to “1” and the rest to “0”.</w:t>
      </w:r>
    </w:p>
    <w:p w14:paraId="2C02B45C" w14:textId="628EB55C" w:rsidR="000E7649" w:rsidRPr="000E7649" w:rsidRDefault="000E7649" w:rsidP="000E7649">
      <w:pPr>
        <w:pStyle w:val="ListParagraph"/>
        <w:numPr>
          <w:ilvl w:val="1"/>
          <w:numId w:val="6"/>
        </w:numPr>
        <w:jc w:val="both"/>
        <w:rPr>
          <w:i/>
          <w:iCs/>
        </w:rPr>
      </w:pPr>
      <w:r>
        <w:t xml:space="preserve"> The variable “</w:t>
      </w:r>
      <w:proofErr w:type="spellStart"/>
      <w:r>
        <w:t>GenHealth</w:t>
      </w:r>
      <w:proofErr w:type="spellEnd"/>
      <w:r>
        <w:t>” was converted into numeric values with “0” for “Poor”, “1” for “Fair”, “2” for “Good”, “3” for “Very good” and “4” for “Excellent”.</w:t>
      </w:r>
    </w:p>
    <w:p w14:paraId="35EA333B" w14:textId="3E0D4721" w:rsidR="000E7649" w:rsidRPr="000E7649" w:rsidRDefault="000E7649" w:rsidP="000E7649">
      <w:pPr>
        <w:pStyle w:val="ListParagraph"/>
        <w:numPr>
          <w:ilvl w:val="1"/>
          <w:numId w:val="6"/>
        </w:numPr>
        <w:jc w:val="both"/>
        <w:rPr>
          <w:i/>
          <w:iCs/>
        </w:rPr>
      </w:pPr>
      <w:r>
        <w:t xml:space="preserve"> “Diabetic” was converted into numeric values with “0” foe “No”, “1” for “No, borderline diabetes”, “2” for “Yes (during pregnancy)” and “3” for “Yes”.</w:t>
      </w:r>
    </w:p>
    <w:p w14:paraId="7F19B75C" w14:textId="6E9F6147" w:rsidR="000E7649" w:rsidRPr="006C030F" w:rsidRDefault="000E7649" w:rsidP="000E7649">
      <w:pPr>
        <w:pStyle w:val="ListParagraph"/>
        <w:numPr>
          <w:ilvl w:val="0"/>
          <w:numId w:val="6"/>
        </w:numPr>
        <w:jc w:val="both"/>
        <w:rPr>
          <w:i/>
          <w:iCs/>
        </w:rPr>
      </w:pPr>
      <w:r>
        <w:rPr>
          <w:i/>
          <w:iCs/>
        </w:rPr>
        <w:t>Checking for outliers:</w:t>
      </w:r>
      <w:r>
        <w:t xml:space="preserve"> Figure 1 shows that the variable “BMI” has outliers.</w:t>
      </w:r>
    </w:p>
    <w:p w14:paraId="3B47261F" w14:textId="7678055C" w:rsidR="006C030F" w:rsidRDefault="006C030F" w:rsidP="006C030F">
      <w:pPr>
        <w:pStyle w:val="ListParagraph"/>
        <w:jc w:val="center"/>
        <w:rPr>
          <w:i/>
          <w:iCs/>
        </w:rPr>
      </w:pPr>
      <w:r>
        <w:rPr>
          <w:i/>
          <w:iCs/>
          <w:noProof/>
        </w:rPr>
        <w:drawing>
          <wp:inline distT="0" distB="0" distL="0" distR="0" wp14:anchorId="75728EA2" wp14:editId="2503E2B0">
            <wp:extent cx="3874883" cy="2570422"/>
            <wp:effectExtent l="0" t="0" r="0" b="0"/>
            <wp:docPr id="32001750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17501" name="Picture 1" descr="A picture containing text, screenshot, diagram,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8295" cy="2599219"/>
                    </a:xfrm>
                    <a:prstGeom prst="rect">
                      <a:avLst/>
                    </a:prstGeom>
                  </pic:spPr>
                </pic:pic>
              </a:graphicData>
            </a:graphic>
          </wp:inline>
        </w:drawing>
      </w:r>
    </w:p>
    <w:p w14:paraId="4F328602" w14:textId="0CCC16DC" w:rsidR="006C030F" w:rsidRDefault="006C030F" w:rsidP="006C030F">
      <w:pPr>
        <w:pStyle w:val="ListParagraph"/>
        <w:jc w:val="center"/>
        <w:rPr>
          <w:i/>
          <w:iCs/>
          <w:sz w:val="18"/>
          <w:szCs w:val="18"/>
        </w:rPr>
      </w:pPr>
      <w:r w:rsidRPr="006C030F">
        <w:rPr>
          <w:i/>
          <w:iCs/>
          <w:sz w:val="18"/>
          <w:szCs w:val="18"/>
        </w:rPr>
        <w:t>Figure 1. Boxplot of BMI against Heart Disease</w:t>
      </w:r>
      <w:r w:rsidR="00867BFB">
        <w:rPr>
          <w:i/>
          <w:iCs/>
          <w:sz w:val="18"/>
          <w:szCs w:val="18"/>
        </w:rPr>
        <w:t xml:space="preserve"> (Before Removal of Outliers)</w:t>
      </w:r>
    </w:p>
    <w:p w14:paraId="6FA53D06" w14:textId="77777777" w:rsidR="00867BFB" w:rsidRDefault="00867BFB" w:rsidP="006C030F">
      <w:pPr>
        <w:pStyle w:val="ListParagraph"/>
        <w:jc w:val="center"/>
        <w:rPr>
          <w:i/>
          <w:iCs/>
          <w:sz w:val="18"/>
          <w:szCs w:val="18"/>
        </w:rPr>
      </w:pPr>
    </w:p>
    <w:p w14:paraId="2C1B830F" w14:textId="37C4F9E7" w:rsidR="00867BFB" w:rsidRDefault="00867BFB" w:rsidP="00867BFB">
      <w:pPr>
        <w:pStyle w:val="ListParagraph"/>
        <w:jc w:val="both"/>
      </w:pPr>
      <w:r>
        <w:t>The IQR (Interquartile Range) is one of the very commonly used method to remove outliers [2]. This involves the calculation of difference between the third and first quartile of the dataset and multiplying this difference with a constant (here 1.5) to calculate a threshold. The datapoints that fall outside this calculated threshold are outliers which are removed.</w:t>
      </w:r>
    </w:p>
    <w:p w14:paraId="3282C3A7" w14:textId="37FE0DC2" w:rsidR="00867BFB" w:rsidRDefault="00867BFB" w:rsidP="00867BFB">
      <w:pPr>
        <w:pStyle w:val="ListParagraph"/>
        <w:jc w:val="both"/>
      </w:pPr>
      <w:r>
        <w:t>Figure 2 shows the boxplot of BMI after the removal of outliers.</w:t>
      </w:r>
    </w:p>
    <w:p w14:paraId="6C21FDF3" w14:textId="0ECC7AF6" w:rsidR="00867BFB" w:rsidRDefault="00867BFB" w:rsidP="00867BFB">
      <w:pPr>
        <w:pStyle w:val="ListParagraph"/>
        <w:jc w:val="center"/>
      </w:pPr>
      <w:r>
        <w:rPr>
          <w:noProof/>
        </w:rPr>
        <w:lastRenderedPageBreak/>
        <w:drawing>
          <wp:inline distT="0" distB="0" distL="0" distR="0" wp14:anchorId="5595DD26" wp14:editId="31B08740">
            <wp:extent cx="3675707" cy="2434371"/>
            <wp:effectExtent l="0" t="0" r="0" b="4445"/>
            <wp:docPr id="152386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6022" name="Picture 1523860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0685" cy="2477405"/>
                    </a:xfrm>
                    <a:prstGeom prst="rect">
                      <a:avLst/>
                    </a:prstGeom>
                  </pic:spPr>
                </pic:pic>
              </a:graphicData>
            </a:graphic>
          </wp:inline>
        </w:drawing>
      </w:r>
    </w:p>
    <w:p w14:paraId="637A0CA7" w14:textId="6D73D004" w:rsidR="00867BFB" w:rsidRDefault="00867BFB" w:rsidP="00867BFB">
      <w:pPr>
        <w:pStyle w:val="ListParagraph"/>
        <w:jc w:val="center"/>
        <w:rPr>
          <w:i/>
          <w:iCs/>
          <w:sz w:val="18"/>
          <w:szCs w:val="18"/>
        </w:rPr>
      </w:pPr>
      <w:r>
        <w:rPr>
          <w:i/>
          <w:iCs/>
          <w:sz w:val="18"/>
          <w:szCs w:val="18"/>
        </w:rPr>
        <w:t>Figure 2. Boxplot of BMI against Heart Disease (After Removal of Outliers)</w:t>
      </w:r>
    </w:p>
    <w:p w14:paraId="4E9D68FB" w14:textId="77777777" w:rsidR="002B0111" w:rsidRDefault="002B0111" w:rsidP="00867BFB">
      <w:pPr>
        <w:pStyle w:val="ListParagraph"/>
        <w:jc w:val="center"/>
        <w:rPr>
          <w:i/>
          <w:iCs/>
          <w:sz w:val="18"/>
          <w:szCs w:val="18"/>
        </w:rPr>
      </w:pPr>
    </w:p>
    <w:p w14:paraId="62E26550" w14:textId="7A3A7961" w:rsidR="002B0111" w:rsidRPr="008C1CAB" w:rsidRDefault="002B0111" w:rsidP="002B0111">
      <w:pPr>
        <w:pStyle w:val="ListParagraph"/>
        <w:numPr>
          <w:ilvl w:val="0"/>
          <w:numId w:val="6"/>
        </w:numPr>
        <w:jc w:val="both"/>
        <w:rPr>
          <w:i/>
          <w:iCs/>
        </w:rPr>
      </w:pPr>
      <w:r>
        <w:rPr>
          <w:i/>
          <w:iCs/>
        </w:rPr>
        <w:t xml:space="preserve">Scaling of continuous variable: </w:t>
      </w:r>
      <w:r>
        <w:t xml:space="preserve">The continuous variable “BMI” was scaled using </w:t>
      </w:r>
      <w:r w:rsidR="008C1CAB">
        <w:t>“</w:t>
      </w:r>
      <w:r>
        <w:t>scale</w:t>
      </w:r>
      <w:r w:rsidR="008C1CAB">
        <w:t>()”</w:t>
      </w:r>
      <w:r>
        <w:t xml:space="preserve"> function.</w:t>
      </w:r>
      <w:r w:rsidR="008C1CAB">
        <w:t xml:space="preserve"> The function find the difference of each observation with the mean of the variable and find the product by standard deviation [3].</w:t>
      </w:r>
    </w:p>
    <w:p w14:paraId="7218DF7A" w14:textId="77777777" w:rsidR="008C1CAB" w:rsidRDefault="008C1CAB" w:rsidP="008C1CAB">
      <w:pPr>
        <w:jc w:val="both"/>
        <w:rPr>
          <w:i/>
          <w:iCs/>
        </w:rPr>
      </w:pPr>
    </w:p>
    <w:p w14:paraId="59954B51" w14:textId="6525D541" w:rsidR="008C1CAB" w:rsidRDefault="008C1CAB" w:rsidP="008C1CAB">
      <w:pPr>
        <w:jc w:val="both"/>
        <w:rPr>
          <w:i/>
          <w:iCs/>
        </w:rPr>
      </w:pPr>
      <w:r>
        <w:rPr>
          <w:i/>
          <w:iCs/>
        </w:rPr>
        <w:t>Data Visualisation</w:t>
      </w:r>
    </w:p>
    <w:p w14:paraId="13C8C840" w14:textId="77777777" w:rsidR="008C1CAB" w:rsidRDefault="008C1CAB" w:rsidP="008C1CAB">
      <w:pPr>
        <w:jc w:val="both"/>
        <w:rPr>
          <w:i/>
          <w:iCs/>
        </w:rPr>
      </w:pPr>
    </w:p>
    <w:p w14:paraId="401FBD7F" w14:textId="30DBB829" w:rsidR="008C1CAB" w:rsidRPr="008C1CAB" w:rsidRDefault="008C1CAB" w:rsidP="008C1CAB">
      <w:pPr>
        <w:pStyle w:val="ListParagraph"/>
        <w:numPr>
          <w:ilvl w:val="0"/>
          <w:numId w:val="9"/>
        </w:numPr>
        <w:jc w:val="both"/>
        <w:rPr>
          <w:i/>
          <w:iCs/>
        </w:rPr>
      </w:pPr>
      <w:r>
        <w:rPr>
          <w:i/>
          <w:iCs/>
        </w:rPr>
        <w:t>Histogram of “</w:t>
      </w:r>
      <w:proofErr w:type="spellStart"/>
      <w:r>
        <w:rPr>
          <w:i/>
          <w:iCs/>
        </w:rPr>
        <w:t>HeartDiseae</w:t>
      </w:r>
      <w:proofErr w:type="spellEnd"/>
      <w:r>
        <w:rPr>
          <w:i/>
          <w:iCs/>
        </w:rPr>
        <w:t>”:</w:t>
      </w:r>
      <w:r>
        <w:t xml:space="preserve"> Figure 3 shows the histogram of “</w:t>
      </w:r>
      <w:proofErr w:type="spellStart"/>
      <w:r>
        <w:t>HeartDisease</w:t>
      </w:r>
      <w:proofErr w:type="spellEnd"/>
      <w:r>
        <w:t>” against frequency. This histogram helps us to identify whether the response variable, “</w:t>
      </w:r>
      <w:proofErr w:type="spellStart"/>
      <w:r>
        <w:t>HeartDisease</w:t>
      </w:r>
      <w:proofErr w:type="spellEnd"/>
      <w:r>
        <w:t>” is balanced or imbalanced.</w:t>
      </w:r>
      <w:r>
        <w:rPr>
          <w:i/>
          <w:iCs/>
        </w:rPr>
        <w:t xml:space="preserve"> </w:t>
      </w:r>
      <w:r>
        <w:tab/>
        <w:t>Checking of balance is crucial since this step allows us to understand which metric is best for the classificat</w:t>
      </w:r>
      <w:r w:rsidR="006C1F26">
        <w:t>ion problem.</w:t>
      </w:r>
    </w:p>
    <w:p w14:paraId="5F2E1A87" w14:textId="0E0D2A0C" w:rsidR="008C1CAB" w:rsidRDefault="008C1CAB" w:rsidP="006C1F26">
      <w:pPr>
        <w:pStyle w:val="ListParagraph"/>
        <w:jc w:val="center"/>
        <w:rPr>
          <w:i/>
          <w:iCs/>
        </w:rPr>
      </w:pPr>
      <w:r>
        <w:rPr>
          <w:i/>
          <w:iCs/>
          <w:noProof/>
        </w:rPr>
        <w:drawing>
          <wp:inline distT="0" distB="0" distL="0" distR="0" wp14:anchorId="2A12C296" wp14:editId="07D3D358">
            <wp:extent cx="3865829" cy="2448772"/>
            <wp:effectExtent l="0" t="0" r="0" b="2540"/>
            <wp:docPr id="1882193657" name="Picture 3" descr="A graph of heart disea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93657" name="Picture 3" descr="A graph of heart diseas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7425" cy="2475121"/>
                    </a:xfrm>
                    <a:prstGeom prst="rect">
                      <a:avLst/>
                    </a:prstGeom>
                  </pic:spPr>
                </pic:pic>
              </a:graphicData>
            </a:graphic>
          </wp:inline>
        </w:drawing>
      </w:r>
    </w:p>
    <w:p w14:paraId="5967E499" w14:textId="61F7562B" w:rsidR="006C1F26" w:rsidRDefault="006C1F26" w:rsidP="006C1F26">
      <w:pPr>
        <w:pStyle w:val="ListParagraph"/>
        <w:jc w:val="center"/>
        <w:rPr>
          <w:i/>
          <w:iCs/>
          <w:sz w:val="18"/>
          <w:szCs w:val="18"/>
        </w:rPr>
      </w:pPr>
      <w:r w:rsidRPr="006C1F26">
        <w:rPr>
          <w:i/>
          <w:iCs/>
          <w:sz w:val="18"/>
          <w:szCs w:val="18"/>
        </w:rPr>
        <w:t>Figure 3. Histogram of Heart Disease</w:t>
      </w:r>
    </w:p>
    <w:p w14:paraId="0273F1AF" w14:textId="77777777" w:rsidR="006C1F26" w:rsidRDefault="006C1F26" w:rsidP="006C1F26">
      <w:pPr>
        <w:pStyle w:val="ListParagraph"/>
        <w:jc w:val="both"/>
        <w:rPr>
          <w:i/>
          <w:iCs/>
          <w:sz w:val="18"/>
          <w:szCs w:val="18"/>
        </w:rPr>
      </w:pPr>
    </w:p>
    <w:p w14:paraId="15684D8A" w14:textId="7E17EF89" w:rsidR="006C1F26" w:rsidRDefault="006C1F26" w:rsidP="006C1F26">
      <w:pPr>
        <w:pStyle w:val="ListParagraph"/>
        <w:jc w:val="both"/>
      </w:pPr>
      <w:r>
        <w:t xml:space="preserve">From Figure 3, it is </w:t>
      </w:r>
      <w:r w:rsidR="009804FA">
        <w:t>evident</w:t>
      </w:r>
      <w:r>
        <w:t xml:space="preserve"> that the response variable is imbalanced due to which I’m aligned to choose F1-score as my calculation metric.</w:t>
      </w:r>
    </w:p>
    <w:p w14:paraId="26B7984D" w14:textId="1BA07FB0" w:rsidR="006C1F26" w:rsidRPr="006C1F26" w:rsidRDefault="006C1F26" w:rsidP="009D43FC">
      <w:pPr>
        <w:pStyle w:val="ListParagraph"/>
        <w:numPr>
          <w:ilvl w:val="0"/>
          <w:numId w:val="9"/>
        </w:numPr>
        <w:jc w:val="both"/>
        <w:rPr>
          <w:i/>
          <w:iCs/>
        </w:rPr>
      </w:pPr>
      <w:r w:rsidRPr="006C1F26">
        <w:rPr>
          <w:i/>
          <w:iCs/>
        </w:rPr>
        <w:t xml:space="preserve">Histogram of BMI: </w:t>
      </w:r>
      <w:r>
        <w:t xml:space="preserve">The histogram of BMI aids to understand how the values in BMI looks like. </w:t>
      </w:r>
    </w:p>
    <w:p w14:paraId="4EAAEC3E" w14:textId="4537B296" w:rsidR="006C1F26" w:rsidRDefault="006C1F26" w:rsidP="006C1F26">
      <w:pPr>
        <w:pStyle w:val="ListParagraph"/>
        <w:jc w:val="center"/>
        <w:rPr>
          <w:i/>
          <w:iCs/>
        </w:rPr>
      </w:pPr>
      <w:r>
        <w:rPr>
          <w:i/>
          <w:iCs/>
          <w:noProof/>
        </w:rPr>
        <w:lastRenderedPageBreak/>
        <w:drawing>
          <wp:inline distT="0" distB="0" distL="0" distR="0" wp14:anchorId="04CAF053" wp14:editId="45A3AF44">
            <wp:extent cx="4399984" cy="2303145"/>
            <wp:effectExtent l="0" t="0" r="0" b="0"/>
            <wp:docPr id="2034757019" name="Picture 4" descr="A picture containing diagram,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57019" name="Picture 4" descr="A picture containing diagram, plot, lin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8259" cy="2338883"/>
                    </a:xfrm>
                    <a:prstGeom prst="rect">
                      <a:avLst/>
                    </a:prstGeom>
                  </pic:spPr>
                </pic:pic>
              </a:graphicData>
            </a:graphic>
          </wp:inline>
        </w:drawing>
      </w:r>
    </w:p>
    <w:p w14:paraId="4C0BACA5" w14:textId="1DC5D50A" w:rsidR="006C1F26" w:rsidRDefault="006C1F26" w:rsidP="006C1F26">
      <w:pPr>
        <w:pStyle w:val="ListParagraph"/>
        <w:jc w:val="center"/>
        <w:rPr>
          <w:i/>
          <w:iCs/>
          <w:sz w:val="18"/>
          <w:szCs w:val="18"/>
        </w:rPr>
      </w:pPr>
      <w:r w:rsidRPr="006C1F26">
        <w:rPr>
          <w:i/>
          <w:iCs/>
          <w:sz w:val="18"/>
          <w:szCs w:val="18"/>
        </w:rPr>
        <w:t>Figure 4. Histogram of BMI</w:t>
      </w:r>
    </w:p>
    <w:p w14:paraId="399BBBFE" w14:textId="77777777" w:rsidR="006C1F26" w:rsidRDefault="006C1F26" w:rsidP="006C1F26">
      <w:pPr>
        <w:pStyle w:val="ListParagraph"/>
        <w:jc w:val="center"/>
        <w:rPr>
          <w:i/>
          <w:iCs/>
          <w:sz w:val="18"/>
          <w:szCs w:val="18"/>
        </w:rPr>
      </w:pPr>
    </w:p>
    <w:p w14:paraId="2DC3BAF5" w14:textId="24896021" w:rsidR="006C1F26" w:rsidRDefault="006C1F26" w:rsidP="006C1F26">
      <w:pPr>
        <w:jc w:val="both"/>
      </w:pPr>
      <w:r>
        <w:t xml:space="preserve">          </w:t>
      </w:r>
      <w:r w:rsidR="00B23833">
        <w:t xml:space="preserve">  </w:t>
      </w:r>
      <w:r>
        <w:t>With the help of Figure 4, we can see that the values in BMI are skewed towards the right.</w:t>
      </w:r>
    </w:p>
    <w:p w14:paraId="3BA2E8F5" w14:textId="174E3695" w:rsidR="006C1F26" w:rsidRDefault="006C1F26" w:rsidP="006C1F26">
      <w:pPr>
        <w:pStyle w:val="ListParagraph"/>
        <w:numPr>
          <w:ilvl w:val="0"/>
          <w:numId w:val="9"/>
        </w:numPr>
        <w:jc w:val="both"/>
      </w:pPr>
      <w:r>
        <w:rPr>
          <w:i/>
          <w:iCs/>
        </w:rPr>
        <w:t xml:space="preserve">Plot Grid of Boxplots of Categorical Variables: </w:t>
      </w:r>
      <w:r w:rsidRPr="006C1F26">
        <w:t xml:space="preserve">Figure </w:t>
      </w:r>
      <w:r>
        <w:t xml:space="preserve">5 helps to visualise the remaining categorical variables </w:t>
      </w:r>
      <w:r w:rsidR="00B23833">
        <w:t>with the help of boxplots.</w:t>
      </w:r>
    </w:p>
    <w:p w14:paraId="7DA12350" w14:textId="618735B1" w:rsidR="00B23833" w:rsidRDefault="00B23833" w:rsidP="00B23833">
      <w:pPr>
        <w:pStyle w:val="ListParagraph"/>
        <w:jc w:val="center"/>
      </w:pPr>
      <w:r>
        <w:rPr>
          <w:noProof/>
        </w:rPr>
        <w:drawing>
          <wp:inline distT="0" distB="0" distL="0" distR="0" wp14:anchorId="1B23A62A" wp14:editId="1B83EB33">
            <wp:extent cx="4671588" cy="3131861"/>
            <wp:effectExtent l="0" t="0" r="2540" b="5080"/>
            <wp:docPr id="1130671261" name="Picture 5"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71261" name="Picture 5" descr="A picture containing text, diagram, screenshot, pla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9365" cy="3150483"/>
                    </a:xfrm>
                    <a:prstGeom prst="rect">
                      <a:avLst/>
                    </a:prstGeom>
                  </pic:spPr>
                </pic:pic>
              </a:graphicData>
            </a:graphic>
          </wp:inline>
        </w:drawing>
      </w:r>
    </w:p>
    <w:p w14:paraId="0D07BD28" w14:textId="5AFDDD2F" w:rsidR="00B23833" w:rsidRPr="00B23833" w:rsidRDefault="00B23833" w:rsidP="00B23833">
      <w:pPr>
        <w:pStyle w:val="ListParagraph"/>
        <w:jc w:val="center"/>
        <w:rPr>
          <w:i/>
          <w:iCs/>
          <w:sz w:val="18"/>
          <w:szCs w:val="18"/>
        </w:rPr>
      </w:pPr>
      <w:r w:rsidRPr="00B23833">
        <w:rPr>
          <w:i/>
          <w:iCs/>
          <w:sz w:val="18"/>
          <w:szCs w:val="18"/>
        </w:rPr>
        <w:t>Figure 5. Plot Grid of Boxplots of Categorical Variables</w:t>
      </w:r>
    </w:p>
    <w:p w14:paraId="2B3D0BC1" w14:textId="77777777" w:rsidR="003B59F6" w:rsidRDefault="003B59F6" w:rsidP="00A75397">
      <w:pPr>
        <w:jc w:val="both"/>
        <w:rPr>
          <w:b/>
          <w:bCs/>
        </w:rPr>
      </w:pPr>
    </w:p>
    <w:p w14:paraId="7FB5752E" w14:textId="20D50C1F" w:rsidR="00C537FF" w:rsidRPr="00F92584" w:rsidRDefault="00F92584" w:rsidP="00F92584">
      <w:pPr>
        <w:pStyle w:val="ListParagraph"/>
        <w:numPr>
          <w:ilvl w:val="0"/>
          <w:numId w:val="9"/>
        </w:numPr>
        <w:jc w:val="center"/>
        <w:rPr>
          <w:b/>
          <w:bCs/>
        </w:rPr>
      </w:pPr>
      <w:r w:rsidRPr="00F92584">
        <w:rPr>
          <w:b/>
          <w:bCs/>
        </w:rPr>
        <w:t>METHODOLOGY</w:t>
      </w:r>
    </w:p>
    <w:p w14:paraId="0BB87A86" w14:textId="77777777" w:rsidR="007A5965" w:rsidRDefault="007A5965" w:rsidP="00A75397">
      <w:pPr>
        <w:jc w:val="both"/>
        <w:rPr>
          <w:b/>
          <w:bCs/>
        </w:rPr>
      </w:pPr>
    </w:p>
    <w:p w14:paraId="0FFE717E" w14:textId="728614E6" w:rsidR="007A5965" w:rsidRDefault="007A5965" w:rsidP="00A75397">
      <w:pPr>
        <w:jc w:val="both"/>
      </w:pPr>
      <w:r>
        <w:t>This study emphasis on comparing different classification models to predict Heart Disease Risk. Before performing any of the classification model training, the dataset sampled was divided into 70% training and 30% testing using the “</w:t>
      </w:r>
      <w:proofErr w:type="spellStart"/>
      <w:r>
        <w:t>createPartition</w:t>
      </w:r>
      <w:proofErr w:type="spellEnd"/>
      <w:r>
        <w:t xml:space="preserve">()” function in the “caret” package. </w:t>
      </w:r>
      <w:r w:rsidR="00BB12F5" w:rsidRPr="00BB12F5">
        <w:t xml:space="preserve">The training set is used to train the models, while the testing set is employed to make predictions. Finally, the </w:t>
      </w:r>
      <w:r w:rsidR="003B59F6">
        <w:t>performance evaluation</w:t>
      </w:r>
      <w:r w:rsidR="00BB12F5" w:rsidRPr="00BB12F5">
        <w:t xml:space="preserve"> metric for measuring test performance is calculated using the predictions</w:t>
      </w:r>
      <w:r w:rsidR="00BB12F5">
        <w:rPr>
          <w:rFonts w:ascii="Helvetica Neue" w:eastAsiaTheme="minorHAnsi" w:hAnsi="Helvetica Neue" w:cs="Helvetica Neue"/>
          <w:color w:val="000000"/>
          <w:sz w:val="22"/>
          <w:szCs w:val="22"/>
          <w:lang w:val="en-GB" w:eastAsia="en-US"/>
        </w:rPr>
        <w:t>.</w:t>
      </w:r>
      <w:r w:rsidR="00BB12F5">
        <w:rPr>
          <w:rFonts w:ascii="Helvetica Neue" w:eastAsiaTheme="minorHAnsi" w:hAnsi="Helvetica Neue" w:cs="Helvetica Neue"/>
          <w:color w:val="000000"/>
          <w:sz w:val="22"/>
          <w:szCs w:val="22"/>
          <w:lang w:val="en-GB" w:eastAsia="en-US"/>
        </w:rPr>
        <w:t xml:space="preserve"> </w:t>
      </w:r>
      <w:proofErr w:type="gramStart"/>
      <w:r>
        <w:t>The</w:t>
      </w:r>
      <w:proofErr w:type="gramEnd"/>
      <w:r>
        <w:t xml:space="preserve"> five classification models for this project and they are:</w:t>
      </w:r>
    </w:p>
    <w:p w14:paraId="5D55AAC0" w14:textId="77777777" w:rsidR="007A5965" w:rsidRDefault="007A5965" w:rsidP="00A75397">
      <w:pPr>
        <w:jc w:val="both"/>
      </w:pPr>
    </w:p>
    <w:p w14:paraId="14375610" w14:textId="7DCFF0E1" w:rsidR="003E4614" w:rsidRDefault="007A5965" w:rsidP="00D65783">
      <w:pPr>
        <w:pStyle w:val="ListParagraph"/>
        <w:numPr>
          <w:ilvl w:val="0"/>
          <w:numId w:val="10"/>
        </w:numPr>
        <w:jc w:val="both"/>
      </w:pPr>
      <w:r w:rsidRPr="00F92584">
        <w:rPr>
          <w:i/>
          <w:iCs/>
        </w:rPr>
        <w:lastRenderedPageBreak/>
        <w:t>K-Nearest Neighbours</w:t>
      </w:r>
      <w:r w:rsidR="003E4614" w:rsidRPr="00F92584">
        <w:rPr>
          <w:i/>
          <w:iCs/>
        </w:rPr>
        <w:t xml:space="preserve"> </w:t>
      </w:r>
      <w:r w:rsidRPr="00F92584">
        <w:rPr>
          <w:i/>
          <w:iCs/>
        </w:rPr>
        <w:t xml:space="preserve">(KNN) Classifier: </w:t>
      </w:r>
      <w:r w:rsidR="003E4614">
        <w:t>The algorithm focuses on locating k nearest neighbours of a data point and assigning it to the class with the majority</w:t>
      </w:r>
      <w:r w:rsidR="003E4614">
        <w:t xml:space="preserve"> [4]</w:t>
      </w:r>
      <w:r w:rsidR="003E4614">
        <w:t>. For this dataset, the KNN method applies the in-built package "caret", which includes the "train()" function</w:t>
      </w:r>
      <w:r w:rsidR="003E4614">
        <w:t xml:space="preserve"> [5]</w:t>
      </w:r>
      <w:r w:rsidR="003E4614">
        <w:t>. In addition, the train() function contains the parameter "method", which can be assigned to "</w:t>
      </w:r>
      <w:proofErr w:type="spellStart"/>
      <w:r w:rsidR="003E4614">
        <w:t>knn</w:t>
      </w:r>
      <w:proofErr w:type="spellEnd"/>
      <w:r w:rsidR="003E4614">
        <w:t>" to train the model using the training data. Finally, the results were predicted using the "predict()" function. To attain the F1 score, the built-in package "ML metric" was used, and the Confusion Matrix was printed using the "</w:t>
      </w:r>
      <w:proofErr w:type="spellStart"/>
      <w:r w:rsidR="003E4614">
        <w:t>confusionMatrix</w:t>
      </w:r>
      <w:proofErr w:type="spellEnd"/>
      <w:r w:rsidR="003E4614">
        <w:t>()" function.</w:t>
      </w:r>
    </w:p>
    <w:p w14:paraId="4BD4F626" w14:textId="2D58F2A8" w:rsidR="00AF4EEB" w:rsidRDefault="003E4614" w:rsidP="00541358">
      <w:pPr>
        <w:pStyle w:val="ListParagraph"/>
        <w:numPr>
          <w:ilvl w:val="0"/>
          <w:numId w:val="10"/>
        </w:numPr>
        <w:jc w:val="both"/>
      </w:pPr>
      <w:r w:rsidRPr="00AF4EEB">
        <w:rPr>
          <w:i/>
          <w:iCs/>
        </w:rPr>
        <w:t xml:space="preserve">Support Vector Machine (SVM) Classifier: </w:t>
      </w:r>
      <w:r>
        <w:t xml:space="preserve">The algorithm works by separating the data into two classes </w:t>
      </w:r>
      <w:r w:rsidR="00AF4EEB">
        <w:t>by finding the hyperplane that maximizes the margin between these classes [6].</w:t>
      </w:r>
    </w:p>
    <w:p w14:paraId="7E06DFBE" w14:textId="5A689225" w:rsidR="00AF4EEB" w:rsidRDefault="00AF4EEB" w:rsidP="00AF4EEB">
      <w:pPr>
        <w:pStyle w:val="ListParagraph"/>
        <w:jc w:val="both"/>
      </w:pPr>
      <w:r>
        <w:t>The SVM classifier was used on the dataset using the “</w:t>
      </w:r>
      <w:proofErr w:type="spellStart"/>
      <w:r>
        <w:t>svm</w:t>
      </w:r>
      <w:proofErr w:type="spellEnd"/>
      <w:r>
        <w:t>()” function from the in-built package “e1071”. This is the easiest method to train the model using the training data. The prediction is performed using the test data. The F1 Score is calculated along with the Confusion Matrix.</w:t>
      </w:r>
    </w:p>
    <w:p w14:paraId="60B19695" w14:textId="20875DE1" w:rsidR="00AF4EEB" w:rsidRDefault="00AF4EEB" w:rsidP="00ED344C">
      <w:pPr>
        <w:pStyle w:val="ListParagraph"/>
        <w:numPr>
          <w:ilvl w:val="0"/>
          <w:numId w:val="10"/>
        </w:numPr>
        <w:jc w:val="both"/>
      </w:pPr>
      <w:r w:rsidRPr="00F92584">
        <w:rPr>
          <w:i/>
          <w:iCs/>
        </w:rPr>
        <w:t xml:space="preserve">Random Forest Classifier: </w:t>
      </w:r>
      <w:r w:rsidRPr="00AF4EEB">
        <w:t>Many decision trees are combined in the Random Forest Classifier ensemble approach to create a more precise and reliable prediction</w:t>
      </w:r>
      <w:r w:rsidR="00BE5157">
        <w:t xml:space="preserve"> [7]</w:t>
      </w:r>
      <w:r w:rsidRPr="00AF4EEB">
        <w:t xml:space="preserve">. </w:t>
      </w:r>
      <w:r>
        <w:t>I used the in-built package “</w:t>
      </w:r>
      <w:proofErr w:type="spellStart"/>
      <w:r>
        <w:t>randomForest</w:t>
      </w:r>
      <w:proofErr w:type="spellEnd"/>
      <w:r>
        <w:t>” to use the “</w:t>
      </w:r>
      <w:proofErr w:type="spellStart"/>
      <w:r>
        <w:t>randomForest</w:t>
      </w:r>
      <w:proofErr w:type="spellEnd"/>
      <w:r>
        <w:t xml:space="preserve">()” function to train the model. Whereas the predict() function from caret package was used to make predictions using the test data. The F1 Score was printed along with the confusion matrix. </w:t>
      </w:r>
    </w:p>
    <w:p w14:paraId="69801915" w14:textId="3CE8D101" w:rsidR="00BE5157" w:rsidRDefault="00BE5157" w:rsidP="00F92584">
      <w:pPr>
        <w:pStyle w:val="ListParagraph"/>
        <w:numPr>
          <w:ilvl w:val="0"/>
          <w:numId w:val="10"/>
        </w:numPr>
        <w:jc w:val="both"/>
      </w:pPr>
      <w:r>
        <w:rPr>
          <w:i/>
          <w:iCs/>
        </w:rPr>
        <w:t xml:space="preserve">Decision Tree Classifier: </w:t>
      </w:r>
      <w:r w:rsidRPr="00BE5157">
        <w:t>A decision tree is a model that resembles a tree and represents a set of classification rules</w:t>
      </w:r>
      <w:r>
        <w:t>[8]</w:t>
      </w:r>
      <w:r w:rsidRPr="00BE5157">
        <w:rPr>
          <w:i/>
          <w:iCs/>
        </w:rPr>
        <w:t>.</w:t>
      </w:r>
      <w:r w:rsidR="00F92584">
        <w:rPr>
          <w:i/>
          <w:iCs/>
        </w:rPr>
        <w:t xml:space="preserve"> </w:t>
      </w:r>
      <w:r>
        <w:t>For this classification method we use the built-in “</w:t>
      </w:r>
      <w:proofErr w:type="spellStart"/>
      <w:r>
        <w:t>rpart</w:t>
      </w:r>
      <w:proofErr w:type="spellEnd"/>
      <w:r>
        <w:t>” package and the function “</w:t>
      </w:r>
      <w:proofErr w:type="spellStart"/>
      <w:r>
        <w:t>rparr</w:t>
      </w:r>
      <w:proofErr w:type="spellEnd"/>
      <w:r>
        <w:t>()” to train the model. While predicting the result we “type = class” to predict the results using the test data. The confusion Matrix and the F1-score is printed.</w:t>
      </w:r>
    </w:p>
    <w:p w14:paraId="1E6B7BB7" w14:textId="7CE4E25A" w:rsidR="00541358" w:rsidRDefault="00BE5157" w:rsidP="00F92584">
      <w:pPr>
        <w:pStyle w:val="ListParagraph"/>
        <w:numPr>
          <w:ilvl w:val="0"/>
          <w:numId w:val="10"/>
        </w:numPr>
        <w:jc w:val="both"/>
      </w:pPr>
      <w:r>
        <w:rPr>
          <w:i/>
          <w:iCs/>
        </w:rPr>
        <w:t xml:space="preserve">Naïve Bayes Classifier: </w:t>
      </w:r>
      <w:r w:rsidR="00541358" w:rsidRPr="00541358">
        <w:t>Naive Bayes</w:t>
      </w:r>
      <w:r w:rsidR="00F92584">
        <w:t xml:space="preserve"> Classifier</w:t>
      </w:r>
      <w:r w:rsidR="00541358" w:rsidRPr="00541358">
        <w:t xml:space="preserve"> is based on Bayes' theorem, which asserts that the likelihood of the evidence given the hypothesis and the prior probability of the hypothesis are multiplied together to determine the probability of the hypothesis given the observed evidence</w:t>
      </w:r>
      <w:r w:rsidR="00541358">
        <w:t xml:space="preserve"> [9]</w:t>
      </w:r>
      <w:r w:rsidR="00541358" w:rsidRPr="00541358">
        <w:t>.</w:t>
      </w:r>
      <w:r w:rsidR="00541358">
        <w:t>The “</w:t>
      </w:r>
      <w:proofErr w:type="spellStart"/>
      <w:r w:rsidR="00541358">
        <w:t>naivebayes</w:t>
      </w:r>
      <w:proofErr w:type="spellEnd"/>
      <w:r w:rsidR="00541358">
        <w:t>” package is used to perform Naïve Bayes Classification. Here the “</w:t>
      </w:r>
      <w:proofErr w:type="spellStart"/>
      <w:r w:rsidR="00541358">
        <w:t>naiveBayes</w:t>
      </w:r>
      <w:proofErr w:type="spellEnd"/>
      <w:r w:rsidR="00541358">
        <w:t>()” function is used train the model using the training data. Like in other models</w:t>
      </w:r>
      <w:r w:rsidR="005D1F37">
        <w:t xml:space="preserve"> the predictions are made using “predict()” function. The F1- Score and the confusion matrix is printed.</w:t>
      </w:r>
    </w:p>
    <w:p w14:paraId="0790395B" w14:textId="58B827C2" w:rsidR="005D1F37" w:rsidRPr="00541358" w:rsidRDefault="005D1F37" w:rsidP="005D1F37">
      <w:pPr>
        <w:jc w:val="both"/>
      </w:pPr>
      <w:r>
        <w:t>The F1-Scores of all five classification models along with their names is loaded into a table which is used to create a histogram to clearly understand the difference between the F1-Scores of each model.</w:t>
      </w:r>
    </w:p>
    <w:p w14:paraId="134A3936" w14:textId="77777777" w:rsidR="00F06D86" w:rsidRDefault="00F06D86" w:rsidP="00AF4EEB">
      <w:pPr>
        <w:jc w:val="both"/>
        <w:rPr>
          <w:rFonts w:ascii="TimesNewRomanPS" w:hAnsi="TimesNewRomanPS"/>
          <w:b/>
          <w:bCs/>
        </w:rPr>
      </w:pPr>
    </w:p>
    <w:p w14:paraId="53B432CD" w14:textId="273497DB" w:rsidR="00C537FF" w:rsidRPr="00F92584" w:rsidRDefault="00F92584" w:rsidP="00F92584">
      <w:pPr>
        <w:pStyle w:val="ListParagraph"/>
        <w:numPr>
          <w:ilvl w:val="0"/>
          <w:numId w:val="9"/>
        </w:numPr>
        <w:jc w:val="center"/>
        <w:rPr>
          <w:rFonts w:ascii="TimesNewRomanPS" w:hAnsi="TimesNewRomanPS"/>
          <w:b/>
          <w:bCs/>
        </w:rPr>
      </w:pPr>
      <w:r w:rsidRPr="00F92584">
        <w:rPr>
          <w:rFonts w:ascii="TimesNewRomanPS" w:hAnsi="TimesNewRomanPS"/>
          <w:b/>
          <w:bCs/>
        </w:rPr>
        <w:t>RESULTS</w:t>
      </w:r>
    </w:p>
    <w:p w14:paraId="7C4DA658" w14:textId="77777777" w:rsidR="005D1F37" w:rsidRDefault="005D1F37" w:rsidP="00AF4EEB">
      <w:pPr>
        <w:jc w:val="both"/>
        <w:rPr>
          <w:rFonts w:ascii="TimesNewRomanPS" w:hAnsi="TimesNewRomanPS"/>
          <w:b/>
          <w:bCs/>
        </w:rPr>
      </w:pPr>
    </w:p>
    <w:p w14:paraId="12D646A5" w14:textId="3DE91EE4" w:rsidR="005D1F37" w:rsidRDefault="005D1F37" w:rsidP="00AF4EEB">
      <w:pPr>
        <w:jc w:val="both"/>
      </w:pPr>
      <w:r>
        <w:t xml:space="preserve">The results of each classification models is printed using its confusion Matrix results and the F1-Score. </w:t>
      </w:r>
      <w:r w:rsidRPr="005D1F37">
        <w:t>The F1-score, which combines precision and recall into a single statistic, is the harmonic mean of these two metrics</w:t>
      </w:r>
      <w:r>
        <w:t xml:space="preserve"> [10]</w:t>
      </w:r>
      <w:r w:rsidRPr="005D1F37">
        <w:t>. When you have an imbalanced dataset, where the proportion of instances in one class is significantly higher than the other, it is an excellent statistic to use to balance the weights assigned to precision and recall.</w:t>
      </w:r>
      <w:r>
        <w:t xml:space="preserve"> </w:t>
      </w:r>
    </w:p>
    <w:p w14:paraId="01B5A54A" w14:textId="77777777" w:rsidR="00F92584" w:rsidRDefault="005D1F37" w:rsidP="00AF4EEB">
      <w:pPr>
        <w:jc w:val="both"/>
      </w:pPr>
      <w:r>
        <w:t>From Figure 3, we came to a conclusion that the response variable is imbalanced due to which the F1- Score is the best decision metric in this scenario.</w:t>
      </w:r>
    </w:p>
    <w:p w14:paraId="10BC1FE1" w14:textId="4ECF4C79" w:rsidR="005D1F37" w:rsidRDefault="005D1F37" w:rsidP="00AF4EEB">
      <w:pPr>
        <w:jc w:val="both"/>
      </w:pPr>
      <w:r>
        <w:t xml:space="preserve"> </w:t>
      </w:r>
    </w:p>
    <w:p w14:paraId="30C81E83" w14:textId="5EC88CD2" w:rsidR="0089593A" w:rsidRPr="00F92584" w:rsidRDefault="00F92584" w:rsidP="00F92584">
      <w:pPr>
        <w:pStyle w:val="ListParagraph"/>
        <w:numPr>
          <w:ilvl w:val="0"/>
          <w:numId w:val="11"/>
        </w:numPr>
        <w:jc w:val="both"/>
        <w:rPr>
          <w:i/>
          <w:iCs/>
        </w:rPr>
      </w:pPr>
      <w:r>
        <w:rPr>
          <w:i/>
          <w:iCs/>
        </w:rPr>
        <w:t xml:space="preserve">KNN </w:t>
      </w:r>
      <w:r w:rsidR="0089593A" w:rsidRPr="00F92584">
        <w:rPr>
          <w:i/>
          <w:iCs/>
        </w:rPr>
        <w:t xml:space="preserve">Classifier Results: </w:t>
      </w:r>
      <w:r w:rsidR="0089593A">
        <w:t xml:space="preserve">The KNN Classifier gave a F1-Score result of </w:t>
      </w:r>
      <w:r w:rsidR="0089593A" w:rsidRPr="00F92584">
        <w:rPr>
          <w:b/>
          <w:bCs/>
        </w:rPr>
        <w:t>0.9539521</w:t>
      </w:r>
      <w:r w:rsidR="0089593A">
        <w:t xml:space="preserve">. </w:t>
      </w:r>
    </w:p>
    <w:p w14:paraId="56ACC1AF" w14:textId="77777777" w:rsidR="0089593A" w:rsidRPr="0089593A" w:rsidRDefault="0089593A" w:rsidP="00F92584">
      <w:pPr>
        <w:pStyle w:val="ListParagraph"/>
        <w:jc w:val="both"/>
        <w:rPr>
          <w:i/>
          <w:iCs/>
          <w:sz w:val="18"/>
          <w:szCs w:val="18"/>
        </w:rPr>
      </w:pPr>
    </w:p>
    <w:p w14:paraId="01A4358D" w14:textId="3F22B953" w:rsidR="0089593A" w:rsidRPr="00F92584" w:rsidRDefault="0089593A" w:rsidP="00F92584">
      <w:pPr>
        <w:pStyle w:val="ListParagraph"/>
        <w:numPr>
          <w:ilvl w:val="0"/>
          <w:numId w:val="11"/>
        </w:numPr>
        <w:jc w:val="both"/>
        <w:rPr>
          <w:i/>
          <w:iCs/>
        </w:rPr>
      </w:pPr>
      <w:r w:rsidRPr="00F92584">
        <w:rPr>
          <w:i/>
          <w:iCs/>
        </w:rPr>
        <w:lastRenderedPageBreak/>
        <w:t xml:space="preserve">SVM Classifier Results: </w:t>
      </w:r>
      <w:r>
        <w:t xml:space="preserve">The SVM Classifier gave an F1-Score of </w:t>
      </w:r>
      <w:r w:rsidRPr="00F92584">
        <w:rPr>
          <w:b/>
          <w:bCs/>
        </w:rPr>
        <w:t>0.9560360</w:t>
      </w:r>
      <w:r>
        <w:t xml:space="preserve">. </w:t>
      </w:r>
    </w:p>
    <w:p w14:paraId="0530CC5F" w14:textId="77777777" w:rsidR="00F92584" w:rsidRPr="00F92584" w:rsidRDefault="00F92584" w:rsidP="00F92584">
      <w:pPr>
        <w:jc w:val="both"/>
        <w:rPr>
          <w:i/>
          <w:iCs/>
        </w:rPr>
      </w:pPr>
    </w:p>
    <w:p w14:paraId="2FB0F2DC" w14:textId="4E438B27" w:rsidR="0089593A" w:rsidRPr="00F92584" w:rsidRDefault="0089593A" w:rsidP="00F92584">
      <w:pPr>
        <w:pStyle w:val="ListParagraph"/>
        <w:numPr>
          <w:ilvl w:val="0"/>
          <w:numId w:val="11"/>
        </w:numPr>
        <w:jc w:val="both"/>
        <w:rPr>
          <w:i/>
          <w:iCs/>
        </w:rPr>
      </w:pPr>
      <w:r w:rsidRPr="00F92584">
        <w:rPr>
          <w:i/>
          <w:iCs/>
        </w:rPr>
        <w:t>Random Forest Classifier Results:</w:t>
      </w:r>
      <w:r>
        <w:t xml:space="preserve"> The Random Forest Classifier resulted in an F1- Sco</w:t>
      </w:r>
      <w:r w:rsidR="00F92584">
        <w:t xml:space="preserve">re </w:t>
      </w:r>
      <w:r>
        <w:t xml:space="preserve">of </w:t>
      </w:r>
      <w:r w:rsidRPr="00F92584">
        <w:rPr>
          <w:b/>
          <w:bCs/>
        </w:rPr>
        <w:t>0.9558131</w:t>
      </w:r>
      <w:r>
        <w:t xml:space="preserve">. </w:t>
      </w:r>
    </w:p>
    <w:p w14:paraId="60B80B83" w14:textId="77777777" w:rsidR="0089593A" w:rsidRPr="0089593A" w:rsidRDefault="0089593A" w:rsidP="00F92584">
      <w:pPr>
        <w:pStyle w:val="ListParagraph"/>
        <w:jc w:val="both"/>
        <w:rPr>
          <w:i/>
          <w:iCs/>
          <w:sz w:val="18"/>
          <w:szCs w:val="18"/>
        </w:rPr>
      </w:pPr>
    </w:p>
    <w:p w14:paraId="1675833C" w14:textId="3F6BEE8F" w:rsidR="0089593A" w:rsidRPr="00B63D1A" w:rsidRDefault="0089593A" w:rsidP="00F92584">
      <w:pPr>
        <w:pStyle w:val="ListParagraph"/>
        <w:numPr>
          <w:ilvl w:val="0"/>
          <w:numId w:val="11"/>
        </w:numPr>
        <w:jc w:val="both"/>
        <w:rPr>
          <w:i/>
          <w:iCs/>
        </w:rPr>
      </w:pPr>
      <w:r>
        <w:rPr>
          <w:i/>
          <w:iCs/>
        </w:rPr>
        <w:t>Decision Tree Classifier Results:</w:t>
      </w:r>
      <w:r>
        <w:t xml:space="preserve"> The </w:t>
      </w:r>
      <w:r w:rsidR="00B63D1A">
        <w:t xml:space="preserve">F1- Score of Decision Tree Classifier was </w:t>
      </w:r>
      <w:r w:rsidR="00B63D1A" w:rsidRPr="00BB12F5">
        <w:rPr>
          <w:b/>
          <w:bCs/>
        </w:rPr>
        <w:t>0.9557235</w:t>
      </w:r>
      <w:r w:rsidR="00B63D1A">
        <w:t>.</w:t>
      </w:r>
    </w:p>
    <w:p w14:paraId="67085923" w14:textId="09AC2498" w:rsidR="00B63D1A" w:rsidRDefault="00B63D1A" w:rsidP="00F92584">
      <w:pPr>
        <w:pStyle w:val="ListParagraph"/>
        <w:jc w:val="both"/>
        <w:rPr>
          <w:i/>
          <w:iCs/>
        </w:rPr>
      </w:pPr>
    </w:p>
    <w:p w14:paraId="182FAFD5" w14:textId="5A5BB0CF" w:rsidR="0089593A" w:rsidRPr="00F92584" w:rsidRDefault="0089593A" w:rsidP="00F92584">
      <w:pPr>
        <w:pStyle w:val="ListParagraph"/>
        <w:numPr>
          <w:ilvl w:val="0"/>
          <w:numId w:val="11"/>
        </w:numPr>
        <w:jc w:val="both"/>
        <w:rPr>
          <w:i/>
          <w:iCs/>
        </w:rPr>
      </w:pPr>
      <w:r w:rsidRPr="0089593A">
        <w:rPr>
          <w:i/>
          <w:iCs/>
        </w:rPr>
        <w:t>Naïve Bayes Classifier</w:t>
      </w:r>
      <w:r>
        <w:rPr>
          <w:i/>
          <w:iCs/>
        </w:rPr>
        <w:t xml:space="preserve"> Results:</w:t>
      </w:r>
      <w:r w:rsidR="00B63D1A">
        <w:rPr>
          <w:i/>
          <w:iCs/>
        </w:rPr>
        <w:t xml:space="preserve"> </w:t>
      </w:r>
      <w:r w:rsidR="00B63D1A">
        <w:t xml:space="preserve">The Naïve Bayes Classifier has a F1- Score of </w:t>
      </w:r>
      <w:r w:rsidR="00B63D1A" w:rsidRPr="00BB12F5">
        <w:rPr>
          <w:b/>
          <w:bCs/>
        </w:rPr>
        <w:t>0.9120470</w:t>
      </w:r>
      <w:r w:rsidR="00B63D1A">
        <w:t>.</w:t>
      </w:r>
    </w:p>
    <w:p w14:paraId="088752B7" w14:textId="77777777" w:rsidR="00F92584" w:rsidRPr="00F92584" w:rsidRDefault="00F92584" w:rsidP="00F92584">
      <w:pPr>
        <w:jc w:val="both"/>
        <w:rPr>
          <w:i/>
          <w:iCs/>
        </w:rPr>
      </w:pPr>
    </w:p>
    <w:p w14:paraId="54C29F97" w14:textId="5996A76B" w:rsidR="00B63D1A" w:rsidRDefault="00B63D1A" w:rsidP="00B63D1A">
      <w:r>
        <w:t xml:space="preserve">The F1-Scores were used to create a data frame using the model names (Figure </w:t>
      </w:r>
      <w:r w:rsidR="00F92584">
        <w:t>6</w:t>
      </w:r>
      <w:r>
        <w:t xml:space="preserve">). The data frame was then used to create a histogram in Figure </w:t>
      </w:r>
      <w:r w:rsidR="00F92584">
        <w:t>7</w:t>
      </w:r>
      <w:r>
        <w:t>. This aids in understanding which classification models works best for this data set.</w:t>
      </w:r>
    </w:p>
    <w:p w14:paraId="46785688" w14:textId="3A1820BE" w:rsidR="00B63D1A" w:rsidRDefault="00B63D1A" w:rsidP="00B63D1A">
      <w:pPr>
        <w:jc w:val="center"/>
      </w:pPr>
      <w:r>
        <w:rPr>
          <w:noProof/>
        </w:rPr>
        <w:drawing>
          <wp:inline distT="0" distB="0" distL="0" distR="0" wp14:anchorId="4AACE41A" wp14:editId="304A1B13">
            <wp:extent cx="3173112" cy="1312753"/>
            <wp:effectExtent l="0" t="0" r="1905" b="0"/>
            <wp:docPr id="1220116516" name="Picture 1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16516" name="Picture 11" descr="A black text on a white backgroun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3112" cy="1312753"/>
                    </a:xfrm>
                    <a:prstGeom prst="rect">
                      <a:avLst/>
                    </a:prstGeom>
                  </pic:spPr>
                </pic:pic>
              </a:graphicData>
            </a:graphic>
          </wp:inline>
        </w:drawing>
      </w:r>
    </w:p>
    <w:p w14:paraId="3BA8CFBE" w14:textId="002DBA9F" w:rsidR="00B63D1A" w:rsidRPr="00B63D1A" w:rsidRDefault="00B63D1A" w:rsidP="00B63D1A">
      <w:pPr>
        <w:jc w:val="center"/>
        <w:rPr>
          <w:i/>
          <w:iCs/>
          <w:sz w:val="18"/>
          <w:szCs w:val="18"/>
        </w:rPr>
      </w:pPr>
      <w:r w:rsidRPr="00B63D1A">
        <w:rPr>
          <w:i/>
          <w:iCs/>
          <w:sz w:val="18"/>
          <w:szCs w:val="18"/>
        </w:rPr>
        <w:t xml:space="preserve">Figure </w:t>
      </w:r>
      <w:r w:rsidR="00F92584">
        <w:rPr>
          <w:i/>
          <w:iCs/>
          <w:sz w:val="18"/>
          <w:szCs w:val="18"/>
        </w:rPr>
        <w:t>6</w:t>
      </w:r>
      <w:r w:rsidRPr="00B63D1A">
        <w:rPr>
          <w:i/>
          <w:iCs/>
          <w:sz w:val="18"/>
          <w:szCs w:val="18"/>
        </w:rPr>
        <w:t>. F1</w:t>
      </w:r>
      <w:r w:rsidR="007F6E85">
        <w:rPr>
          <w:i/>
          <w:iCs/>
          <w:sz w:val="18"/>
          <w:szCs w:val="18"/>
        </w:rPr>
        <w:t>-</w:t>
      </w:r>
      <w:r w:rsidRPr="00B63D1A">
        <w:rPr>
          <w:i/>
          <w:iCs/>
          <w:sz w:val="18"/>
          <w:szCs w:val="18"/>
        </w:rPr>
        <w:t>Scores of Classification Models</w:t>
      </w:r>
    </w:p>
    <w:p w14:paraId="4B662E1C" w14:textId="19A6F5D2" w:rsidR="0089593A" w:rsidRDefault="00B63D1A" w:rsidP="00B63D1A">
      <w:pPr>
        <w:pStyle w:val="ListParagraph"/>
        <w:jc w:val="center"/>
        <w:rPr>
          <w:i/>
          <w:iCs/>
        </w:rPr>
      </w:pPr>
      <w:r>
        <w:rPr>
          <w:i/>
          <w:iCs/>
          <w:noProof/>
        </w:rPr>
        <w:drawing>
          <wp:inline distT="0" distB="0" distL="0" distR="0" wp14:anchorId="2635B07E" wp14:editId="69632575">
            <wp:extent cx="3610114" cy="2353901"/>
            <wp:effectExtent l="0" t="0" r="0" b="0"/>
            <wp:docPr id="1561572105" name="Picture 1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72105" name="Picture 12" descr="A picture containing text, screenshot, fon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0309" cy="2354028"/>
                    </a:xfrm>
                    <a:prstGeom prst="rect">
                      <a:avLst/>
                    </a:prstGeom>
                  </pic:spPr>
                </pic:pic>
              </a:graphicData>
            </a:graphic>
          </wp:inline>
        </w:drawing>
      </w:r>
    </w:p>
    <w:p w14:paraId="13A263D0" w14:textId="2FC56E36" w:rsidR="00B63D1A" w:rsidRDefault="007F6E85" w:rsidP="00B63D1A">
      <w:pPr>
        <w:pStyle w:val="ListParagraph"/>
        <w:jc w:val="center"/>
        <w:rPr>
          <w:i/>
          <w:iCs/>
          <w:sz w:val="18"/>
          <w:szCs w:val="18"/>
        </w:rPr>
      </w:pPr>
      <w:r w:rsidRPr="007F6E85">
        <w:rPr>
          <w:i/>
          <w:iCs/>
          <w:sz w:val="18"/>
          <w:szCs w:val="18"/>
        </w:rPr>
        <w:t xml:space="preserve">Figure </w:t>
      </w:r>
      <w:r w:rsidR="00F40150">
        <w:rPr>
          <w:i/>
          <w:iCs/>
          <w:sz w:val="18"/>
          <w:szCs w:val="18"/>
        </w:rPr>
        <w:t>7</w:t>
      </w:r>
      <w:r w:rsidRPr="007F6E85">
        <w:rPr>
          <w:i/>
          <w:iCs/>
          <w:sz w:val="18"/>
          <w:szCs w:val="18"/>
        </w:rPr>
        <w:t xml:space="preserve">. Histogram for the Comparison of F1-Scores </w:t>
      </w:r>
    </w:p>
    <w:p w14:paraId="66C96F91" w14:textId="77777777" w:rsidR="007F6E85" w:rsidRPr="007F6E85" w:rsidRDefault="007F6E85" w:rsidP="00B63D1A">
      <w:pPr>
        <w:pStyle w:val="ListParagraph"/>
        <w:jc w:val="center"/>
        <w:rPr>
          <w:i/>
          <w:iCs/>
          <w:sz w:val="18"/>
          <w:szCs w:val="18"/>
        </w:rPr>
      </w:pPr>
    </w:p>
    <w:p w14:paraId="2D80A59D" w14:textId="24B204B8" w:rsidR="000C5687" w:rsidRPr="00F92584" w:rsidRDefault="00F92584" w:rsidP="00F92584">
      <w:pPr>
        <w:pStyle w:val="ListParagraph"/>
        <w:numPr>
          <w:ilvl w:val="0"/>
          <w:numId w:val="11"/>
        </w:numPr>
        <w:jc w:val="center"/>
        <w:rPr>
          <w:b/>
          <w:bCs/>
        </w:rPr>
      </w:pPr>
      <w:r w:rsidRPr="00F92584">
        <w:rPr>
          <w:b/>
          <w:bCs/>
        </w:rPr>
        <w:t>CONCLUSION</w:t>
      </w:r>
    </w:p>
    <w:p w14:paraId="15EE06D1" w14:textId="77777777" w:rsidR="005B2663" w:rsidRDefault="005B2663" w:rsidP="00510826">
      <w:pPr>
        <w:jc w:val="both"/>
        <w:rPr>
          <w:b/>
          <w:bCs/>
        </w:rPr>
      </w:pPr>
    </w:p>
    <w:p w14:paraId="28A46ED9" w14:textId="1379B846" w:rsidR="007F6E85" w:rsidRDefault="007F6E85" w:rsidP="007F6E85">
      <w:pPr>
        <w:jc w:val="both"/>
      </w:pPr>
      <w:r>
        <w:t xml:space="preserve">The initial goal of this study was to determine which classification model is the most effective at predicting the risk of heart disease in the dataset. Following the development of models and forecasts, it was determined that the Support Vector Machine performs the best at </w:t>
      </w:r>
      <w:r w:rsidR="00BB12F5">
        <w:t>predicting</w:t>
      </w:r>
      <w:r>
        <w:t xml:space="preserve"> the risk of heart disease. This is because the F1-Score provided by the Support Vector Machine Classifier, which was the highest of all F1-Scores, was </w:t>
      </w:r>
      <w:r w:rsidRPr="00BB12F5">
        <w:rPr>
          <w:b/>
          <w:bCs/>
        </w:rPr>
        <w:t>0.9560360</w:t>
      </w:r>
      <w:r>
        <w:t xml:space="preserve">. </w:t>
      </w:r>
    </w:p>
    <w:p w14:paraId="18B029E2" w14:textId="2642A3BB" w:rsidR="007F6E85" w:rsidRDefault="007F6E85" w:rsidP="007F6E85">
      <w:pPr>
        <w:jc w:val="both"/>
      </w:pPr>
      <w:r>
        <w:t>Also, it was noted that all of the F1-Scores were higher than 0.90. This can result from the dataset being initially sampled to only 10,000 for simpler model creation due to poor processing capacity on P</w:t>
      </w:r>
      <w:r w:rsidR="00BB12F5">
        <w:t>ersonal Computers</w:t>
      </w:r>
      <w:r>
        <w:t>.</w:t>
      </w:r>
    </w:p>
    <w:p w14:paraId="1EA9CAA9" w14:textId="77777777" w:rsidR="007F6E85" w:rsidRDefault="007F6E85" w:rsidP="00510826">
      <w:pPr>
        <w:jc w:val="both"/>
      </w:pPr>
    </w:p>
    <w:p w14:paraId="4C95E1B5" w14:textId="4A69BE16" w:rsidR="000C5687" w:rsidRDefault="000C5687" w:rsidP="00510826">
      <w:pPr>
        <w:jc w:val="both"/>
        <w:rPr>
          <w:b/>
          <w:bCs/>
        </w:rPr>
      </w:pPr>
      <w:r>
        <w:rPr>
          <w:b/>
          <w:bCs/>
        </w:rPr>
        <w:lastRenderedPageBreak/>
        <w:t>References</w:t>
      </w:r>
    </w:p>
    <w:p w14:paraId="1E2BD21E" w14:textId="77777777" w:rsidR="00867BFB" w:rsidRDefault="00867BFB" w:rsidP="00510826">
      <w:pPr>
        <w:jc w:val="both"/>
        <w:rPr>
          <w:b/>
          <w:bCs/>
        </w:rPr>
      </w:pPr>
    </w:p>
    <w:p w14:paraId="70D01610" w14:textId="407B4B87" w:rsidR="005B2663" w:rsidRPr="00867BFB" w:rsidRDefault="005B2663" w:rsidP="008C1CAB">
      <w:pPr>
        <w:jc w:val="both"/>
        <w:rPr>
          <w:color w:val="000000" w:themeColor="text1"/>
        </w:rPr>
      </w:pPr>
      <w:r w:rsidRPr="00867BFB">
        <w:rPr>
          <w:color w:val="000000" w:themeColor="text1"/>
        </w:rPr>
        <w:t xml:space="preserve">[1] </w:t>
      </w:r>
      <w:r w:rsidRPr="00867BFB">
        <w:rPr>
          <w:color w:val="000000" w:themeColor="text1"/>
        </w:rPr>
        <w:t>Kamil</w:t>
      </w:r>
      <w:r w:rsidR="003E4614">
        <w:rPr>
          <w:color w:val="000000" w:themeColor="text1"/>
        </w:rPr>
        <w:t xml:space="preserve"> </w:t>
      </w:r>
      <w:proofErr w:type="spellStart"/>
      <w:r w:rsidRPr="00867BFB">
        <w:rPr>
          <w:color w:val="000000" w:themeColor="text1"/>
        </w:rPr>
        <w:t>Pytlak</w:t>
      </w:r>
      <w:proofErr w:type="spellEnd"/>
      <w:r w:rsidRPr="00867BFB">
        <w:rPr>
          <w:color w:val="000000" w:themeColor="text1"/>
        </w:rPr>
        <w:t>. (2020). Personal Key Indicators of Heart Disease. Kaggle. Retrieved from </w:t>
      </w:r>
      <w:hyperlink r:id="rId15" w:tgtFrame="_blank" w:history="1">
        <w:r w:rsidRPr="00867BFB">
          <w:rPr>
            <w:rStyle w:val="Hyperlink"/>
            <w:color w:val="000000" w:themeColor="text1"/>
          </w:rPr>
          <w:t>https://www.kaggle.com/datasets/kamilpytlak/personal-key-indicators-of-heart-disease</w:t>
        </w:r>
      </w:hyperlink>
    </w:p>
    <w:p w14:paraId="2215AD39" w14:textId="77777777" w:rsidR="00867BFB" w:rsidRPr="00867BFB" w:rsidRDefault="00867BFB" w:rsidP="008C1CAB">
      <w:pPr>
        <w:jc w:val="both"/>
        <w:rPr>
          <w:color w:val="000000" w:themeColor="text1"/>
        </w:rPr>
      </w:pPr>
    </w:p>
    <w:p w14:paraId="201E4551" w14:textId="77777777" w:rsidR="00867BFB" w:rsidRDefault="00867BFB" w:rsidP="008C1CAB">
      <w:pPr>
        <w:jc w:val="both"/>
        <w:rPr>
          <w:color w:val="000000" w:themeColor="text1"/>
        </w:rPr>
      </w:pPr>
      <w:r w:rsidRPr="00867BFB">
        <w:rPr>
          <w:color w:val="000000" w:themeColor="text1"/>
        </w:rPr>
        <w:t xml:space="preserve">[2] </w:t>
      </w:r>
      <w:r w:rsidRPr="00867BFB">
        <w:rPr>
          <w:color w:val="000000" w:themeColor="text1"/>
        </w:rPr>
        <w:t>Jason Brownlee. "How to Calculate Outliers for Machine Learning in Python." Machine Learning Mastery, 2019, </w:t>
      </w:r>
      <w:hyperlink r:id="rId16" w:tgtFrame="_blank" w:history="1">
        <w:r w:rsidRPr="00867BFB">
          <w:rPr>
            <w:color w:val="000000" w:themeColor="text1"/>
            <w:u w:val="single"/>
          </w:rPr>
          <w:t>https://machinelearningmastery.com/how-to-calculate-outliers-for-machine-learning-in-python/</w:t>
        </w:r>
      </w:hyperlink>
      <w:r w:rsidRPr="00867BFB">
        <w:rPr>
          <w:color w:val="000000" w:themeColor="text1"/>
        </w:rPr>
        <w:t>.</w:t>
      </w:r>
    </w:p>
    <w:p w14:paraId="72512236" w14:textId="77777777" w:rsidR="008C1CAB" w:rsidRDefault="008C1CAB" w:rsidP="008C1CAB">
      <w:pPr>
        <w:jc w:val="both"/>
        <w:rPr>
          <w:color w:val="000000" w:themeColor="text1"/>
        </w:rPr>
      </w:pPr>
    </w:p>
    <w:p w14:paraId="6E8CA4DE" w14:textId="11BB9B54" w:rsidR="008C1CAB" w:rsidRDefault="008C1CAB" w:rsidP="008C1CAB">
      <w:pPr>
        <w:jc w:val="both"/>
        <w:rPr>
          <w:color w:val="000000" w:themeColor="text1"/>
        </w:rPr>
      </w:pPr>
      <w:r>
        <w:rPr>
          <w:color w:val="000000" w:themeColor="text1"/>
        </w:rPr>
        <w:t>[3]</w:t>
      </w:r>
      <w:r w:rsidRPr="008C1CAB">
        <w:rPr>
          <w:color w:val="0E101A"/>
        </w:rPr>
        <w:t xml:space="preserve"> </w:t>
      </w:r>
      <w:r w:rsidRPr="008C1CAB">
        <w:rPr>
          <w:color w:val="000000" w:themeColor="text1"/>
        </w:rPr>
        <w:t>R Core Team (2021). R: A language and environment for statistical computing. R Foundation for Statistical Computing, Vienna, Austria. URL </w:t>
      </w:r>
      <w:hyperlink r:id="rId17" w:tgtFrame="_blank" w:history="1">
        <w:r w:rsidRPr="008C1CAB">
          <w:rPr>
            <w:rStyle w:val="Hyperlink"/>
            <w:color w:val="000000" w:themeColor="text1"/>
          </w:rPr>
          <w:t>https://www.R-project.org/</w:t>
        </w:r>
      </w:hyperlink>
      <w:r w:rsidRPr="008C1CAB">
        <w:rPr>
          <w:color w:val="000000" w:themeColor="text1"/>
        </w:rPr>
        <w:t>.</w:t>
      </w:r>
    </w:p>
    <w:p w14:paraId="05B4D0D7" w14:textId="77777777" w:rsidR="003E4614" w:rsidRDefault="003E4614" w:rsidP="008C1CAB">
      <w:pPr>
        <w:jc w:val="both"/>
        <w:rPr>
          <w:color w:val="000000" w:themeColor="text1"/>
        </w:rPr>
      </w:pPr>
    </w:p>
    <w:p w14:paraId="4B657141" w14:textId="4F16E123" w:rsidR="003E4614" w:rsidRDefault="003E4614" w:rsidP="008C1CAB">
      <w:pPr>
        <w:jc w:val="both"/>
        <w:rPr>
          <w:color w:val="000000" w:themeColor="text1"/>
        </w:rPr>
      </w:pPr>
      <w:r>
        <w:rPr>
          <w:color w:val="000000" w:themeColor="text1"/>
        </w:rPr>
        <w:t>[4]</w:t>
      </w:r>
      <w:r w:rsidRPr="003E4614">
        <w:t xml:space="preserve"> </w:t>
      </w:r>
      <w:r w:rsidRPr="003E4614">
        <w:rPr>
          <w:color w:val="000000" w:themeColor="text1"/>
        </w:rPr>
        <w:t xml:space="preserve">Keller, J. M., Gray, M. R., &amp; Givens, J. A. (1985). A fuzzy K-nearest </w:t>
      </w:r>
      <w:proofErr w:type="spellStart"/>
      <w:r w:rsidRPr="003E4614">
        <w:rPr>
          <w:color w:val="000000" w:themeColor="text1"/>
        </w:rPr>
        <w:t>neighbor</w:t>
      </w:r>
      <w:proofErr w:type="spellEnd"/>
      <w:r w:rsidRPr="003E4614">
        <w:rPr>
          <w:color w:val="000000" w:themeColor="text1"/>
        </w:rPr>
        <w:t xml:space="preserve"> algorithm. IEEE Transactions on systems, man, and cybernetics, (4), 580-585.</w:t>
      </w:r>
    </w:p>
    <w:p w14:paraId="02D1B99D" w14:textId="77777777" w:rsidR="003E4614" w:rsidRDefault="003E4614" w:rsidP="008C1CAB">
      <w:pPr>
        <w:jc w:val="both"/>
        <w:rPr>
          <w:color w:val="000000" w:themeColor="text1"/>
        </w:rPr>
      </w:pPr>
    </w:p>
    <w:p w14:paraId="6A97EC99" w14:textId="1F349D17" w:rsidR="003E4614" w:rsidRDefault="003E4614" w:rsidP="008C1CAB">
      <w:pPr>
        <w:jc w:val="both"/>
        <w:rPr>
          <w:color w:val="000000" w:themeColor="text1"/>
        </w:rPr>
      </w:pPr>
      <w:r>
        <w:rPr>
          <w:color w:val="000000" w:themeColor="text1"/>
        </w:rPr>
        <w:t>[5]</w:t>
      </w:r>
      <w:r w:rsidRPr="003E4614">
        <w:t xml:space="preserve"> </w:t>
      </w:r>
      <w:r w:rsidRPr="003E4614">
        <w:rPr>
          <w:color w:val="000000" w:themeColor="text1"/>
        </w:rPr>
        <w:t xml:space="preserve">Li, J., &amp; Wang, W. (2017). Fast K-nearest </w:t>
      </w:r>
      <w:proofErr w:type="spellStart"/>
      <w:r w:rsidRPr="003E4614">
        <w:rPr>
          <w:color w:val="000000" w:themeColor="text1"/>
        </w:rPr>
        <w:t>neighbor</w:t>
      </w:r>
      <w:proofErr w:type="spellEnd"/>
      <w:r w:rsidRPr="003E4614">
        <w:rPr>
          <w:color w:val="000000" w:themeColor="text1"/>
        </w:rPr>
        <w:t xml:space="preserve"> search via locality-sensitive hashing. IEEE Transactions on Knowledge and Data Engineering, 29(7), 1374-1388.</w:t>
      </w:r>
    </w:p>
    <w:p w14:paraId="14F0FADA" w14:textId="77777777" w:rsidR="00AF4EEB" w:rsidRDefault="00AF4EEB" w:rsidP="008C1CAB">
      <w:pPr>
        <w:jc w:val="both"/>
        <w:rPr>
          <w:color w:val="000000" w:themeColor="text1"/>
        </w:rPr>
      </w:pPr>
    </w:p>
    <w:p w14:paraId="17E8B650" w14:textId="612149A2" w:rsidR="00AF4EEB" w:rsidRPr="008C1CAB" w:rsidRDefault="00AF4EEB" w:rsidP="008C1CAB">
      <w:pPr>
        <w:jc w:val="both"/>
        <w:rPr>
          <w:color w:val="000000" w:themeColor="text1"/>
        </w:rPr>
      </w:pPr>
      <w:r>
        <w:rPr>
          <w:color w:val="000000" w:themeColor="text1"/>
        </w:rPr>
        <w:t xml:space="preserve">[6] </w:t>
      </w:r>
      <w:r w:rsidRPr="00AF4EEB">
        <w:rPr>
          <w:color w:val="000000" w:themeColor="text1"/>
        </w:rPr>
        <w:t>Hsu, C. W., Chang, C. C., &amp; Lin, C. J. (2003). A practical guide to support vector classification. National Taiwan University.</w:t>
      </w:r>
    </w:p>
    <w:p w14:paraId="18B9FADD" w14:textId="249DCDC3" w:rsidR="008C1CAB" w:rsidRDefault="008C1CAB" w:rsidP="00867BFB">
      <w:pPr>
        <w:rPr>
          <w:color w:val="000000" w:themeColor="text1"/>
        </w:rPr>
      </w:pPr>
    </w:p>
    <w:p w14:paraId="1FE307B0" w14:textId="362C068F" w:rsidR="00BE5157" w:rsidRDefault="00BE5157" w:rsidP="00867BFB">
      <w:pPr>
        <w:rPr>
          <w:color w:val="000000" w:themeColor="text1"/>
        </w:rPr>
      </w:pPr>
      <w:r>
        <w:rPr>
          <w:color w:val="000000" w:themeColor="text1"/>
        </w:rPr>
        <w:t>[7]</w:t>
      </w:r>
      <w:r w:rsidRPr="00BE5157">
        <w:t xml:space="preserve"> </w:t>
      </w:r>
      <w:r w:rsidRPr="00BE5157">
        <w:rPr>
          <w:color w:val="000000" w:themeColor="text1"/>
        </w:rPr>
        <w:t>Liu, H., Li, Y., &amp; Wong, L. (2008). A comparative study on feature selection and classification methods using gene expression profiles and proteomic patterns. Genome informatics, 20(1), 57-68.</w:t>
      </w:r>
    </w:p>
    <w:p w14:paraId="75A2B674" w14:textId="77777777" w:rsidR="00BE5157" w:rsidRDefault="00BE5157" w:rsidP="00867BFB">
      <w:pPr>
        <w:rPr>
          <w:color w:val="000000" w:themeColor="text1"/>
        </w:rPr>
      </w:pPr>
    </w:p>
    <w:p w14:paraId="3D924FF1" w14:textId="479A0D13" w:rsidR="00BE5157" w:rsidRDefault="00BE5157" w:rsidP="00867BFB">
      <w:pPr>
        <w:rPr>
          <w:color w:val="000000" w:themeColor="text1"/>
        </w:rPr>
      </w:pPr>
      <w:r>
        <w:rPr>
          <w:color w:val="000000" w:themeColor="text1"/>
        </w:rPr>
        <w:t xml:space="preserve">[8] </w:t>
      </w:r>
      <w:r w:rsidRPr="00BE5157">
        <w:rPr>
          <w:color w:val="000000" w:themeColor="text1"/>
        </w:rPr>
        <w:t>Singh, R., Rani, R., &amp; Singh, K. (2018). Decision tree algorithm for classification: A review. International Journal of Computer Science and Information Technologies, 9(5), 6455-6459.</w:t>
      </w:r>
    </w:p>
    <w:p w14:paraId="028038E6" w14:textId="77777777" w:rsidR="00541358" w:rsidRDefault="00541358" w:rsidP="00867BFB">
      <w:pPr>
        <w:rPr>
          <w:color w:val="000000" w:themeColor="text1"/>
        </w:rPr>
      </w:pPr>
    </w:p>
    <w:p w14:paraId="630CA1C9" w14:textId="31B07614" w:rsidR="00541358" w:rsidRPr="00867BFB" w:rsidRDefault="00541358" w:rsidP="00867BFB">
      <w:pPr>
        <w:rPr>
          <w:color w:val="000000" w:themeColor="text1"/>
        </w:rPr>
      </w:pPr>
      <w:r>
        <w:rPr>
          <w:color w:val="000000" w:themeColor="text1"/>
        </w:rPr>
        <w:t xml:space="preserve">[9] </w:t>
      </w:r>
      <w:proofErr w:type="spellStart"/>
      <w:r w:rsidRPr="00541358">
        <w:rPr>
          <w:color w:val="000000" w:themeColor="text1"/>
        </w:rPr>
        <w:t>Rish</w:t>
      </w:r>
      <w:proofErr w:type="spellEnd"/>
      <w:r w:rsidRPr="00541358">
        <w:rPr>
          <w:color w:val="000000" w:themeColor="text1"/>
        </w:rPr>
        <w:t>, I. (2001). An empirical study of the Naive Bayes classifier. In IJCAI 2001 workshop on empirical methods in artificial intelligence (Vol. 3, pp. 41-46).</w:t>
      </w:r>
    </w:p>
    <w:p w14:paraId="51090A93" w14:textId="4455F923" w:rsidR="00867BFB" w:rsidRDefault="00867BFB" w:rsidP="00510826">
      <w:pPr>
        <w:jc w:val="both"/>
        <w:rPr>
          <w:color w:val="000000" w:themeColor="text1"/>
        </w:rPr>
      </w:pPr>
    </w:p>
    <w:p w14:paraId="4A927941" w14:textId="0BEDD3F5" w:rsidR="005D1F37" w:rsidRPr="005B2663" w:rsidRDefault="005D1F37" w:rsidP="00510826">
      <w:pPr>
        <w:jc w:val="both"/>
        <w:rPr>
          <w:color w:val="000000" w:themeColor="text1"/>
        </w:rPr>
      </w:pPr>
      <w:r>
        <w:rPr>
          <w:color w:val="000000" w:themeColor="text1"/>
        </w:rPr>
        <w:t xml:space="preserve">[10] </w:t>
      </w:r>
      <w:proofErr w:type="spellStart"/>
      <w:r w:rsidRPr="005D1F37">
        <w:rPr>
          <w:color w:val="000000" w:themeColor="text1"/>
        </w:rPr>
        <w:t>Sokolova</w:t>
      </w:r>
      <w:proofErr w:type="spellEnd"/>
      <w:r w:rsidRPr="005D1F37">
        <w:rPr>
          <w:color w:val="000000" w:themeColor="text1"/>
        </w:rPr>
        <w:t xml:space="preserve">, M., &amp; Lapalme, G. (2009). A systematic analysis of performance measures for classification tasks. Information Processing &amp; Management, 45(4), 427-437. </w:t>
      </w:r>
      <w:proofErr w:type="spellStart"/>
      <w:r w:rsidRPr="005D1F37">
        <w:rPr>
          <w:color w:val="000000" w:themeColor="text1"/>
        </w:rPr>
        <w:t>doi</w:t>
      </w:r>
      <w:proofErr w:type="spellEnd"/>
      <w:r w:rsidRPr="005D1F37">
        <w:rPr>
          <w:color w:val="000000" w:themeColor="text1"/>
        </w:rPr>
        <w:t>: 10.1016/j.ipm.2009.03.002</w:t>
      </w:r>
    </w:p>
    <w:p w14:paraId="6675BF54" w14:textId="77777777" w:rsidR="000C5687" w:rsidRDefault="000C5687" w:rsidP="00510826">
      <w:pPr>
        <w:jc w:val="both"/>
        <w:rPr>
          <w:b/>
          <w:bCs/>
        </w:rPr>
      </w:pPr>
    </w:p>
    <w:sectPr w:rsidR="000C5687">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B1B03" w14:textId="77777777" w:rsidR="00AD64E0" w:rsidRDefault="00AD64E0" w:rsidP="0063486C">
      <w:r>
        <w:separator/>
      </w:r>
    </w:p>
  </w:endnote>
  <w:endnote w:type="continuationSeparator" w:id="0">
    <w:p w14:paraId="037E0AC4" w14:textId="77777777" w:rsidR="00AD64E0" w:rsidRDefault="00AD64E0" w:rsidP="0063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364569"/>
      <w:docPartObj>
        <w:docPartGallery w:val="Page Numbers (Bottom of Page)"/>
        <w:docPartUnique/>
      </w:docPartObj>
    </w:sdtPr>
    <w:sdtEndPr>
      <w:rPr>
        <w:noProof/>
      </w:rPr>
    </w:sdtEndPr>
    <w:sdtContent>
      <w:p w14:paraId="35678560" w14:textId="6094F6E6" w:rsidR="004942BB" w:rsidRDefault="004942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083B48" w14:textId="77777777" w:rsidR="004942BB" w:rsidRDefault="00494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EE21" w14:textId="77777777" w:rsidR="00AD64E0" w:rsidRDefault="00AD64E0" w:rsidP="0063486C">
      <w:r>
        <w:separator/>
      </w:r>
    </w:p>
  </w:footnote>
  <w:footnote w:type="continuationSeparator" w:id="0">
    <w:p w14:paraId="1B6239E6" w14:textId="77777777" w:rsidR="00AD64E0" w:rsidRDefault="00AD64E0" w:rsidP="00634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6A62" w14:textId="4A79F3B8" w:rsidR="00A87127" w:rsidRDefault="00510826" w:rsidP="00A87127">
    <w:pPr>
      <w:pStyle w:val="Header"/>
    </w:pPr>
    <w:r>
      <w:t xml:space="preserve">DASC 5420 </w:t>
    </w:r>
    <w:r w:rsidR="00946628">
      <w:t>FI</w:t>
    </w:r>
    <w:r>
      <w:t>NAL</w:t>
    </w:r>
    <w:r w:rsidR="00946628">
      <w:t xml:space="preserve"> PROJECT REPORT</w:t>
    </w:r>
    <w:r w:rsidR="00A87127">
      <w:ptab w:relativeTo="margin" w:alignment="center" w:leader="none"/>
    </w:r>
    <w:r w:rsidR="00A87127">
      <w:ptab w:relativeTo="margin" w:alignment="right" w:leader="none"/>
    </w:r>
    <w:r w:rsidR="00A87127">
      <w:fldChar w:fldCharType="begin"/>
    </w:r>
    <w:r w:rsidR="00A87127">
      <w:instrText xml:space="preserve"> PAGE   \* MERGEFORMAT </w:instrText>
    </w:r>
    <w:r w:rsidR="00A87127">
      <w:fldChar w:fldCharType="separate"/>
    </w:r>
    <w:r w:rsidR="00A87127">
      <w:rPr>
        <w:noProof/>
      </w:rPr>
      <w:t>1</w:t>
    </w:r>
    <w:r w:rsidR="00A8712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E60"/>
    <w:multiLevelType w:val="hybridMultilevel"/>
    <w:tmpl w:val="49FEF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C477F"/>
    <w:multiLevelType w:val="multilevel"/>
    <w:tmpl w:val="B358E2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040977"/>
    <w:multiLevelType w:val="hybridMultilevel"/>
    <w:tmpl w:val="8452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40D82"/>
    <w:multiLevelType w:val="hybridMultilevel"/>
    <w:tmpl w:val="BF8CE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77A08"/>
    <w:multiLevelType w:val="hybridMultilevel"/>
    <w:tmpl w:val="DC462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11166"/>
    <w:multiLevelType w:val="hybridMultilevel"/>
    <w:tmpl w:val="AEBA9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404D0B"/>
    <w:multiLevelType w:val="hybridMultilevel"/>
    <w:tmpl w:val="6F44E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919AC"/>
    <w:multiLevelType w:val="hybridMultilevel"/>
    <w:tmpl w:val="50CAC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5349C"/>
    <w:multiLevelType w:val="multilevel"/>
    <w:tmpl w:val="FEE4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C6251"/>
    <w:multiLevelType w:val="hybridMultilevel"/>
    <w:tmpl w:val="46246A26"/>
    <w:lvl w:ilvl="0" w:tplc="296CA2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74D15"/>
    <w:multiLevelType w:val="hybridMultilevel"/>
    <w:tmpl w:val="52F4DC88"/>
    <w:lvl w:ilvl="0" w:tplc="D96467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40B2849"/>
    <w:multiLevelType w:val="multilevel"/>
    <w:tmpl w:val="676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B6E38"/>
    <w:multiLevelType w:val="hybridMultilevel"/>
    <w:tmpl w:val="7B421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131634">
    <w:abstractNumId w:val="9"/>
  </w:num>
  <w:num w:numId="2" w16cid:durableId="1878204278">
    <w:abstractNumId w:val="7"/>
  </w:num>
  <w:num w:numId="3" w16cid:durableId="705835756">
    <w:abstractNumId w:val="2"/>
  </w:num>
  <w:num w:numId="4" w16cid:durableId="208035975">
    <w:abstractNumId w:val="4"/>
  </w:num>
  <w:num w:numId="5" w16cid:durableId="408040543">
    <w:abstractNumId w:val="10"/>
  </w:num>
  <w:num w:numId="6" w16cid:durableId="1631475534">
    <w:abstractNumId w:val="1"/>
  </w:num>
  <w:num w:numId="7" w16cid:durableId="1330064335">
    <w:abstractNumId w:val="11"/>
  </w:num>
  <w:num w:numId="8" w16cid:durableId="1534657564">
    <w:abstractNumId w:val="8"/>
  </w:num>
  <w:num w:numId="9" w16cid:durableId="948665791">
    <w:abstractNumId w:val="5"/>
  </w:num>
  <w:num w:numId="10" w16cid:durableId="1576893316">
    <w:abstractNumId w:val="6"/>
  </w:num>
  <w:num w:numId="11" w16cid:durableId="97335543">
    <w:abstractNumId w:val="0"/>
  </w:num>
  <w:num w:numId="12" w16cid:durableId="1804300423">
    <w:abstractNumId w:val="12"/>
  </w:num>
  <w:num w:numId="13" w16cid:durableId="1315258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E3"/>
    <w:rsid w:val="000073E3"/>
    <w:rsid w:val="0001145B"/>
    <w:rsid w:val="00094DA2"/>
    <w:rsid w:val="000C4DC5"/>
    <w:rsid w:val="000C5687"/>
    <w:rsid w:val="000D5ADE"/>
    <w:rsid w:val="000E7649"/>
    <w:rsid w:val="0010711F"/>
    <w:rsid w:val="00175A43"/>
    <w:rsid w:val="001F0908"/>
    <w:rsid w:val="001F7D5F"/>
    <w:rsid w:val="002B0111"/>
    <w:rsid w:val="002B7296"/>
    <w:rsid w:val="00313692"/>
    <w:rsid w:val="00315ACB"/>
    <w:rsid w:val="003424D9"/>
    <w:rsid w:val="00363471"/>
    <w:rsid w:val="003755CB"/>
    <w:rsid w:val="003B59F6"/>
    <w:rsid w:val="003E4614"/>
    <w:rsid w:val="00416C6D"/>
    <w:rsid w:val="00464DA9"/>
    <w:rsid w:val="004942BB"/>
    <w:rsid w:val="004B3B30"/>
    <w:rsid w:val="004D055D"/>
    <w:rsid w:val="004F59B2"/>
    <w:rsid w:val="00510826"/>
    <w:rsid w:val="00541358"/>
    <w:rsid w:val="00597229"/>
    <w:rsid w:val="005B2663"/>
    <w:rsid w:val="005D1F37"/>
    <w:rsid w:val="006036B0"/>
    <w:rsid w:val="00631C9C"/>
    <w:rsid w:val="0063486C"/>
    <w:rsid w:val="006B290C"/>
    <w:rsid w:val="006C030F"/>
    <w:rsid w:val="006C1F26"/>
    <w:rsid w:val="00735F87"/>
    <w:rsid w:val="007A5965"/>
    <w:rsid w:val="007D7CC4"/>
    <w:rsid w:val="007F6E85"/>
    <w:rsid w:val="00815DD6"/>
    <w:rsid w:val="00867BFB"/>
    <w:rsid w:val="0089593A"/>
    <w:rsid w:val="008C1CAB"/>
    <w:rsid w:val="008D0344"/>
    <w:rsid w:val="009118C5"/>
    <w:rsid w:val="00946628"/>
    <w:rsid w:val="009611C9"/>
    <w:rsid w:val="009804FA"/>
    <w:rsid w:val="009A6A84"/>
    <w:rsid w:val="00A75397"/>
    <w:rsid w:val="00A87127"/>
    <w:rsid w:val="00AC7965"/>
    <w:rsid w:val="00AD491A"/>
    <w:rsid w:val="00AD64E0"/>
    <w:rsid w:val="00AF4EEB"/>
    <w:rsid w:val="00B23833"/>
    <w:rsid w:val="00B63D1A"/>
    <w:rsid w:val="00B71043"/>
    <w:rsid w:val="00BB12F5"/>
    <w:rsid w:val="00BD5046"/>
    <w:rsid w:val="00BD6F87"/>
    <w:rsid w:val="00BE5157"/>
    <w:rsid w:val="00C24641"/>
    <w:rsid w:val="00C537FF"/>
    <w:rsid w:val="00C64753"/>
    <w:rsid w:val="00C86429"/>
    <w:rsid w:val="00CF08F3"/>
    <w:rsid w:val="00D00524"/>
    <w:rsid w:val="00D35519"/>
    <w:rsid w:val="00DB4CCA"/>
    <w:rsid w:val="00E53A83"/>
    <w:rsid w:val="00E72737"/>
    <w:rsid w:val="00E90D11"/>
    <w:rsid w:val="00E93825"/>
    <w:rsid w:val="00E965C7"/>
    <w:rsid w:val="00EA0081"/>
    <w:rsid w:val="00ED1744"/>
    <w:rsid w:val="00F06D86"/>
    <w:rsid w:val="00F30C04"/>
    <w:rsid w:val="00F40150"/>
    <w:rsid w:val="00F92584"/>
    <w:rsid w:val="00FF2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2305F"/>
  <w15:chartTrackingRefBased/>
  <w15:docId w15:val="{9D420537-958C-4F87-9396-8AB3B9E3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FB"/>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0C4DC5"/>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F0908"/>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30"/>
    <w:pPr>
      <w:ind w:left="720"/>
      <w:contextualSpacing/>
    </w:pPr>
  </w:style>
  <w:style w:type="table" w:styleId="TableGrid">
    <w:name w:val="Table Grid"/>
    <w:basedOn w:val="TableNormal"/>
    <w:uiPriority w:val="39"/>
    <w:rsid w:val="0060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486C"/>
    <w:pPr>
      <w:tabs>
        <w:tab w:val="center" w:pos="4680"/>
        <w:tab w:val="right" w:pos="9360"/>
      </w:tabs>
    </w:pPr>
  </w:style>
  <w:style w:type="character" w:customStyle="1" w:styleId="HeaderChar">
    <w:name w:val="Header Char"/>
    <w:basedOn w:val="DefaultParagraphFont"/>
    <w:link w:val="Header"/>
    <w:uiPriority w:val="99"/>
    <w:rsid w:val="0063486C"/>
  </w:style>
  <w:style w:type="paragraph" w:styleId="Footer">
    <w:name w:val="footer"/>
    <w:basedOn w:val="Normal"/>
    <w:link w:val="FooterChar"/>
    <w:uiPriority w:val="99"/>
    <w:unhideWhenUsed/>
    <w:rsid w:val="0063486C"/>
    <w:pPr>
      <w:tabs>
        <w:tab w:val="center" w:pos="4680"/>
        <w:tab w:val="right" w:pos="9360"/>
      </w:tabs>
    </w:pPr>
  </w:style>
  <w:style w:type="character" w:customStyle="1" w:styleId="FooterChar">
    <w:name w:val="Footer Char"/>
    <w:basedOn w:val="DefaultParagraphFont"/>
    <w:link w:val="Footer"/>
    <w:uiPriority w:val="99"/>
    <w:rsid w:val="0063486C"/>
  </w:style>
  <w:style w:type="character" w:customStyle="1" w:styleId="Heading1Char">
    <w:name w:val="Heading 1 Char"/>
    <w:basedOn w:val="DefaultParagraphFont"/>
    <w:link w:val="Heading1"/>
    <w:uiPriority w:val="9"/>
    <w:rsid w:val="000C4DC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F0908"/>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597229"/>
    <w:rPr>
      <w:color w:val="0563C1" w:themeColor="hyperlink"/>
      <w:u w:val="single"/>
    </w:rPr>
  </w:style>
  <w:style w:type="character" w:styleId="UnresolvedMention">
    <w:name w:val="Unresolved Mention"/>
    <w:basedOn w:val="DefaultParagraphFont"/>
    <w:uiPriority w:val="99"/>
    <w:semiHidden/>
    <w:unhideWhenUsed/>
    <w:rsid w:val="00597229"/>
    <w:rPr>
      <w:color w:val="605E5C"/>
      <w:shd w:val="clear" w:color="auto" w:fill="E1DFDD"/>
    </w:rPr>
  </w:style>
  <w:style w:type="paragraph" w:styleId="Caption">
    <w:name w:val="caption"/>
    <w:basedOn w:val="Normal"/>
    <w:next w:val="Normal"/>
    <w:uiPriority w:val="35"/>
    <w:unhideWhenUsed/>
    <w:qFormat/>
    <w:rsid w:val="003424D9"/>
    <w:pPr>
      <w:spacing w:after="200"/>
    </w:pPr>
    <w:rPr>
      <w:rFonts w:asciiTheme="minorHAnsi" w:hAnsiTheme="minorHAnsi"/>
      <w:i/>
      <w:iCs/>
      <w:color w:val="44546A" w:themeColor="text2"/>
      <w:sz w:val="18"/>
      <w:szCs w:val="18"/>
    </w:rPr>
  </w:style>
  <w:style w:type="table" w:styleId="GridTable4-Accent1">
    <w:name w:val="Grid Table 4 Accent 1"/>
    <w:basedOn w:val="TableNormal"/>
    <w:uiPriority w:val="49"/>
    <w:rsid w:val="00C537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C537FF"/>
    <w:pPr>
      <w:spacing w:before="100" w:beforeAutospacing="1" w:after="100" w:afterAutospacing="1"/>
    </w:pPr>
  </w:style>
  <w:style w:type="character" w:styleId="Emphasis">
    <w:name w:val="Emphasis"/>
    <w:basedOn w:val="DefaultParagraphFont"/>
    <w:uiPriority w:val="20"/>
    <w:qFormat/>
    <w:rsid w:val="00AC7965"/>
    <w:rPr>
      <w:i/>
      <w:iCs/>
    </w:rPr>
  </w:style>
  <w:style w:type="paragraph" w:styleId="HTMLPreformatted">
    <w:name w:val="HTML Preformatted"/>
    <w:basedOn w:val="Normal"/>
    <w:link w:val="HTMLPreformattedChar"/>
    <w:uiPriority w:val="99"/>
    <w:semiHidden/>
    <w:unhideWhenUsed/>
    <w:rsid w:val="00D3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5519"/>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5537">
      <w:bodyDiv w:val="1"/>
      <w:marLeft w:val="0"/>
      <w:marRight w:val="0"/>
      <w:marTop w:val="0"/>
      <w:marBottom w:val="0"/>
      <w:divBdr>
        <w:top w:val="none" w:sz="0" w:space="0" w:color="auto"/>
        <w:left w:val="none" w:sz="0" w:space="0" w:color="auto"/>
        <w:bottom w:val="none" w:sz="0" w:space="0" w:color="auto"/>
        <w:right w:val="none" w:sz="0" w:space="0" w:color="auto"/>
      </w:divBdr>
    </w:div>
    <w:div w:id="261576630">
      <w:bodyDiv w:val="1"/>
      <w:marLeft w:val="0"/>
      <w:marRight w:val="0"/>
      <w:marTop w:val="0"/>
      <w:marBottom w:val="0"/>
      <w:divBdr>
        <w:top w:val="none" w:sz="0" w:space="0" w:color="auto"/>
        <w:left w:val="none" w:sz="0" w:space="0" w:color="auto"/>
        <w:bottom w:val="none" w:sz="0" w:space="0" w:color="auto"/>
        <w:right w:val="none" w:sz="0" w:space="0" w:color="auto"/>
      </w:divBdr>
    </w:div>
    <w:div w:id="387725996">
      <w:bodyDiv w:val="1"/>
      <w:marLeft w:val="0"/>
      <w:marRight w:val="0"/>
      <w:marTop w:val="0"/>
      <w:marBottom w:val="0"/>
      <w:divBdr>
        <w:top w:val="none" w:sz="0" w:space="0" w:color="auto"/>
        <w:left w:val="none" w:sz="0" w:space="0" w:color="auto"/>
        <w:bottom w:val="none" w:sz="0" w:space="0" w:color="auto"/>
        <w:right w:val="none" w:sz="0" w:space="0" w:color="auto"/>
      </w:divBdr>
    </w:div>
    <w:div w:id="725448016">
      <w:bodyDiv w:val="1"/>
      <w:marLeft w:val="0"/>
      <w:marRight w:val="0"/>
      <w:marTop w:val="0"/>
      <w:marBottom w:val="0"/>
      <w:divBdr>
        <w:top w:val="none" w:sz="0" w:space="0" w:color="auto"/>
        <w:left w:val="none" w:sz="0" w:space="0" w:color="auto"/>
        <w:bottom w:val="none" w:sz="0" w:space="0" w:color="auto"/>
        <w:right w:val="none" w:sz="0" w:space="0" w:color="auto"/>
      </w:divBdr>
    </w:div>
    <w:div w:id="729302460">
      <w:bodyDiv w:val="1"/>
      <w:marLeft w:val="0"/>
      <w:marRight w:val="0"/>
      <w:marTop w:val="0"/>
      <w:marBottom w:val="0"/>
      <w:divBdr>
        <w:top w:val="none" w:sz="0" w:space="0" w:color="auto"/>
        <w:left w:val="none" w:sz="0" w:space="0" w:color="auto"/>
        <w:bottom w:val="none" w:sz="0" w:space="0" w:color="auto"/>
        <w:right w:val="none" w:sz="0" w:space="0" w:color="auto"/>
      </w:divBdr>
    </w:div>
    <w:div w:id="1113284926">
      <w:bodyDiv w:val="1"/>
      <w:marLeft w:val="0"/>
      <w:marRight w:val="0"/>
      <w:marTop w:val="0"/>
      <w:marBottom w:val="0"/>
      <w:divBdr>
        <w:top w:val="none" w:sz="0" w:space="0" w:color="auto"/>
        <w:left w:val="none" w:sz="0" w:space="0" w:color="auto"/>
        <w:bottom w:val="none" w:sz="0" w:space="0" w:color="auto"/>
        <w:right w:val="none" w:sz="0" w:space="0" w:color="auto"/>
      </w:divBdr>
    </w:div>
    <w:div w:id="1229461863">
      <w:bodyDiv w:val="1"/>
      <w:marLeft w:val="0"/>
      <w:marRight w:val="0"/>
      <w:marTop w:val="0"/>
      <w:marBottom w:val="0"/>
      <w:divBdr>
        <w:top w:val="none" w:sz="0" w:space="0" w:color="auto"/>
        <w:left w:val="none" w:sz="0" w:space="0" w:color="auto"/>
        <w:bottom w:val="none" w:sz="0" w:space="0" w:color="auto"/>
        <w:right w:val="none" w:sz="0" w:space="0" w:color="auto"/>
      </w:divBdr>
      <w:divsChild>
        <w:div w:id="95683086">
          <w:marLeft w:val="0"/>
          <w:marRight w:val="0"/>
          <w:marTop w:val="0"/>
          <w:marBottom w:val="0"/>
          <w:divBdr>
            <w:top w:val="none" w:sz="0" w:space="0" w:color="auto"/>
            <w:left w:val="none" w:sz="0" w:space="0" w:color="auto"/>
            <w:bottom w:val="none" w:sz="0" w:space="0" w:color="auto"/>
            <w:right w:val="none" w:sz="0" w:space="0" w:color="auto"/>
          </w:divBdr>
          <w:divsChild>
            <w:div w:id="158352692">
              <w:marLeft w:val="0"/>
              <w:marRight w:val="0"/>
              <w:marTop w:val="0"/>
              <w:marBottom w:val="0"/>
              <w:divBdr>
                <w:top w:val="none" w:sz="0" w:space="0" w:color="auto"/>
                <w:left w:val="none" w:sz="0" w:space="0" w:color="auto"/>
                <w:bottom w:val="none" w:sz="0" w:space="0" w:color="auto"/>
                <w:right w:val="none" w:sz="0" w:space="0" w:color="auto"/>
              </w:divBdr>
              <w:divsChild>
                <w:div w:id="815999159">
                  <w:marLeft w:val="0"/>
                  <w:marRight w:val="0"/>
                  <w:marTop w:val="0"/>
                  <w:marBottom w:val="0"/>
                  <w:divBdr>
                    <w:top w:val="none" w:sz="0" w:space="0" w:color="auto"/>
                    <w:left w:val="none" w:sz="0" w:space="0" w:color="auto"/>
                    <w:bottom w:val="none" w:sz="0" w:space="0" w:color="auto"/>
                    <w:right w:val="none" w:sz="0" w:space="0" w:color="auto"/>
                  </w:divBdr>
                  <w:divsChild>
                    <w:div w:id="2610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4811">
      <w:bodyDiv w:val="1"/>
      <w:marLeft w:val="0"/>
      <w:marRight w:val="0"/>
      <w:marTop w:val="0"/>
      <w:marBottom w:val="0"/>
      <w:divBdr>
        <w:top w:val="none" w:sz="0" w:space="0" w:color="auto"/>
        <w:left w:val="none" w:sz="0" w:space="0" w:color="auto"/>
        <w:bottom w:val="none" w:sz="0" w:space="0" w:color="auto"/>
        <w:right w:val="none" w:sz="0" w:space="0" w:color="auto"/>
      </w:divBdr>
    </w:div>
    <w:div w:id="1271815696">
      <w:bodyDiv w:val="1"/>
      <w:marLeft w:val="0"/>
      <w:marRight w:val="0"/>
      <w:marTop w:val="0"/>
      <w:marBottom w:val="0"/>
      <w:divBdr>
        <w:top w:val="none" w:sz="0" w:space="0" w:color="auto"/>
        <w:left w:val="none" w:sz="0" w:space="0" w:color="auto"/>
        <w:bottom w:val="none" w:sz="0" w:space="0" w:color="auto"/>
        <w:right w:val="none" w:sz="0" w:space="0" w:color="auto"/>
      </w:divBdr>
    </w:div>
    <w:div w:id="1395010174">
      <w:bodyDiv w:val="1"/>
      <w:marLeft w:val="0"/>
      <w:marRight w:val="0"/>
      <w:marTop w:val="0"/>
      <w:marBottom w:val="0"/>
      <w:divBdr>
        <w:top w:val="none" w:sz="0" w:space="0" w:color="auto"/>
        <w:left w:val="none" w:sz="0" w:space="0" w:color="auto"/>
        <w:bottom w:val="none" w:sz="0" w:space="0" w:color="auto"/>
        <w:right w:val="none" w:sz="0" w:space="0" w:color="auto"/>
      </w:divBdr>
    </w:div>
    <w:div w:id="1426880211">
      <w:bodyDiv w:val="1"/>
      <w:marLeft w:val="0"/>
      <w:marRight w:val="0"/>
      <w:marTop w:val="0"/>
      <w:marBottom w:val="0"/>
      <w:divBdr>
        <w:top w:val="none" w:sz="0" w:space="0" w:color="auto"/>
        <w:left w:val="none" w:sz="0" w:space="0" w:color="auto"/>
        <w:bottom w:val="none" w:sz="0" w:space="0" w:color="auto"/>
        <w:right w:val="none" w:sz="0" w:space="0" w:color="auto"/>
      </w:divBdr>
    </w:div>
    <w:div w:id="1683360122">
      <w:bodyDiv w:val="1"/>
      <w:marLeft w:val="0"/>
      <w:marRight w:val="0"/>
      <w:marTop w:val="0"/>
      <w:marBottom w:val="0"/>
      <w:divBdr>
        <w:top w:val="none" w:sz="0" w:space="0" w:color="auto"/>
        <w:left w:val="none" w:sz="0" w:space="0" w:color="auto"/>
        <w:bottom w:val="none" w:sz="0" w:space="0" w:color="auto"/>
        <w:right w:val="none" w:sz="0" w:space="0" w:color="auto"/>
      </w:divBdr>
    </w:div>
    <w:div w:id="1845197404">
      <w:bodyDiv w:val="1"/>
      <w:marLeft w:val="0"/>
      <w:marRight w:val="0"/>
      <w:marTop w:val="0"/>
      <w:marBottom w:val="0"/>
      <w:divBdr>
        <w:top w:val="none" w:sz="0" w:space="0" w:color="auto"/>
        <w:left w:val="none" w:sz="0" w:space="0" w:color="auto"/>
        <w:bottom w:val="none" w:sz="0" w:space="0" w:color="auto"/>
        <w:right w:val="none" w:sz="0" w:space="0" w:color="auto"/>
      </w:divBdr>
    </w:div>
    <w:div w:id="201386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onashaukath22/DASC-5420-Final-Project" TargetMode="External"/><Relationship Id="rId12" Type="http://schemas.openxmlformats.org/officeDocument/2006/relationships/image" Target="media/image5.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machinelearningmastery.com/how-to-calculate-outliers-for-machine-learning-in-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aggle.com/datasets/kamilpytlak/personal-key-indicators-of-heart-diseas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RAIYAN HUDA</dc:creator>
  <cp:keywords/>
  <dc:description/>
  <cp:lastModifiedBy>Sona Shaukath</cp:lastModifiedBy>
  <cp:revision>3</cp:revision>
  <dcterms:created xsi:type="dcterms:W3CDTF">2023-04-16T05:58:00Z</dcterms:created>
  <dcterms:modified xsi:type="dcterms:W3CDTF">2023-04-16T06:01:00Z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b45b0984f3d19a007811b81ea29a27f4f380a9ce2fd66f3bc9436d8ec0f63c0e</vt:lpwstr>
  </property>
</Properties>
</file>