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556C4" w14:textId="3E3F0385" w:rsidR="001D2623" w:rsidRPr="00142E69" w:rsidRDefault="00000000" w:rsidP="00142E69">
      <w:pPr>
        <w:spacing w:after="100" w:line="360" w:lineRule="auto"/>
        <w:jc w:val="center"/>
        <w:rPr>
          <w:rFonts w:ascii="Times New Roman" w:hAnsi="Times New Roman" w:cs="Times New Roman"/>
          <w:sz w:val="22"/>
          <w:szCs w:val="22"/>
        </w:rPr>
      </w:pPr>
      <w:r w:rsidRPr="00142E69">
        <w:rPr>
          <w:rFonts w:ascii="Times New Roman" w:hAnsi="Times New Roman" w:cs="Times New Roman"/>
          <w:b/>
          <w:bCs/>
          <w:sz w:val="32"/>
          <w:szCs w:val="32"/>
        </w:rPr>
        <w:t>[MANUFACTURER NAME]</w:t>
      </w:r>
      <w:r w:rsidR="00142E69" w:rsidRPr="00142E69">
        <w:rPr>
          <w:rFonts w:ascii="Times New Roman" w:hAnsi="Times New Roman" w:cs="Times New Roman"/>
          <w:b/>
          <w:bCs/>
          <w:sz w:val="32"/>
          <w:szCs w:val="32"/>
        </w:rPr>
        <w:br/>
      </w:r>
      <w:r w:rsidR="00142E69" w:rsidRPr="00142E69">
        <w:rPr>
          <w:rFonts w:ascii="Times New Roman" w:hAnsi="Times New Roman" w:cs="Times New Roman"/>
          <w:sz w:val="22"/>
          <w:szCs w:val="22"/>
        </w:rPr>
        <w:br/>
      </w:r>
      <w:r w:rsidR="00142E69" w:rsidRPr="00142E69">
        <w:rPr>
          <w:rFonts w:ascii="Times New Roman" w:hAnsi="Times New Roman" w:cs="Times New Roman"/>
          <w:sz w:val="22"/>
          <w:szCs w:val="22"/>
        </w:rPr>
        <w:br/>
      </w:r>
    </w:p>
    <w:p w14:paraId="125E6B95" w14:textId="21CB9C42" w:rsidR="001D2623" w:rsidRPr="00142E69" w:rsidRDefault="00000000" w:rsidP="00142E69">
      <w:pPr>
        <w:spacing w:after="100" w:line="360" w:lineRule="auto"/>
        <w:jc w:val="center"/>
        <w:rPr>
          <w:rFonts w:ascii="Times New Roman" w:hAnsi="Times New Roman" w:cs="Times New Roman"/>
          <w:sz w:val="22"/>
          <w:szCs w:val="22"/>
        </w:rPr>
      </w:pPr>
      <w:r w:rsidRPr="00142E69">
        <w:rPr>
          <w:rFonts w:ascii="Times New Roman" w:hAnsi="Times New Roman" w:cs="Times New Roman"/>
          <w:b/>
          <w:bCs/>
          <w:sz w:val="36"/>
          <w:szCs w:val="36"/>
        </w:rPr>
        <w:t>Ethylene Oxide (EO) Sterilization Validation Protocol</w:t>
      </w:r>
      <w:r w:rsidR="00142E69" w:rsidRPr="00142E69">
        <w:rPr>
          <w:rFonts w:ascii="Times New Roman" w:hAnsi="Times New Roman" w:cs="Times New Roman"/>
          <w:b/>
          <w:bCs/>
          <w:sz w:val="36"/>
          <w:szCs w:val="36"/>
        </w:rPr>
        <w:br/>
      </w:r>
    </w:p>
    <w:p w14:paraId="4B51E674" w14:textId="69572DBD" w:rsidR="001D2623" w:rsidRPr="00142E69" w:rsidRDefault="00000000" w:rsidP="00142E69">
      <w:pPr>
        <w:spacing w:after="300" w:line="360" w:lineRule="auto"/>
        <w:jc w:val="center"/>
        <w:rPr>
          <w:rFonts w:ascii="Times New Roman" w:hAnsi="Times New Roman" w:cs="Times New Roman"/>
          <w:sz w:val="22"/>
          <w:szCs w:val="22"/>
        </w:rPr>
      </w:pPr>
      <w:r w:rsidRPr="00142E69">
        <w:rPr>
          <w:rFonts w:ascii="Times New Roman" w:hAnsi="Times New Roman" w:cs="Times New Roman"/>
          <w:b/>
          <w:bCs/>
          <w:i/>
          <w:iCs/>
          <w:sz w:val="28"/>
          <w:szCs w:val="28"/>
        </w:rPr>
        <w:t>For [Product Family Name]</w:t>
      </w:r>
      <w:r w:rsidR="00142E69" w:rsidRPr="00142E69">
        <w:rPr>
          <w:rFonts w:ascii="Times New Roman" w:hAnsi="Times New Roman" w:cs="Times New Roman"/>
          <w:b/>
          <w:bCs/>
          <w:i/>
          <w:iCs/>
          <w:sz w:val="28"/>
          <w:szCs w:val="28"/>
        </w:rPr>
        <w:br/>
      </w:r>
      <w:r w:rsidR="00142E69" w:rsidRPr="00142E69">
        <w:rPr>
          <w:rFonts w:ascii="Times New Roman" w:hAnsi="Times New Roman" w:cs="Times New Roman"/>
          <w:sz w:val="22"/>
          <w:szCs w:val="22"/>
        </w:rPr>
        <w:br/>
      </w:r>
      <w:r w:rsidR="00142E69" w:rsidRPr="00142E69">
        <w:rPr>
          <w:rFonts w:ascii="Times New Roman" w:hAnsi="Times New Roman" w:cs="Times New Roman"/>
          <w:sz w:val="22"/>
          <w:szCs w:val="22"/>
        </w:rPr>
        <w:br/>
      </w:r>
    </w:p>
    <w:tbl>
      <w:tblPr>
        <w:tblW w:w="6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32"/>
      </w:tblGrid>
      <w:tr w:rsidR="001D2623" w:rsidRPr="00142E69" w14:paraId="1A183439" w14:textId="77777777" w:rsidTr="00142E69">
        <w:tblPrEx>
          <w:tblCellMar>
            <w:top w:w="0" w:type="dxa"/>
            <w:bottom w:w="0" w:type="dxa"/>
          </w:tblCellMar>
        </w:tblPrEx>
        <w:trPr>
          <w:tblHeader/>
          <w:jc w:val="center"/>
        </w:trPr>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002DA3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Document Detail</w:t>
            </w:r>
          </w:p>
        </w:tc>
        <w:tc>
          <w:tcPr>
            <w:tcW w:w="3232"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87B37C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Information</w:t>
            </w:r>
          </w:p>
        </w:tc>
      </w:tr>
      <w:tr w:rsidR="001D2623" w:rsidRPr="00142E69" w14:paraId="6E8DFD12" w14:textId="77777777" w:rsidTr="00142E69">
        <w:tblPrEx>
          <w:tblCellMar>
            <w:top w:w="0" w:type="dxa"/>
            <w:bottom w:w="0" w:type="dxa"/>
          </w:tblCellMar>
        </w:tblPrEx>
        <w:trPr>
          <w:jc w:val="center"/>
        </w:trPr>
        <w:tc>
          <w:tcPr>
            <w:tcW w:w="3000" w:type="dxa"/>
            <w:tcBorders>
              <w:top w:val="single" w:sz="4" w:space="0" w:color="999999"/>
              <w:left w:val="single" w:sz="4" w:space="0" w:color="999999"/>
              <w:bottom w:val="single" w:sz="4" w:space="0" w:color="999999"/>
              <w:right w:val="single" w:sz="4" w:space="0" w:color="999999"/>
            </w:tcBorders>
            <w:vAlign w:val="center"/>
          </w:tcPr>
          <w:p w14:paraId="2D98418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Document No.</w:t>
            </w:r>
          </w:p>
        </w:tc>
        <w:tc>
          <w:tcPr>
            <w:tcW w:w="3232" w:type="dxa"/>
            <w:tcBorders>
              <w:top w:val="single" w:sz="4" w:space="0" w:color="999999"/>
              <w:left w:val="single" w:sz="4" w:space="0" w:color="999999"/>
              <w:bottom w:val="single" w:sz="4" w:space="0" w:color="999999"/>
              <w:right w:val="single" w:sz="4" w:space="0" w:color="999999"/>
            </w:tcBorders>
            <w:vAlign w:val="center"/>
          </w:tcPr>
          <w:p w14:paraId="4515C0B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[Document Number]</w:t>
            </w:r>
          </w:p>
        </w:tc>
      </w:tr>
      <w:tr w:rsidR="001D2623" w:rsidRPr="00142E69" w14:paraId="2E3F1D27" w14:textId="77777777" w:rsidTr="00142E69">
        <w:tblPrEx>
          <w:tblCellMar>
            <w:top w:w="0" w:type="dxa"/>
            <w:bottom w:w="0" w:type="dxa"/>
          </w:tblCellMar>
        </w:tblPrEx>
        <w:trPr>
          <w:jc w:val="center"/>
        </w:trPr>
        <w:tc>
          <w:tcPr>
            <w:tcW w:w="3000" w:type="dxa"/>
            <w:tcBorders>
              <w:top w:val="single" w:sz="4" w:space="0" w:color="999999"/>
              <w:left w:val="single" w:sz="4" w:space="0" w:color="999999"/>
              <w:bottom w:val="single" w:sz="4" w:space="0" w:color="999999"/>
              <w:right w:val="single" w:sz="4" w:space="0" w:color="999999"/>
            </w:tcBorders>
            <w:vAlign w:val="center"/>
          </w:tcPr>
          <w:p w14:paraId="5832934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Revision No.</w:t>
            </w:r>
          </w:p>
        </w:tc>
        <w:tc>
          <w:tcPr>
            <w:tcW w:w="3232" w:type="dxa"/>
            <w:tcBorders>
              <w:top w:val="single" w:sz="4" w:space="0" w:color="999999"/>
              <w:left w:val="single" w:sz="4" w:space="0" w:color="999999"/>
              <w:bottom w:val="single" w:sz="4" w:space="0" w:color="999999"/>
              <w:right w:val="single" w:sz="4" w:space="0" w:color="999999"/>
            </w:tcBorders>
            <w:vAlign w:val="center"/>
          </w:tcPr>
          <w:p w14:paraId="2748C87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[Revision Number]</w:t>
            </w:r>
          </w:p>
        </w:tc>
      </w:tr>
      <w:tr w:rsidR="001D2623" w:rsidRPr="00142E69" w14:paraId="5FD7D236" w14:textId="77777777" w:rsidTr="00142E69">
        <w:tblPrEx>
          <w:tblCellMar>
            <w:top w:w="0" w:type="dxa"/>
            <w:bottom w:w="0" w:type="dxa"/>
          </w:tblCellMar>
        </w:tblPrEx>
        <w:trPr>
          <w:jc w:val="center"/>
        </w:trPr>
        <w:tc>
          <w:tcPr>
            <w:tcW w:w="3000" w:type="dxa"/>
            <w:tcBorders>
              <w:top w:val="single" w:sz="4" w:space="0" w:color="999999"/>
              <w:left w:val="single" w:sz="4" w:space="0" w:color="999999"/>
              <w:bottom w:val="single" w:sz="4" w:space="0" w:color="999999"/>
              <w:right w:val="single" w:sz="4" w:space="0" w:color="999999"/>
            </w:tcBorders>
            <w:vAlign w:val="center"/>
          </w:tcPr>
          <w:p w14:paraId="464E232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Effective Date</w:t>
            </w:r>
          </w:p>
        </w:tc>
        <w:tc>
          <w:tcPr>
            <w:tcW w:w="3232" w:type="dxa"/>
            <w:tcBorders>
              <w:top w:val="single" w:sz="4" w:space="0" w:color="999999"/>
              <w:left w:val="single" w:sz="4" w:space="0" w:color="999999"/>
              <w:bottom w:val="single" w:sz="4" w:space="0" w:color="999999"/>
              <w:right w:val="single" w:sz="4" w:space="0" w:color="999999"/>
            </w:tcBorders>
            <w:vAlign w:val="center"/>
          </w:tcPr>
          <w:p w14:paraId="3EA8768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[DD-MM-YYYY]</w:t>
            </w:r>
          </w:p>
        </w:tc>
      </w:tr>
      <w:tr w:rsidR="001D2623" w:rsidRPr="00142E69" w14:paraId="1572F1B0" w14:textId="77777777" w:rsidTr="00142E69">
        <w:tblPrEx>
          <w:tblCellMar>
            <w:top w:w="0" w:type="dxa"/>
            <w:bottom w:w="0" w:type="dxa"/>
          </w:tblCellMar>
        </w:tblPrEx>
        <w:trPr>
          <w:jc w:val="center"/>
        </w:trPr>
        <w:tc>
          <w:tcPr>
            <w:tcW w:w="3000" w:type="dxa"/>
            <w:tcBorders>
              <w:top w:val="single" w:sz="4" w:space="0" w:color="999999"/>
              <w:left w:val="single" w:sz="4" w:space="0" w:color="999999"/>
              <w:bottom w:val="single" w:sz="4" w:space="0" w:color="999999"/>
              <w:right w:val="single" w:sz="4" w:space="0" w:color="999999"/>
            </w:tcBorders>
            <w:vAlign w:val="center"/>
          </w:tcPr>
          <w:p w14:paraId="75A8522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Protocol Type</w:t>
            </w:r>
          </w:p>
        </w:tc>
        <w:tc>
          <w:tcPr>
            <w:tcW w:w="3232" w:type="dxa"/>
            <w:tcBorders>
              <w:top w:val="single" w:sz="4" w:space="0" w:color="999999"/>
              <w:left w:val="single" w:sz="4" w:space="0" w:color="999999"/>
              <w:bottom w:val="single" w:sz="4" w:space="0" w:color="999999"/>
              <w:right w:val="single" w:sz="4" w:space="0" w:color="999999"/>
            </w:tcBorders>
            <w:vAlign w:val="center"/>
          </w:tcPr>
          <w:p w14:paraId="5564C1F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[Initial Validation / Revalidation]</w:t>
            </w:r>
          </w:p>
        </w:tc>
      </w:tr>
      <w:tr w:rsidR="001D2623" w:rsidRPr="00142E69" w14:paraId="28A06D41" w14:textId="77777777" w:rsidTr="00142E69">
        <w:tblPrEx>
          <w:tblCellMar>
            <w:top w:w="0" w:type="dxa"/>
            <w:bottom w:w="0" w:type="dxa"/>
          </w:tblCellMar>
        </w:tblPrEx>
        <w:trPr>
          <w:jc w:val="center"/>
        </w:trPr>
        <w:tc>
          <w:tcPr>
            <w:tcW w:w="3000" w:type="dxa"/>
            <w:tcBorders>
              <w:top w:val="single" w:sz="4" w:space="0" w:color="999999"/>
              <w:left w:val="single" w:sz="4" w:space="0" w:color="999999"/>
              <w:bottom w:val="single" w:sz="4" w:space="0" w:color="999999"/>
              <w:right w:val="single" w:sz="4" w:space="0" w:color="999999"/>
            </w:tcBorders>
            <w:vAlign w:val="center"/>
          </w:tcPr>
          <w:p w14:paraId="75AE9A3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Product Family</w:t>
            </w:r>
          </w:p>
        </w:tc>
        <w:tc>
          <w:tcPr>
            <w:tcW w:w="3232" w:type="dxa"/>
            <w:tcBorders>
              <w:top w:val="single" w:sz="4" w:space="0" w:color="999999"/>
              <w:left w:val="single" w:sz="4" w:space="0" w:color="999999"/>
              <w:bottom w:val="single" w:sz="4" w:space="0" w:color="999999"/>
              <w:right w:val="single" w:sz="4" w:space="0" w:color="999999"/>
            </w:tcBorders>
            <w:vAlign w:val="center"/>
          </w:tcPr>
          <w:p w14:paraId="465E3EE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[Product Family Name]</w:t>
            </w:r>
          </w:p>
        </w:tc>
      </w:tr>
      <w:tr w:rsidR="001D2623" w:rsidRPr="00142E69" w14:paraId="0A04EE1C" w14:textId="77777777" w:rsidTr="00142E69">
        <w:tblPrEx>
          <w:tblCellMar>
            <w:top w:w="0" w:type="dxa"/>
            <w:bottom w:w="0" w:type="dxa"/>
          </w:tblCellMar>
        </w:tblPrEx>
        <w:trPr>
          <w:jc w:val="center"/>
        </w:trPr>
        <w:tc>
          <w:tcPr>
            <w:tcW w:w="3000" w:type="dxa"/>
            <w:tcBorders>
              <w:top w:val="single" w:sz="4" w:space="0" w:color="999999"/>
              <w:left w:val="single" w:sz="4" w:space="0" w:color="999999"/>
              <w:bottom w:val="single" w:sz="4" w:space="0" w:color="999999"/>
              <w:right w:val="single" w:sz="4" w:space="0" w:color="999999"/>
            </w:tcBorders>
            <w:vAlign w:val="center"/>
          </w:tcPr>
          <w:p w14:paraId="2D8C0CB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Sterilization Method</w:t>
            </w:r>
          </w:p>
        </w:tc>
        <w:tc>
          <w:tcPr>
            <w:tcW w:w="3232" w:type="dxa"/>
            <w:tcBorders>
              <w:top w:val="single" w:sz="4" w:space="0" w:color="999999"/>
              <w:left w:val="single" w:sz="4" w:space="0" w:color="999999"/>
              <w:bottom w:val="single" w:sz="4" w:space="0" w:color="999999"/>
              <w:right w:val="single" w:sz="4" w:space="0" w:color="999999"/>
            </w:tcBorders>
            <w:vAlign w:val="center"/>
          </w:tcPr>
          <w:p w14:paraId="70D0818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Ethylene Oxide Gas</w:t>
            </w:r>
          </w:p>
        </w:tc>
      </w:tr>
      <w:tr w:rsidR="001D2623" w:rsidRPr="00142E69" w14:paraId="7807562B" w14:textId="77777777" w:rsidTr="00142E69">
        <w:tblPrEx>
          <w:tblCellMar>
            <w:top w:w="0" w:type="dxa"/>
            <w:bottom w:w="0" w:type="dxa"/>
          </w:tblCellMar>
        </w:tblPrEx>
        <w:trPr>
          <w:jc w:val="center"/>
        </w:trPr>
        <w:tc>
          <w:tcPr>
            <w:tcW w:w="3000" w:type="dxa"/>
            <w:tcBorders>
              <w:top w:val="single" w:sz="4" w:space="0" w:color="999999"/>
              <w:left w:val="single" w:sz="4" w:space="0" w:color="999999"/>
              <w:bottom w:val="single" w:sz="4" w:space="0" w:color="999999"/>
              <w:right w:val="single" w:sz="4" w:space="0" w:color="999999"/>
            </w:tcBorders>
            <w:vAlign w:val="center"/>
          </w:tcPr>
          <w:p w14:paraId="7A2F5D2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Prepared By</w:t>
            </w:r>
          </w:p>
        </w:tc>
        <w:tc>
          <w:tcPr>
            <w:tcW w:w="3232" w:type="dxa"/>
            <w:tcBorders>
              <w:top w:val="single" w:sz="4" w:space="0" w:color="999999"/>
              <w:left w:val="single" w:sz="4" w:space="0" w:color="999999"/>
              <w:bottom w:val="single" w:sz="4" w:space="0" w:color="999999"/>
              <w:right w:val="single" w:sz="4" w:space="0" w:color="999999"/>
            </w:tcBorders>
            <w:vAlign w:val="center"/>
          </w:tcPr>
          <w:p w14:paraId="06153E6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[Regulatory Affairs / Quality Assurance]</w:t>
            </w:r>
          </w:p>
        </w:tc>
      </w:tr>
      <w:tr w:rsidR="001D2623" w:rsidRPr="00142E69" w14:paraId="61F14FF5" w14:textId="77777777" w:rsidTr="00142E69">
        <w:tblPrEx>
          <w:tblCellMar>
            <w:top w:w="0" w:type="dxa"/>
            <w:bottom w:w="0" w:type="dxa"/>
          </w:tblCellMar>
        </w:tblPrEx>
        <w:trPr>
          <w:jc w:val="center"/>
        </w:trPr>
        <w:tc>
          <w:tcPr>
            <w:tcW w:w="3000" w:type="dxa"/>
            <w:tcBorders>
              <w:top w:val="single" w:sz="4" w:space="0" w:color="999999"/>
              <w:left w:val="single" w:sz="4" w:space="0" w:color="999999"/>
              <w:bottom w:val="single" w:sz="4" w:space="0" w:color="999999"/>
              <w:right w:val="single" w:sz="4" w:space="0" w:color="999999"/>
            </w:tcBorders>
            <w:vAlign w:val="center"/>
          </w:tcPr>
          <w:p w14:paraId="4C81B9A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Reviewed By</w:t>
            </w:r>
          </w:p>
        </w:tc>
        <w:tc>
          <w:tcPr>
            <w:tcW w:w="3232" w:type="dxa"/>
            <w:tcBorders>
              <w:top w:val="single" w:sz="4" w:space="0" w:color="999999"/>
              <w:left w:val="single" w:sz="4" w:space="0" w:color="999999"/>
              <w:bottom w:val="single" w:sz="4" w:space="0" w:color="999999"/>
              <w:right w:val="single" w:sz="4" w:space="0" w:color="999999"/>
            </w:tcBorders>
            <w:vAlign w:val="center"/>
          </w:tcPr>
          <w:p w14:paraId="27BB928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[QA Head / Production Head / Microbiology]</w:t>
            </w:r>
          </w:p>
        </w:tc>
      </w:tr>
      <w:tr w:rsidR="001D2623" w:rsidRPr="00142E69" w14:paraId="1C8A9AD4" w14:textId="77777777" w:rsidTr="00142E69">
        <w:tblPrEx>
          <w:tblCellMar>
            <w:top w:w="0" w:type="dxa"/>
            <w:bottom w:w="0" w:type="dxa"/>
          </w:tblCellMar>
        </w:tblPrEx>
        <w:trPr>
          <w:jc w:val="center"/>
        </w:trPr>
        <w:tc>
          <w:tcPr>
            <w:tcW w:w="3000" w:type="dxa"/>
            <w:tcBorders>
              <w:top w:val="single" w:sz="4" w:space="0" w:color="999999"/>
              <w:left w:val="single" w:sz="4" w:space="0" w:color="999999"/>
              <w:bottom w:val="single" w:sz="4" w:space="0" w:color="999999"/>
              <w:right w:val="single" w:sz="4" w:space="0" w:color="999999"/>
            </w:tcBorders>
            <w:vAlign w:val="center"/>
          </w:tcPr>
          <w:p w14:paraId="0195611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Approved By</w:t>
            </w:r>
          </w:p>
        </w:tc>
        <w:tc>
          <w:tcPr>
            <w:tcW w:w="3232" w:type="dxa"/>
            <w:tcBorders>
              <w:top w:val="single" w:sz="4" w:space="0" w:color="999999"/>
              <w:left w:val="single" w:sz="4" w:space="0" w:color="999999"/>
              <w:bottom w:val="single" w:sz="4" w:space="0" w:color="999999"/>
              <w:right w:val="single" w:sz="4" w:space="0" w:color="999999"/>
            </w:tcBorders>
            <w:vAlign w:val="center"/>
          </w:tcPr>
          <w:p w14:paraId="5AB994B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[Head QA / Authorized Signatory]</w:t>
            </w:r>
          </w:p>
        </w:tc>
      </w:tr>
    </w:tbl>
    <w:p w14:paraId="0C62895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br w:type="page"/>
      </w:r>
    </w:p>
    <w:p w14:paraId="3B3C802A" w14:textId="77777777" w:rsidR="001D2623" w:rsidRPr="00142E69" w:rsidRDefault="00000000" w:rsidP="00142E69">
      <w:pPr>
        <w:pStyle w:val="Heading1"/>
        <w:spacing w:before="300" w:after="150" w:line="360" w:lineRule="auto"/>
        <w:rPr>
          <w:rFonts w:ascii="Times New Roman" w:hAnsi="Times New Roman" w:cs="Times New Roman"/>
          <w:b/>
          <w:bCs/>
          <w:color w:val="auto"/>
          <w:sz w:val="36"/>
          <w:szCs w:val="36"/>
        </w:rPr>
      </w:pPr>
      <w:bookmarkStart w:id="0" w:name="_Toc234412894"/>
      <w:r w:rsidRPr="00142E69">
        <w:rPr>
          <w:rFonts w:ascii="Times New Roman" w:hAnsi="Times New Roman" w:cs="Times New Roman"/>
          <w:b/>
          <w:bCs/>
          <w:color w:val="auto"/>
          <w:sz w:val="36"/>
          <w:szCs w:val="36"/>
        </w:rPr>
        <w:lastRenderedPageBreak/>
        <w:t>Content</w:t>
      </w:r>
      <w:bookmarkEnd w:id="0"/>
    </w:p>
    <w:sdt>
      <w:sdtPr>
        <w:rPr>
          <w:rFonts w:ascii="Times New Roman" w:hAnsi="Times New Roman" w:cs="Times New Roman"/>
          <w:sz w:val="22"/>
          <w:szCs w:val="20"/>
        </w:rPr>
        <w:alias w:val="Content"/>
        <w:id w:val="1431784891"/>
      </w:sdtPr>
      <w:sdtEndPr>
        <w:rPr>
          <w:szCs w:val="22"/>
        </w:rPr>
      </w:sdtEndPr>
      <w:sdtContent>
        <w:p w14:paraId="3DBFD2B1" w14:textId="1F34377E"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r>
            <w:rPr>
              <w:rFonts w:ascii="Times New Roman" w:hAnsi="Times New Roman" w:cs="Times New Roman"/>
              <w:sz w:val="22"/>
              <w:szCs w:val="20"/>
            </w:rPr>
            <w:fldChar w:fldCharType="begin"/>
          </w:r>
          <w:r>
            <w:rPr>
              <w:rFonts w:ascii="Times New Roman" w:hAnsi="Times New Roman" w:cs="Times New Roman"/>
              <w:sz w:val="22"/>
              <w:szCs w:val="20"/>
            </w:rPr>
            <w:instrText xml:space="preserve"> TOC \o "1-3" \h \z \u </w:instrText>
          </w:r>
          <w:r>
            <w:rPr>
              <w:rFonts w:ascii="Times New Roman" w:hAnsi="Times New Roman" w:cs="Times New Roman"/>
              <w:sz w:val="22"/>
              <w:szCs w:val="20"/>
            </w:rPr>
            <w:fldChar w:fldCharType="separate"/>
          </w:r>
          <w:hyperlink w:anchor="_Toc234412894" w:history="1">
            <w:r w:rsidRPr="006568D4">
              <w:rPr>
                <w:rStyle w:val="Hyperlink"/>
                <w:rFonts w:ascii="Times New Roman" w:hAnsi="Times New Roman" w:cs="Times New Roman"/>
                <w:b/>
                <w:bCs/>
                <w:noProof/>
              </w:rPr>
              <w:t>Content</w:t>
            </w:r>
            <w:r>
              <w:rPr>
                <w:noProof/>
                <w:webHidden/>
              </w:rPr>
              <w:tab/>
            </w:r>
            <w:r>
              <w:rPr>
                <w:noProof/>
                <w:webHidden/>
              </w:rPr>
              <w:fldChar w:fldCharType="begin"/>
            </w:r>
            <w:r>
              <w:rPr>
                <w:noProof/>
                <w:webHidden/>
              </w:rPr>
              <w:instrText xml:space="preserve"> PAGEREF _Toc234412894 \h </w:instrText>
            </w:r>
            <w:r>
              <w:rPr>
                <w:noProof/>
                <w:webHidden/>
              </w:rPr>
            </w:r>
            <w:r>
              <w:rPr>
                <w:noProof/>
                <w:webHidden/>
              </w:rPr>
              <w:fldChar w:fldCharType="separate"/>
            </w:r>
            <w:r>
              <w:rPr>
                <w:noProof/>
                <w:webHidden/>
              </w:rPr>
              <w:t>2</w:t>
            </w:r>
            <w:r>
              <w:rPr>
                <w:noProof/>
                <w:webHidden/>
              </w:rPr>
              <w:fldChar w:fldCharType="end"/>
            </w:r>
          </w:hyperlink>
        </w:p>
        <w:p w14:paraId="0302940A" w14:textId="3EF0CEC3"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895" w:history="1">
            <w:r w:rsidRPr="006568D4">
              <w:rPr>
                <w:rStyle w:val="Hyperlink"/>
                <w:rFonts w:ascii="Times New Roman" w:hAnsi="Times New Roman" w:cs="Times New Roman"/>
                <w:b/>
                <w:bCs/>
                <w:noProof/>
              </w:rPr>
              <w:t>1</w:t>
            </w:r>
            <w:r w:rsidRPr="006568D4">
              <w:rPr>
                <w:rStyle w:val="Hyperlink"/>
                <w:rFonts w:ascii="Times New Roman" w:hAnsi="Times New Roman" w:cs="Times New Roman"/>
                <w:noProof/>
              </w:rPr>
              <w:t xml:space="preserve">. </w:t>
            </w:r>
            <w:r w:rsidRPr="006568D4">
              <w:rPr>
                <w:rStyle w:val="Hyperlink"/>
                <w:rFonts w:ascii="Times New Roman" w:hAnsi="Times New Roman" w:cs="Times New Roman"/>
                <w:b/>
                <w:bCs/>
                <w:noProof/>
              </w:rPr>
              <w:t>Protocol Approval Sheet</w:t>
            </w:r>
            <w:r>
              <w:rPr>
                <w:noProof/>
                <w:webHidden/>
              </w:rPr>
              <w:tab/>
            </w:r>
            <w:r>
              <w:rPr>
                <w:noProof/>
                <w:webHidden/>
              </w:rPr>
              <w:fldChar w:fldCharType="begin"/>
            </w:r>
            <w:r>
              <w:rPr>
                <w:noProof/>
                <w:webHidden/>
              </w:rPr>
              <w:instrText xml:space="preserve"> PAGEREF _Toc234412895 \h </w:instrText>
            </w:r>
            <w:r>
              <w:rPr>
                <w:noProof/>
                <w:webHidden/>
              </w:rPr>
            </w:r>
            <w:r>
              <w:rPr>
                <w:noProof/>
                <w:webHidden/>
              </w:rPr>
              <w:fldChar w:fldCharType="separate"/>
            </w:r>
            <w:r>
              <w:rPr>
                <w:noProof/>
                <w:webHidden/>
              </w:rPr>
              <w:t>4</w:t>
            </w:r>
            <w:r>
              <w:rPr>
                <w:noProof/>
                <w:webHidden/>
              </w:rPr>
              <w:fldChar w:fldCharType="end"/>
            </w:r>
          </w:hyperlink>
        </w:p>
        <w:p w14:paraId="14F5FEE7" w14:textId="1D152EF4"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896" w:history="1">
            <w:r w:rsidRPr="006568D4">
              <w:rPr>
                <w:rStyle w:val="Hyperlink"/>
                <w:rFonts w:ascii="Times New Roman" w:hAnsi="Times New Roman" w:cs="Times New Roman"/>
                <w:b/>
                <w:bCs/>
                <w:noProof/>
              </w:rPr>
              <w:t>2. Revision History</w:t>
            </w:r>
            <w:r>
              <w:rPr>
                <w:noProof/>
                <w:webHidden/>
              </w:rPr>
              <w:tab/>
            </w:r>
            <w:r>
              <w:rPr>
                <w:noProof/>
                <w:webHidden/>
              </w:rPr>
              <w:fldChar w:fldCharType="begin"/>
            </w:r>
            <w:r>
              <w:rPr>
                <w:noProof/>
                <w:webHidden/>
              </w:rPr>
              <w:instrText xml:space="preserve"> PAGEREF _Toc234412896 \h </w:instrText>
            </w:r>
            <w:r>
              <w:rPr>
                <w:noProof/>
                <w:webHidden/>
              </w:rPr>
            </w:r>
            <w:r>
              <w:rPr>
                <w:noProof/>
                <w:webHidden/>
              </w:rPr>
              <w:fldChar w:fldCharType="separate"/>
            </w:r>
            <w:r>
              <w:rPr>
                <w:noProof/>
                <w:webHidden/>
              </w:rPr>
              <w:t>4</w:t>
            </w:r>
            <w:r>
              <w:rPr>
                <w:noProof/>
                <w:webHidden/>
              </w:rPr>
              <w:fldChar w:fldCharType="end"/>
            </w:r>
          </w:hyperlink>
        </w:p>
        <w:p w14:paraId="3C40B166" w14:textId="1AB6B3C2"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897" w:history="1">
            <w:r w:rsidRPr="006568D4">
              <w:rPr>
                <w:rStyle w:val="Hyperlink"/>
                <w:rFonts w:ascii="Times New Roman" w:hAnsi="Times New Roman" w:cs="Times New Roman"/>
                <w:b/>
                <w:bCs/>
                <w:noProof/>
              </w:rPr>
              <w:t>3. Objective</w:t>
            </w:r>
            <w:r>
              <w:rPr>
                <w:noProof/>
                <w:webHidden/>
              </w:rPr>
              <w:tab/>
            </w:r>
            <w:r>
              <w:rPr>
                <w:noProof/>
                <w:webHidden/>
              </w:rPr>
              <w:fldChar w:fldCharType="begin"/>
            </w:r>
            <w:r>
              <w:rPr>
                <w:noProof/>
                <w:webHidden/>
              </w:rPr>
              <w:instrText xml:space="preserve"> PAGEREF _Toc234412897 \h </w:instrText>
            </w:r>
            <w:r>
              <w:rPr>
                <w:noProof/>
                <w:webHidden/>
              </w:rPr>
            </w:r>
            <w:r>
              <w:rPr>
                <w:noProof/>
                <w:webHidden/>
              </w:rPr>
              <w:fldChar w:fldCharType="separate"/>
            </w:r>
            <w:r>
              <w:rPr>
                <w:noProof/>
                <w:webHidden/>
              </w:rPr>
              <w:t>4</w:t>
            </w:r>
            <w:r>
              <w:rPr>
                <w:noProof/>
                <w:webHidden/>
              </w:rPr>
              <w:fldChar w:fldCharType="end"/>
            </w:r>
          </w:hyperlink>
        </w:p>
        <w:p w14:paraId="18E2597E" w14:textId="15CAF797"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898" w:history="1">
            <w:r w:rsidRPr="006568D4">
              <w:rPr>
                <w:rStyle w:val="Hyperlink"/>
                <w:rFonts w:ascii="Times New Roman" w:hAnsi="Times New Roman" w:cs="Times New Roman"/>
                <w:b/>
                <w:bCs/>
                <w:noProof/>
              </w:rPr>
              <w:t>4. Scope</w:t>
            </w:r>
            <w:r>
              <w:rPr>
                <w:noProof/>
                <w:webHidden/>
              </w:rPr>
              <w:tab/>
            </w:r>
            <w:r>
              <w:rPr>
                <w:noProof/>
                <w:webHidden/>
              </w:rPr>
              <w:fldChar w:fldCharType="begin"/>
            </w:r>
            <w:r>
              <w:rPr>
                <w:noProof/>
                <w:webHidden/>
              </w:rPr>
              <w:instrText xml:space="preserve"> PAGEREF _Toc234412898 \h </w:instrText>
            </w:r>
            <w:r>
              <w:rPr>
                <w:noProof/>
                <w:webHidden/>
              </w:rPr>
            </w:r>
            <w:r>
              <w:rPr>
                <w:noProof/>
                <w:webHidden/>
              </w:rPr>
              <w:fldChar w:fldCharType="separate"/>
            </w:r>
            <w:r>
              <w:rPr>
                <w:noProof/>
                <w:webHidden/>
              </w:rPr>
              <w:t>5</w:t>
            </w:r>
            <w:r>
              <w:rPr>
                <w:noProof/>
                <w:webHidden/>
              </w:rPr>
              <w:fldChar w:fldCharType="end"/>
            </w:r>
          </w:hyperlink>
        </w:p>
        <w:p w14:paraId="3E8FFC88" w14:textId="7573E6A6"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899" w:history="1">
            <w:r w:rsidRPr="006568D4">
              <w:rPr>
                <w:rStyle w:val="Hyperlink"/>
                <w:rFonts w:ascii="Times New Roman" w:hAnsi="Times New Roman" w:cs="Times New Roman"/>
                <w:b/>
                <w:bCs/>
                <w:noProof/>
              </w:rPr>
              <w:t>5. Responsibility</w:t>
            </w:r>
            <w:r>
              <w:rPr>
                <w:noProof/>
                <w:webHidden/>
              </w:rPr>
              <w:tab/>
            </w:r>
            <w:r>
              <w:rPr>
                <w:noProof/>
                <w:webHidden/>
              </w:rPr>
              <w:fldChar w:fldCharType="begin"/>
            </w:r>
            <w:r>
              <w:rPr>
                <w:noProof/>
                <w:webHidden/>
              </w:rPr>
              <w:instrText xml:space="preserve"> PAGEREF _Toc234412899 \h </w:instrText>
            </w:r>
            <w:r>
              <w:rPr>
                <w:noProof/>
                <w:webHidden/>
              </w:rPr>
            </w:r>
            <w:r>
              <w:rPr>
                <w:noProof/>
                <w:webHidden/>
              </w:rPr>
              <w:fldChar w:fldCharType="separate"/>
            </w:r>
            <w:r>
              <w:rPr>
                <w:noProof/>
                <w:webHidden/>
              </w:rPr>
              <w:t>5</w:t>
            </w:r>
            <w:r>
              <w:rPr>
                <w:noProof/>
                <w:webHidden/>
              </w:rPr>
              <w:fldChar w:fldCharType="end"/>
            </w:r>
          </w:hyperlink>
        </w:p>
        <w:p w14:paraId="34D7CB5E" w14:textId="77E51A82"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900" w:history="1">
            <w:r w:rsidRPr="006568D4">
              <w:rPr>
                <w:rStyle w:val="Hyperlink"/>
                <w:rFonts w:ascii="Times New Roman" w:hAnsi="Times New Roman" w:cs="Times New Roman"/>
                <w:b/>
                <w:bCs/>
                <w:noProof/>
              </w:rPr>
              <w:t>6. Standards for Regulatory Requirement</w:t>
            </w:r>
            <w:r>
              <w:rPr>
                <w:noProof/>
                <w:webHidden/>
              </w:rPr>
              <w:tab/>
            </w:r>
            <w:r>
              <w:rPr>
                <w:noProof/>
                <w:webHidden/>
              </w:rPr>
              <w:fldChar w:fldCharType="begin"/>
            </w:r>
            <w:r>
              <w:rPr>
                <w:noProof/>
                <w:webHidden/>
              </w:rPr>
              <w:instrText xml:space="preserve"> PAGEREF _Toc234412900 \h </w:instrText>
            </w:r>
            <w:r>
              <w:rPr>
                <w:noProof/>
                <w:webHidden/>
              </w:rPr>
            </w:r>
            <w:r>
              <w:rPr>
                <w:noProof/>
                <w:webHidden/>
              </w:rPr>
              <w:fldChar w:fldCharType="separate"/>
            </w:r>
            <w:r>
              <w:rPr>
                <w:noProof/>
                <w:webHidden/>
              </w:rPr>
              <w:t>6</w:t>
            </w:r>
            <w:r>
              <w:rPr>
                <w:noProof/>
                <w:webHidden/>
              </w:rPr>
              <w:fldChar w:fldCharType="end"/>
            </w:r>
          </w:hyperlink>
        </w:p>
        <w:p w14:paraId="55A1A672" w14:textId="73A73912"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901" w:history="1">
            <w:r w:rsidRPr="006568D4">
              <w:rPr>
                <w:rStyle w:val="Hyperlink"/>
                <w:rFonts w:ascii="Times New Roman" w:hAnsi="Times New Roman" w:cs="Times New Roman"/>
                <w:b/>
                <w:bCs/>
                <w:noProof/>
              </w:rPr>
              <w:t>7. List of Documents</w:t>
            </w:r>
            <w:r>
              <w:rPr>
                <w:noProof/>
                <w:webHidden/>
              </w:rPr>
              <w:tab/>
            </w:r>
            <w:r>
              <w:rPr>
                <w:noProof/>
                <w:webHidden/>
              </w:rPr>
              <w:fldChar w:fldCharType="begin"/>
            </w:r>
            <w:r>
              <w:rPr>
                <w:noProof/>
                <w:webHidden/>
              </w:rPr>
              <w:instrText xml:space="preserve"> PAGEREF _Toc234412901 \h </w:instrText>
            </w:r>
            <w:r>
              <w:rPr>
                <w:noProof/>
                <w:webHidden/>
              </w:rPr>
            </w:r>
            <w:r>
              <w:rPr>
                <w:noProof/>
                <w:webHidden/>
              </w:rPr>
              <w:fldChar w:fldCharType="separate"/>
            </w:r>
            <w:r>
              <w:rPr>
                <w:noProof/>
                <w:webHidden/>
              </w:rPr>
              <w:t>6</w:t>
            </w:r>
            <w:r>
              <w:rPr>
                <w:noProof/>
                <w:webHidden/>
              </w:rPr>
              <w:fldChar w:fldCharType="end"/>
            </w:r>
          </w:hyperlink>
        </w:p>
        <w:p w14:paraId="357B4053" w14:textId="0B59BBDA"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902" w:history="1">
            <w:r w:rsidRPr="006568D4">
              <w:rPr>
                <w:rStyle w:val="Hyperlink"/>
                <w:rFonts w:ascii="Times New Roman" w:hAnsi="Times New Roman" w:cs="Times New Roman"/>
                <w:b/>
                <w:bCs/>
                <w:noProof/>
              </w:rPr>
              <w:t>8. Pre-Requisite</w:t>
            </w:r>
            <w:r>
              <w:rPr>
                <w:noProof/>
                <w:webHidden/>
              </w:rPr>
              <w:tab/>
            </w:r>
            <w:r>
              <w:rPr>
                <w:noProof/>
                <w:webHidden/>
              </w:rPr>
              <w:fldChar w:fldCharType="begin"/>
            </w:r>
            <w:r>
              <w:rPr>
                <w:noProof/>
                <w:webHidden/>
              </w:rPr>
              <w:instrText xml:space="preserve"> PAGEREF _Toc234412902 \h </w:instrText>
            </w:r>
            <w:r>
              <w:rPr>
                <w:noProof/>
                <w:webHidden/>
              </w:rPr>
            </w:r>
            <w:r>
              <w:rPr>
                <w:noProof/>
                <w:webHidden/>
              </w:rPr>
              <w:fldChar w:fldCharType="separate"/>
            </w:r>
            <w:r>
              <w:rPr>
                <w:noProof/>
                <w:webHidden/>
              </w:rPr>
              <w:t>8</w:t>
            </w:r>
            <w:r>
              <w:rPr>
                <w:noProof/>
                <w:webHidden/>
              </w:rPr>
              <w:fldChar w:fldCharType="end"/>
            </w:r>
          </w:hyperlink>
        </w:p>
        <w:p w14:paraId="545F92FB" w14:textId="6241265D"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03" w:history="1">
            <w:r w:rsidRPr="006568D4">
              <w:rPr>
                <w:rStyle w:val="Hyperlink"/>
                <w:rFonts w:ascii="Times New Roman" w:hAnsi="Times New Roman" w:cs="Times New Roman"/>
                <w:b/>
                <w:bCs/>
                <w:noProof/>
              </w:rPr>
              <w:t>8.1 Equipment Qualification</w:t>
            </w:r>
            <w:r>
              <w:rPr>
                <w:noProof/>
                <w:webHidden/>
              </w:rPr>
              <w:tab/>
            </w:r>
            <w:r>
              <w:rPr>
                <w:noProof/>
                <w:webHidden/>
              </w:rPr>
              <w:fldChar w:fldCharType="begin"/>
            </w:r>
            <w:r>
              <w:rPr>
                <w:noProof/>
                <w:webHidden/>
              </w:rPr>
              <w:instrText xml:space="preserve"> PAGEREF _Toc234412903 \h </w:instrText>
            </w:r>
            <w:r>
              <w:rPr>
                <w:noProof/>
                <w:webHidden/>
              </w:rPr>
            </w:r>
            <w:r>
              <w:rPr>
                <w:noProof/>
                <w:webHidden/>
              </w:rPr>
              <w:fldChar w:fldCharType="separate"/>
            </w:r>
            <w:r>
              <w:rPr>
                <w:noProof/>
                <w:webHidden/>
              </w:rPr>
              <w:t>8</w:t>
            </w:r>
            <w:r>
              <w:rPr>
                <w:noProof/>
                <w:webHidden/>
              </w:rPr>
              <w:fldChar w:fldCharType="end"/>
            </w:r>
          </w:hyperlink>
        </w:p>
        <w:p w14:paraId="7196976C" w14:textId="0965BEB6"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04" w:history="1">
            <w:r w:rsidRPr="006568D4">
              <w:rPr>
                <w:rStyle w:val="Hyperlink"/>
                <w:rFonts w:ascii="Times New Roman" w:hAnsi="Times New Roman" w:cs="Times New Roman"/>
                <w:b/>
                <w:bCs/>
                <w:noProof/>
              </w:rPr>
              <w:t>8.2 Calibration</w:t>
            </w:r>
            <w:r>
              <w:rPr>
                <w:noProof/>
                <w:webHidden/>
              </w:rPr>
              <w:tab/>
            </w:r>
            <w:r>
              <w:rPr>
                <w:noProof/>
                <w:webHidden/>
              </w:rPr>
              <w:fldChar w:fldCharType="begin"/>
            </w:r>
            <w:r>
              <w:rPr>
                <w:noProof/>
                <w:webHidden/>
              </w:rPr>
              <w:instrText xml:space="preserve"> PAGEREF _Toc234412904 \h </w:instrText>
            </w:r>
            <w:r>
              <w:rPr>
                <w:noProof/>
                <w:webHidden/>
              </w:rPr>
            </w:r>
            <w:r>
              <w:rPr>
                <w:noProof/>
                <w:webHidden/>
              </w:rPr>
              <w:fldChar w:fldCharType="separate"/>
            </w:r>
            <w:r>
              <w:rPr>
                <w:noProof/>
                <w:webHidden/>
              </w:rPr>
              <w:t>8</w:t>
            </w:r>
            <w:r>
              <w:rPr>
                <w:noProof/>
                <w:webHidden/>
              </w:rPr>
              <w:fldChar w:fldCharType="end"/>
            </w:r>
          </w:hyperlink>
        </w:p>
        <w:p w14:paraId="393C0E2F" w14:textId="25FB5096"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05" w:history="1">
            <w:r w:rsidRPr="006568D4">
              <w:rPr>
                <w:rStyle w:val="Hyperlink"/>
                <w:rFonts w:ascii="Times New Roman" w:hAnsi="Times New Roman" w:cs="Times New Roman"/>
                <w:b/>
                <w:bCs/>
                <w:noProof/>
              </w:rPr>
              <w:t>8.3 Product Qualification</w:t>
            </w:r>
            <w:r>
              <w:rPr>
                <w:noProof/>
                <w:webHidden/>
              </w:rPr>
              <w:tab/>
            </w:r>
            <w:r>
              <w:rPr>
                <w:noProof/>
                <w:webHidden/>
              </w:rPr>
              <w:fldChar w:fldCharType="begin"/>
            </w:r>
            <w:r>
              <w:rPr>
                <w:noProof/>
                <w:webHidden/>
              </w:rPr>
              <w:instrText xml:space="preserve"> PAGEREF _Toc234412905 \h </w:instrText>
            </w:r>
            <w:r>
              <w:rPr>
                <w:noProof/>
                <w:webHidden/>
              </w:rPr>
            </w:r>
            <w:r>
              <w:rPr>
                <w:noProof/>
                <w:webHidden/>
              </w:rPr>
              <w:fldChar w:fldCharType="separate"/>
            </w:r>
            <w:r>
              <w:rPr>
                <w:noProof/>
                <w:webHidden/>
              </w:rPr>
              <w:t>8</w:t>
            </w:r>
            <w:r>
              <w:rPr>
                <w:noProof/>
                <w:webHidden/>
              </w:rPr>
              <w:fldChar w:fldCharType="end"/>
            </w:r>
          </w:hyperlink>
        </w:p>
        <w:p w14:paraId="4FF8F5F8" w14:textId="3D0BD920"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06" w:history="1">
            <w:r w:rsidRPr="006568D4">
              <w:rPr>
                <w:rStyle w:val="Hyperlink"/>
                <w:rFonts w:ascii="Times New Roman" w:hAnsi="Times New Roman" w:cs="Times New Roman"/>
                <w:b/>
                <w:bCs/>
                <w:noProof/>
              </w:rPr>
              <w:t>8.4 Product and Packaging Material Evaluation</w:t>
            </w:r>
            <w:r>
              <w:rPr>
                <w:noProof/>
                <w:webHidden/>
              </w:rPr>
              <w:tab/>
            </w:r>
            <w:r>
              <w:rPr>
                <w:noProof/>
                <w:webHidden/>
              </w:rPr>
              <w:fldChar w:fldCharType="begin"/>
            </w:r>
            <w:r>
              <w:rPr>
                <w:noProof/>
                <w:webHidden/>
              </w:rPr>
              <w:instrText xml:space="preserve"> PAGEREF _Toc234412906 \h </w:instrText>
            </w:r>
            <w:r>
              <w:rPr>
                <w:noProof/>
                <w:webHidden/>
              </w:rPr>
            </w:r>
            <w:r>
              <w:rPr>
                <w:noProof/>
                <w:webHidden/>
              </w:rPr>
              <w:fldChar w:fldCharType="separate"/>
            </w:r>
            <w:r>
              <w:rPr>
                <w:noProof/>
                <w:webHidden/>
              </w:rPr>
              <w:t>9</w:t>
            </w:r>
            <w:r>
              <w:rPr>
                <w:noProof/>
                <w:webHidden/>
              </w:rPr>
              <w:fldChar w:fldCharType="end"/>
            </w:r>
          </w:hyperlink>
        </w:p>
        <w:p w14:paraId="1D00FD38" w14:textId="255F63B2"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07" w:history="1">
            <w:r w:rsidRPr="006568D4">
              <w:rPr>
                <w:rStyle w:val="Hyperlink"/>
                <w:rFonts w:ascii="Times New Roman" w:hAnsi="Times New Roman" w:cs="Times New Roman"/>
                <w:b/>
                <w:bCs/>
                <w:noProof/>
              </w:rPr>
              <w:t>8.5 Product Grouping</w:t>
            </w:r>
            <w:r>
              <w:rPr>
                <w:noProof/>
                <w:webHidden/>
              </w:rPr>
              <w:tab/>
            </w:r>
            <w:r>
              <w:rPr>
                <w:noProof/>
                <w:webHidden/>
              </w:rPr>
              <w:fldChar w:fldCharType="begin"/>
            </w:r>
            <w:r>
              <w:rPr>
                <w:noProof/>
                <w:webHidden/>
              </w:rPr>
              <w:instrText xml:space="preserve"> PAGEREF _Toc234412907 \h </w:instrText>
            </w:r>
            <w:r>
              <w:rPr>
                <w:noProof/>
                <w:webHidden/>
              </w:rPr>
            </w:r>
            <w:r>
              <w:rPr>
                <w:noProof/>
                <w:webHidden/>
              </w:rPr>
              <w:fldChar w:fldCharType="separate"/>
            </w:r>
            <w:r>
              <w:rPr>
                <w:noProof/>
                <w:webHidden/>
              </w:rPr>
              <w:t>9</w:t>
            </w:r>
            <w:r>
              <w:rPr>
                <w:noProof/>
                <w:webHidden/>
              </w:rPr>
              <w:fldChar w:fldCharType="end"/>
            </w:r>
          </w:hyperlink>
        </w:p>
        <w:p w14:paraId="49FF03D1" w14:textId="73BDF92D"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08" w:history="1">
            <w:r w:rsidRPr="006568D4">
              <w:rPr>
                <w:rStyle w:val="Hyperlink"/>
                <w:rFonts w:ascii="Times New Roman" w:hAnsi="Times New Roman" w:cs="Times New Roman"/>
                <w:b/>
                <w:bCs/>
                <w:noProof/>
              </w:rPr>
              <w:t>8.6 Selection of Family Representative</w:t>
            </w:r>
            <w:r>
              <w:rPr>
                <w:noProof/>
                <w:webHidden/>
              </w:rPr>
              <w:tab/>
            </w:r>
            <w:r>
              <w:rPr>
                <w:noProof/>
                <w:webHidden/>
              </w:rPr>
              <w:fldChar w:fldCharType="begin"/>
            </w:r>
            <w:r>
              <w:rPr>
                <w:noProof/>
                <w:webHidden/>
              </w:rPr>
              <w:instrText xml:space="preserve"> PAGEREF _Toc234412908 \h </w:instrText>
            </w:r>
            <w:r>
              <w:rPr>
                <w:noProof/>
                <w:webHidden/>
              </w:rPr>
            </w:r>
            <w:r>
              <w:rPr>
                <w:noProof/>
                <w:webHidden/>
              </w:rPr>
              <w:fldChar w:fldCharType="separate"/>
            </w:r>
            <w:r>
              <w:rPr>
                <w:noProof/>
                <w:webHidden/>
              </w:rPr>
              <w:t>10</w:t>
            </w:r>
            <w:r>
              <w:rPr>
                <w:noProof/>
                <w:webHidden/>
              </w:rPr>
              <w:fldChar w:fldCharType="end"/>
            </w:r>
          </w:hyperlink>
        </w:p>
        <w:p w14:paraId="574244C9" w14:textId="451295E7"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909" w:history="1">
            <w:r w:rsidRPr="006568D4">
              <w:rPr>
                <w:rStyle w:val="Hyperlink"/>
                <w:rFonts w:ascii="Times New Roman" w:hAnsi="Times New Roman" w:cs="Times New Roman"/>
                <w:b/>
                <w:bCs/>
                <w:noProof/>
              </w:rPr>
              <w:t>9. Process and Validation Approach</w:t>
            </w:r>
            <w:r>
              <w:rPr>
                <w:noProof/>
                <w:webHidden/>
              </w:rPr>
              <w:tab/>
            </w:r>
            <w:r>
              <w:rPr>
                <w:noProof/>
                <w:webHidden/>
              </w:rPr>
              <w:fldChar w:fldCharType="begin"/>
            </w:r>
            <w:r>
              <w:rPr>
                <w:noProof/>
                <w:webHidden/>
              </w:rPr>
              <w:instrText xml:space="preserve"> PAGEREF _Toc234412909 \h </w:instrText>
            </w:r>
            <w:r>
              <w:rPr>
                <w:noProof/>
                <w:webHidden/>
              </w:rPr>
            </w:r>
            <w:r>
              <w:rPr>
                <w:noProof/>
                <w:webHidden/>
              </w:rPr>
              <w:fldChar w:fldCharType="separate"/>
            </w:r>
            <w:r>
              <w:rPr>
                <w:noProof/>
                <w:webHidden/>
              </w:rPr>
              <w:t>11</w:t>
            </w:r>
            <w:r>
              <w:rPr>
                <w:noProof/>
                <w:webHidden/>
              </w:rPr>
              <w:fldChar w:fldCharType="end"/>
            </w:r>
          </w:hyperlink>
        </w:p>
        <w:p w14:paraId="2455C763" w14:textId="27CF2373"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10" w:history="1">
            <w:r w:rsidRPr="006568D4">
              <w:rPr>
                <w:rStyle w:val="Hyperlink"/>
                <w:rFonts w:ascii="Times New Roman" w:hAnsi="Times New Roman" w:cs="Times New Roman"/>
                <w:b/>
                <w:bCs/>
                <w:noProof/>
              </w:rPr>
              <w:t>9.1 Process Validation Procedure</w:t>
            </w:r>
            <w:r>
              <w:rPr>
                <w:noProof/>
                <w:webHidden/>
              </w:rPr>
              <w:tab/>
            </w:r>
            <w:r>
              <w:rPr>
                <w:noProof/>
                <w:webHidden/>
              </w:rPr>
              <w:fldChar w:fldCharType="begin"/>
            </w:r>
            <w:r>
              <w:rPr>
                <w:noProof/>
                <w:webHidden/>
              </w:rPr>
              <w:instrText xml:space="preserve"> PAGEREF _Toc234412910 \h </w:instrText>
            </w:r>
            <w:r>
              <w:rPr>
                <w:noProof/>
                <w:webHidden/>
              </w:rPr>
            </w:r>
            <w:r>
              <w:rPr>
                <w:noProof/>
                <w:webHidden/>
              </w:rPr>
              <w:fldChar w:fldCharType="separate"/>
            </w:r>
            <w:r>
              <w:rPr>
                <w:noProof/>
                <w:webHidden/>
              </w:rPr>
              <w:t>11</w:t>
            </w:r>
            <w:r>
              <w:rPr>
                <w:noProof/>
                <w:webHidden/>
              </w:rPr>
              <w:fldChar w:fldCharType="end"/>
            </w:r>
          </w:hyperlink>
        </w:p>
        <w:p w14:paraId="09CED7D1" w14:textId="34A17DFD"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11" w:history="1">
            <w:r w:rsidRPr="006568D4">
              <w:rPr>
                <w:rStyle w:val="Hyperlink"/>
                <w:rFonts w:ascii="Times New Roman" w:hAnsi="Times New Roman" w:cs="Times New Roman"/>
                <w:b/>
                <w:bCs/>
                <w:noProof/>
              </w:rPr>
              <w:t>9.2 Bioburden Assessment</w:t>
            </w:r>
            <w:r>
              <w:rPr>
                <w:noProof/>
                <w:webHidden/>
              </w:rPr>
              <w:tab/>
            </w:r>
            <w:r>
              <w:rPr>
                <w:noProof/>
                <w:webHidden/>
              </w:rPr>
              <w:fldChar w:fldCharType="begin"/>
            </w:r>
            <w:r>
              <w:rPr>
                <w:noProof/>
                <w:webHidden/>
              </w:rPr>
              <w:instrText xml:space="preserve"> PAGEREF _Toc234412911 \h </w:instrText>
            </w:r>
            <w:r>
              <w:rPr>
                <w:noProof/>
                <w:webHidden/>
              </w:rPr>
            </w:r>
            <w:r>
              <w:rPr>
                <w:noProof/>
                <w:webHidden/>
              </w:rPr>
              <w:fldChar w:fldCharType="separate"/>
            </w:r>
            <w:r>
              <w:rPr>
                <w:noProof/>
                <w:webHidden/>
              </w:rPr>
              <w:t>11</w:t>
            </w:r>
            <w:r>
              <w:rPr>
                <w:noProof/>
                <w:webHidden/>
              </w:rPr>
              <w:fldChar w:fldCharType="end"/>
            </w:r>
          </w:hyperlink>
        </w:p>
        <w:p w14:paraId="5F3A1EE7" w14:textId="549513F0"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12" w:history="1">
            <w:r w:rsidRPr="006568D4">
              <w:rPr>
                <w:rStyle w:val="Hyperlink"/>
                <w:rFonts w:ascii="Times New Roman" w:hAnsi="Times New Roman" w:cs="Times New Roman"/>
                <w:b/>
                <w:bCs/>
                <w:noProof/>
              </w:rPr>
              <w:t>9.3 Selection of Process Challenge Device (PCD)</w:t>
            </w:r>
            <w:r>
              <w:rPr>
                <w:noProof/>
                <w:webHidden/>
              </w:rPr>
              <w:tab/>
            </w:r>
            <w:r>
              <w:rPr>
                <w:noProof/>
                <w:webHidden/>
              </w:rPr>
              <w:fldChar w:fldCharType="begin"/>
            </w:r>
            <w:r>
              <w:rPr>
                <w:noProof/>
                <w:webHidden/>
              </w:rPr>
              <w:instrText xml:space="preserve"> PAGEREF _Toc234412912 \h </w:instrText>
            </w:r>
            <w:r>
              <w:rPr>
                <w:noProof/>
                <w:webHidden/>
              </w:rPr>
            </w:r>
            <w:r>
              <w:rPr>
                <w:noProof/>
                <w:webHidden/>
              </w:rPr>
              <w:fldChar w:fldCharType="separate"/>
            </w:r>
            <w:r>
              <w:rPr>
                <w:noProof/>
                <w:webHidden/>
              </w:rPr>
              <w:t>12</w:t>
            </w:r>
            <w:r>
              <w:rPr>
                <w:noProof/>
                <w:webHidden/>
              </w:rPr>
              <w:fldChar w:fldCharType="end"/>
            </w:r>
          </w:hyperlink>
        </w:p>
        <w:p w14:paraId="53C063AD" w14:textId="6249DA8A"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13" w:history="1">
            <w:r w:rsidRPr="006568D4">
              <w:rPr>
                <w:rStyle w:val="Hyperlink"/>
                <w:rFonts w:ascii="Times New Roman" w:hAnsi="Times New Roman" w:cs="Times New Roman"/>
                <w:b/>
                <w:bCs/>
                <w:noProof/>
              </w:rPr>
              <w:t>9.4 BI or PCD Placement in the Product Load</w:t>
            </w:r>
            <w:r>
              <w:rPr>
                <w:noProof/>
                <w:webHidden/>
              </w:rPr>
              <w:tab/>
            </w:r>
            <w:r>
              <w:rPr>
                <w:noProof/>
                <w:webHidden/>
              </w:rPr>
              <w:fldChar w:fldCharType="begin"/>
            </w:r>
            <w:r>
              <w:rPr>
                <w:noProof/>
                <w:webHidden/>
              </w:rPr>
              <w:instrText xml:space="preserve"> PAGEREF _Toc234412913 \h </w:instrText>
            </w:r>
            <w:r>
              <w:rPr>
                <w:noProof/>
                <w:webHidden/>
              </w:rPr>
            </w:r>
            <w:r>
              <w:rPr>
                <w:noProof/>
                <w:webHidden/>
              </w:rPr>
              <w:fldChar w:fldCharType="separate"/>
            </w:r>
            <w:r>
              <w:rPr>
                <w:noProof/>
                <w:webHidden/>
              </w:rPr>
              <w:t>12</w:t>
            </w:r>
            <w:r>
              <w:rPr>
                <w:noProof/>
                <w:webHidden/>
              </w:rPr>
              <w:fldChar w:fldCharType="end"/>
            </w:r>
          </w:hyperlink>
        </w:p>
        <w:p w14:paraId="16BCC2EF" w14:textId="48585721"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14" w:history="1">
            <w:r w:rsidRPr="006568D4">
              <w:rPr>
                <w:rStyle w:val="Hyperlink"/>
                <w:rFonts w:ascii="Times New Roman" w:hAnsi="Times New Roman" w:cs="Times New Roman"/>
                <w:b/>
                <w:bCs/>
                <w:noProof/>
              </w:rPr>
              <w:t>9.5 Temperature and Humidity Sensor in Product Load</w:t>
            </w:r>
            <w:r>
              <w:rPr>
                <w:noProof/>
                <w:webHidden/>
              </w:rPr>
              <w:tab/>
            </w:r>
            <w:r>
              <w:rPr>
                <w:noProof/>
                <w:webHidden/>
              </w:rPr>
              <w:fldChar w:fldCharType="begin"/>
            </w:r>
            <w:r>
              <w:rPr>
                <w:noProof/>
                <w:webHidden/>
              </w:rPr>
              <w:instrText xml:space="preserve"> PAGEREF _Toc234412914 \h </w:instrText>
            </w:r>
            <w:r>
              <w:rPr>
                <w:noProof/>
                <w:webHidden/>
              </w:rPr>
            </w:r>
            <w:r>
              <w:rPr>
                <w:noProof/>
                <w:webHidden/>
              </w:rPr>
              <w:fldChar w:fldCharType="separate"/>
            </w:r>
            <w:r>
              <w:rPr>
                <w:noProof/>
                <w:webHidden/>
              </w:rPr>
              <w:t>13</w:t>
            </w:r>
            <w:r>
              <w:rPr>
                <w:noProof/>
                <w:webHidden/>
              </w:rPr>
              <w:fldChar w:fldCharType="end"/>
            </w:r>
          </w:hyperlink>
        </w:p>
        <w:p w14:paraId="628F118E" w14:textId="034B6578"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15" w:history="1">
            <w:r w:rsidRPr="006568D4">
              <w:rPr>
                <w:rStyle w:val="Hyperlink"/>
                <w:rFonts w:ascii="Times New Roman" w:hAnsi="Times New Roman" w:cs="Times New Roman"/>
                <w:b/>
                <w:bCs/>
                <w:noProof/>
              </w:rPr>
              <w:t>9.6 Load Temperature</w:t>
            </w:r>
            <w:r>
              <w:rPr>
                <w:noProof/>
                <w:webHidden/>
              </w:rPr>
              <w:tab/>
            </w:r>
            <w:r>
              <w:rPr>
                <w:noProof/>
                <w:webHidden/>
              </w:rPr>
              <w:fldChar w:fldCharType="begin"/>
            </w:r>
            <w:r>
              <w:rPr>
                <w:noProof/>
                <w:webHidden/>
              </w:rPr>
              <w:instrText xml:space="preserve"> PAGEREF _Toc234412915 \h </w:instrText>
            </w:r>
            <w:r>
              <w:rPr>
                <w:noProof/>
                <w:webHidden/>
              </w:rPr>
            </w:r>
            <w:r>
              <w:rPr>
                <w:noProof/>
                <w:webHidden/>
              </w:rPr>
              <w:fldChar w:fldCharType="separate"/>
            </w:r>
            <w:r>
              <w:rPr>
                <w:noProof/>
                <w:webHidden/>
              </w:rPr>
              <w:t>13</w:t>
            </w:r>
            <w:r>
              <w:rPr>
                <w:noProof/>
                <w:webHidden/>
              </w:rPr>
              <w:fldChar w:fldCharType="end"/>
            </w:r>
          </w:hyperlink>
        </w:p>
        <w:p w14:paraId="25A16069" w14:textId="1BD60A2F"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16" w:history="1">
            <w:r w:rsidRPr="006568D4">
              <w:rPr>
                <w:rStyle w:val="Hyperlink"/>
                <w:rFonts w:ascii="Times New Roman" w:hAnsi="Times New Roman" w:cs="Times New Roman"/>
                <w:b/>
                <w:bCs/>
                <w:noProof/>
              </w:rPr>
              <w:t>9.7 Identification of the Worst-Case Location or Cold Spot</w:t>
            </w:r>
            <w:r>
              <w:rPr>
                <w:noProof/>
                <w:webHidden/>
              </w:rPr>
              <w:tab/>
            </w:r>
            <w:r>
              <w:rPr>
                <w:noProof/>
                <w:webHidden/>
              </w:rPr>
              <w:fldChar w:fldCharType="begin"/>
            </w:r>
            <w:r>
              <w:rPr>
                <w:noProof/>
                <w:webHidden/>
              </w:rPr>
              <w:instrText xml:space="preserve"> PAGEREF _Toc234412916 \h </w:instrText>
            </w:r>
            <w:r>
              <w:rPr>
                <w:noProof/>
                <w:webHidden/>
              </w:rPr>
            </w:r>
            <w:r>
              <w:rPr>
                <w:noProof/>
                <w:webHidden/>
              </w:rPr>
              <w:fldChar w:fldCharType="separate"/>
            </w:r>
            <w:r>
              <w:rPr>
                <w:noProof/>
                <w:webHidden/>
              </w:rPr>
              <w:t>13</w:t>
            </w:r>
            <w:r>
              <w:rPr>
                <w:noProof/>
                <w:webHidden/>
              </w:rPr>
              <w:fldChar w:fldCharType="end"/>
            </w:r>
          </w:hyperlink>
        </w:p>
        <w:p w14:paraId="3AFC5E3B" w14:textId="362B504F"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17" w:history="1">
            <w:r w:rsidRPr="006568D4">
              <w:rPr>
                <w:rStyle w:val="Hyperlink"/>
                <w:rFonts w:ascii="Times New Roman" w:hAnsi="Times New Roman" w:cs="Times New Roman"/>
                <w:b/>
                <w:bCs/>
                <w:noProof/>
              </w:rPr>
              <w:t>9.8 Process Qualification Runs</w:t>
            </w:r>
            <w:r>
              <w:rPr>
                <w:noProof/>
                <w:webHidden/>
              </w:rPr>
              <w:tab/>
            </w:r>
            <w:r>
              <w:rPr>
                <w:noProof/>
                <w:webHidden/>
              </w:rPr>
              <w:fldChar w:fldCharType="begin"/>
            </w:r>
            <w:r>
              <w:rPr>
                <w:noProof/>
                <w:webHidden/>
              </w:rPr>
              <w:instrText xml:space="preserve"> PAGEREF _Toc234412917 \h </w:instrText>
            </w:r>
            <w:r>
              <w:rPr>
                <w:noProof/>
                <w:webHidden/>
              </w:rPr>
            </w:r>
            <w:r>
              <w:rPr>
                <w:noProof/>
                <w:webHidden/>
              </w:rPr>
              <w:fldChar w:fldCharType="separate"/>
            </w:r>
            <w:r>
              <w:rPr>
                <w:noProof/>
                <w:webHidden/>
              </w:rPr>
              <w:t>14</w:t>
            </w:r>
            <w:r>
              <w:rPr>
                <w:noProof/>
                <w:webHidden/>
              </w:rPr>
              <w:fldChar w:fldCharType="end"/>
            </w:r>
          </w:hyperlink>
        </w:p>
        <w:p w14:paraId="7EB7DF36" w14:textId="4E654A26" w:rsidR="00F250D7" w:rsidRDefault="00F250D7">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412918" w:history="1">
            <w:r w:rsidRPr="006568D4">
              <w:rPr>
                <w:rStyle w:val="Hyperlink"/>
                <w:rFonts w:ascii="Times New Roman" w:hAnsi="Times New Roman" w:cs="Times New Roman"/>
                <w:b/>
                <w:bCs/>
                <w:noProof/>
              </w:rPr>
              <w:t>a) Half Cycle Method</w:t>
            </w:r>
            <w:r>
              <w:rPr>
                <w:noProof/>
                <w:webHidden/>
              </w:rPr>
              <w:tab/>
            </w:r>
            <w:r>
              <w:rPr>
                <w:noProof/>
                <w:webHidden/>
              </w:rPr>
              <w:fldChar w:fldCharType="begin"/>
            </w:r>
            <w:r>
              <w:rPr>
                <w:noProof/>
                <w:webHidden/>
              </w:rPr>
              <w:instrText xml:space="preserve"> PAGEREF _Toc234412918 \h </w:instrText>
            </w:r>
            <w:r>
              <w:rPr>
                <w:noProof/>
                <w:webHidden/>
              </w:rPr>
            </w:r>
            <w:r>
              <w:rPr>
                <w:noProof/>
                <w:webHidden/>
              </w:rPr>
              <w:fldChar w:fldCharType="separate"/>
            </w:r>
            <w:r>
              <w:rPr>
                <w:noProof/>
                <w:webHidden/>
              </w:rPr>
              <w:t>14</w:t>
            </w:r>
            <w:r>
              <w:rPr>
                <w:noProof/>
                <w:webHidden/>
              </w:rPr>
              <w:fldChar w:fldCharType="end"/>
            </w:r>
          </w:hyperlink>
        </w:p>
        <w:p w14:paraId="6EFB1C64" w14:textId="4005BE13" w:rsidR="00F250D7" w:rsidRDefault="00F250D7">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412919" w:history="1">
            <w:r w:rsidRPr="006568D4">
              <w:rPr>
                <w:rStyle w:val="Hyperlink"/>
                <w:rFonts w:ascii="Times New Roman" w:hAnsi="Times New Roman" w:cs="Times New Roman"/>
                <w:b/>
                <w:bCs/>
                <w:noProof/>
              </w:rPr>
              <w:t>b) Bioburden / BI Method</w:t>
            </w:r>
            <w:r>
              <w:rPr>
                <w:noProof/>
                <w:webHidden/>
              </w:rPr>
              <w:tab/>
            </w:r>
            <w:r>
              <w:rPr>
                <w:noProof/>
                <w:webHidden/>
              </w:rPr>
              <w:fldChar w:fldCharType="begin"/>
            </w:r>
            <w:r>
              <w:rPr>
                <w:noProof/>
                <w:webHidden/>
              </w:rPr>
              <w:instrText xml:space="preserve"> PAGEREF _Toc234412919 \h </w:instrText>
            </w:r>
            <w:r>
              <w:rPr>
                <w:noProof/>
                <w:webHidden/>
              </w:rPr>
            </w:r>
            <w:r>
              <w:rPr>
                <w:noProof/>
                <w:webHidden/>
              </w:rPr>
              <w:fldChar w:fldCharType="separate"/>
            </w:r>
            <w:r>
              <w:rPr>
                <w:noProof/>
                <w:webHidden/>
              </w:rPr>
              <w:t>16</w:t>
            </w:r>
            <w:r>
              <w:rPr>
                <w:noProof/>
                <w:webHidden/>
              </w:rPr>
              <w:fldChar w:fldCharType="end"/>
            </w:r>
          </w:hyperlink>
        </w:p>
        <w:p w14:paraId="327D193F" w14:textId="07EEA440"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20" w:history="1">
            <w:r w:rsidRPr="006568D4">
              <w:rPr>
                <w:rStyle w:val="Hyperlink"/>
                <w:rFonts w:ascii="Times New Roman" w:hAnsi="Times New Roman" w:cs="Times New Roman"/>
                <w:b/>
                <w:bCs/>
                <w:noProof/>
              </w:rPr>
              <w:t>9.9 Maintenance of Validation</w:t>
            </w:r>
            <w:r>
              <w:rPr>
                <w:noProof/>
                <w:webHidden/>
              </w:rPr>
              <w:tab/>
            </w:r>
            <w:r>
              <w:rPr>
                <w:noProof/>
                <w:webHidden/>
              </w:rPr>
              <w:fldChar w:fldCharType="begin"/>
            </w:r>
            <w:r>
              <w:rPr>
                <w:noProof/>
                <w:webHidden/>
              </w:rPr>
              <w:instrText xml:space="preserve"> PAGEREF _Toc234412920 \h </w:instrText>
            </w:r>
            <w:r>
              <w:rPr>
                <w:noProof/>
                <w:webHidden/>
              </w:rPr>
            </w:r>
            <w:r>
              <w:rPr>
                <w:noProof/>
                <w:webHidden/>
              </w:rPr>
              <w:fldChar w:fldCharType="separate"/>
            </w:r>
            <w:r>
              <w:rPr>
                <w:noProof/>
                <w:webHidden/>
              </w:rPr>
              <w:t>17</w:t>
            </w:r>
            <w:r>
              <w:rPr>
                <w:noProof/>
                <w:webHidden/>
              </w:rPr>
              <w:fldChar w:fldCharType="end"/>
            </w:r>
          </w:hyperlink>
        </w:p>
        <w:p w14:paraId="043E558A" w14:textId="084884E2"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21" w:history="1">
            <w:r w:rsidRPr="006568D4">
              <w:rPr>
                <w:rStyle w:val="Hyperlink"/>
                <w:rFonts w:ascii="Times New Roman" w:hAnsi="Times New Roman" w:cs="Times New Roman"/>
                <w:b/>
                <w:bCs/>
                <w:noProof/>
              </w:rPr>
              <w:t>9.10 Requalification</w:t>
            </w:r>
            <w:r>
              <w:rPr>
                <w:noProof/>
                <w:webHidden/>
              </w:rPr>
              <w:tab/>
            </w:r>
            <w:r>
              <w:rPr>
                <w:noProof/>
                <w:webHidden/>
              </w:rPr>
              <w:fldChar w:fldCharType="begin"/>
            </w:r>
            <w:r>
              <w:rPr>
                <w:noProof/>
                <w:webHidden/>
              </w:rPr>
              <w:instrText xml:space="preserve"> PAGEREF _Toc234412921 \h </w:instrText>
            </w:r>
            <w:r>
              <w:rPr>
                <w:noProof/>
                <w:webHidden/>
              </w:rPr>
            </w:r>
            <w:r>
              <w:rPr>
                <w:noProof/>
                <w:webHidden/>
              </w:rPr>
              <w:fldChar w:fldCharType="separate"/>
            </w:r>
            <w:r>
              <w:rPr>
                <w:noProof/>
                <w:webHidden/>
              </w:rPr>
              <w:t>18</w:t>
            </w:r>
            <w:r>
              <w:rPr>
                <w:noProof/>
                <w:webHidden/>
              </w:rPr>
              <w:fldChar w:fldCharType="end"/>
            </w:r>
          </w:hyperlink>
        </w:p>
        <w:p w14:paraId="666445D4" w14:textId="69706206"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922" w:history="1">
            <w:r w:rsidRPr="006568D4">
              <w:rPr>
                <w:rStyle w:val="Hyperlink"/>
                <w:rFonts w:ascii="Times New Roman" w:hAnsi="Times New Roman" w:cs="Times New Roman"/>
                <w:b/>
                <w:bCs/>
                <w:noProof/>
              </w:rPr>
              <w:t>10. Sampling Method and Test Method</w:t>
            </w:r>
            <w:r>
              <w:rPr>
                <w:noProof/>
                <w:webHidden/>
              </w:rPr>
              <w:tab/>
            </w:r>
            <w:r>
              <w:rPr>
                <w:noProof/>
                <w:webHidden/>
              </w:rPr>
              <w:fldChar w:fldCharType="begin"/>
            </w:r>
            <w:r>
              <w:rPr>
                <w:noProof/>
                <w:webHidden/>
              </w:rPr>
              <w:instrText xml:space="preserve"> PAGEREF _Toc234412922 \h </w:instrText>
            </w:r>
            <w:r>
              <w:rPr>
                <w:noProof/>
                <w:webHidden/>
              </w:rPr>
            </w:r>
            <w:r>
              <w:rPr>
                <w:noProof/>
                <w:webHidden/>
              </w:rPr>
              <w:fldChar w:fldCharType="separate"/>
            </w:r>
            <w:r>
              <w:rPr>
                <w:noProof/>
                <w:webHidden/>
              </w:rPr>
              <w:t>20</w:t>
            </w:r>
            <w:r>
              <w:rPr>
                <w:noProof/>
                <w:webHidden/>
              </w:rPr>
              <w:fldChar w:fldCharType="end"/>
            </w:r>
          </w:hyperlink>
        </w:p>
        <w:p w14:paraId="2FD7C6C9" w14:textId="5C92DBEA"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923" w:history="1">
            <w:r w:rsidRPr="006568D4">
              <w:rPr>
                <w:rStyle w:val="Hyperlink"/>
                <w:rFonts w:ascii="Times New Roman" w:hAnsi="Times New Roman" w:cs="Times New Roman"/>
                <w:b/>
                <w:bCs/>
                <w:noProof/>
              </w:rPr>
              <w:t>11. List of Tests to be Executed</w:t>
            </w:r>
            <w:r>
              <w:rPr>
                <w:noProof/>
                <w:webHidden/>
              </w:rPr>
              <w:tab/>
            </w:r>
            <w:r>
              <w:rPr>
                <w:noProof/>
                <w:webHidden/>
              </w:rPr>
              <w:fldChar w:fldCharType="begin"/>
            </w:r>
            <w:r>
              <w:rPr>
                <w:noProof/>
                <w:webHidden/>
              </w:rPr>
              <w:instrText xml:space="preserve"> PAGEREF _Toc234412923 \h </w:instrText>
            </w:r>
            <w:r>
              <w:rPr>
                <w:noProof/>
                <w:webHidden/>
              </w:rPr>
            </w:r>
            <w:r>
              <w:rPr>
                <w:noProof/>
                <w:webHidden/>
              </w:rPr>
              <w:fldChar w:fldCharType="separate"/>
            </w:r>
            <w:r>
              <w:rPr>
                <w:noProof/>
                <w:webHidden/>
              </w:rPr>
              <w:t>20</w:t>
            </w:r>
            <w:r>
              <w:rPr>
                <w:noProof/>
                <w:webHidden/>
              </w:rPr>
              <w:fldChar w:fldCharType="end"/>
            </w:r>
          </w:hyperlink>
        </w:p>
        <w:p w14:paraId="03F1CEA9" w14:textId="18FAC3BF"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924" w:history="1">
            <w:r w:rsidRPr="006568D4">
              <w:rPr>
                <w:rStyle w:val="Hyperlink"/>
                <w:rFonts w:ascii="Times New Roman" w:hAnsi="Times New Roman" w:cs="Times New Roman"/>
                <w:b/>
                <w:bCs/>
                <w:noProof/>
              </w:rPr>
              <w:t>12. Process Parameter Check Steps</w:t>
            </w:r>
            <w:r>
              <w:rPr>
                <w:noProof/>
                <w:webHidden/>
              </w:rPr>
              <w:tab/>
            </w:r>
            <w:r>
              <w:rPr>
                <w:noProof/>
                <w:webHidden/>
              </w:rPr>
              <w:fldChar w:fldCharType="begin"/>
            </w:r>
            <w:r>
              <w:rPr>
                <w:noProof/>
                <w:webHidden/>
              </w:rPr>
              <w:instrText xml:space="preserve"> PAGEREF _Toc234412924 \h </w:instrText>
            </w:r>
            <w:r>
              <w:rPr>
                <w:noProof/>
                <w:webHidden/>
              </w:rPr>
            </w:r>
            <w:r>
              <w:rPr>
                <w:noProof/>
                <w:webHidden/>
              </w:rPr>
              <w:fldChar w:fldCharType="separate"/>
            </w:r>
            <w:r>
              <w:rPr>
                <w:noProof/>
                <w:webHidden/>
              </w:rPr>
              <w:t>22</w:t>
            </w:r>
            <w:r>
              <w:rPr>
                <w:noProof/>
                <w:webHidden/>
              </w:rPr>
              <w:fldChar w:fldCharType="end"/>
            </w:r>
          </w:hyperlink>
        </w:p>
        <w:p w14:paraId="6E91E15D" w14:textId="5A55F101"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25" w:history="1">
            <w:r w:rsidRPr="006568D4">
              <w:rPr>
                <w:rStyle w:val="Hyperlink"/>
                <w:rFonts w:ascii="Times New Roman" w:hAnsi="Times New Roman" w:cs="Times New Roman"/>
                <w:b/>
                <w:bCs/>
                <w:noProof/>
              </w:rPr>
              <w:t>12.1 Environmental Preconditioning</w:t>
            </w:r>
            <w:r>
              <w:rPr>
                <w:noProof/>
                <w:webHidden/>
              </w:rPr>
              <w:tab/>
            </w:r>
            <w:r>
              <w:rPr>
                <w:noProof/>
                <w:webHidden/>
              </w:rPr>
              <w:fldChar w:fldCharType="begin"/>
            </w:r>
            <w:r>
              <w:rPr>
                <w:noProof/>
                <w:webHidden/>
              </w:rPr>
              <w:instrText xml:space="preserve"> PAGEREF _Toc234412925 \h </w:instrText>
            </w:r>
            <w:r>
              <w:rPr>
                <w:noProof/>
                <w:webHidden/>
              </w:rPr>
            </w:r>
            <w:r>
              <w:rPr>
                <w:noProof/>
                <w:webHidden/>
              </w:rPr>
              <w:fldChar w:fldCharType="separate"/>
            </w:r>
            <w:r>
              <w:rPr>
                <w:noProof/>
                <w:webHidden/>
              </w:rPr>
              <w:t>22</w:t>
            </w:r>
            <w:r>
              <w:rPr>
                <w:noProof/>
                <w:webHidden/>
              </w:rPr>
              <w:fldChar w:fldCharType="end"/>
            </w:r>
          </w:hyperlink>
        </w:p>
        <w:p w14:paraId="6D7FA0EC" w14:textId="0CECCD4A"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26" w:history="1">
            <w:r w:rsidRPr="006568D4">
              <w:rPr>
                <w:rStyle w:val="Hyperlink"/>
                <w:rFonts w:ascii="Times New Roman" w:hAnsi="Times New Roman" w:cs="Times New Roman"/>
                <w:b/>
                <w:bCs/>
                <w:noProof/>
              </w:rPr>
              <w:t>12.2 Initial Evacuation</w:t>
            </w:r>
            <w:r>
              <w:rPr>
                <w:noProof/>
                <w:webHidden/>
              </w:rPr>
              <w:tab/>
            </w:r>
            <w:r>
              <w:rPr>
                <w:noProof/>
                <w:webHidden/>
              </w:rPr>
              <w:fldChar w:fldCharType="begin"/>
            </w:r>
            <w:r>
              <w:rPr>
                <w:noProof/>
                <w:webHidden/>
              </w:rPr>
              <w:instrText xml:space="preserve"> PAGEREF _Toc234412926 \h </w:instrText>
            </w:r>
            <w:r>
              <w:rPr>
                <w:noProof/>
                <w:webHidden/>
              </w:rPr>
            </w:r>
            <w:r>
              <w:rPr>
                <w:noProof/>
                <w:webHidden/>
              </w:rPr>
              <w:fldChar w:fldCharType="separate"/>
            </w:r>
            <w:r>
              <w:rPr>
                <w:noProof/>
                <w:webHidden/>
              </w:rPr>
              <w:t>22</w:t>
            </w:r>
            <w:r>
              <w:rPr>
                <w:noProof/>
                <w:webHidden/>
              </w:rPr>
              <w:fldChar w:fldCharType="end"/>
            </w:r>
          </w:hyperlink>
        </w:p>
        <w:p w14:paraId="544D6C8D" w14:textId="67A7AA97"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27" w:history="1">
            <w:r w:rsidRPr="006568D4">
              <w:rPr>
                <w:rStyle w:val="Hyperlink"/>
                <w:rFonts w:ascii="Times New Roman" w:hAnsi="Times New Roman" w:cs="Times New Roman"/>
                <w:b/>
                <w:bCs/>
                <w:noProof/>
              </w:rPr>
              <w:t>12.3 Humidification</w:t>
            </w:r>
            <w:r>
              <w:rPr>
                <w:noProof/>
                <w:webHidden/>
              </w:rPr>
              <w:tab/>
            </w:r>
            <w:r>
              <w:rPr>
                <w:noProof/>
                <w:webHidden/>
              </w:rPr>
              <w:fldChar w:fldCharType="begin"/>
            </w:r>
            <w:r>
              <w:rPr>
                <w:noProof/>
                <w:webHidden/>
              </w:rPr>
              <w:instrText xml:space="preserve"> PAGEREF _Toc234412927 \h </w:instrText>
            </w:r>
            <w:r>
              <w:rPr>
                <w:noProof/>
                <w:webHidden/>
              </w:rPr>
            </w:r>
            <w:r>
              <w:rPr>
                <w:noProof/>
                <w:webHidden/>
              </w:rPr>
              <w:fldChar w:fldCharType="separate"/>
            </w:r>
            <w:r>
              <w:rPr>
                <w:noProof/>
                <w:webHidden/>
              </w:rPr>
              <w:t>22</w:t>
            </w:r>
            <w:r>
              <w:rPr>
                <w:noProof/>
                <w:webHidden/>
              </w:rPr>
              <w:fldChar w:fldCharType="end"/>
            </w:r>
          </w:hyperlink>
        </w:p>
        <w:p w14:paraId="394A4FF0" w14:textId="40A89828"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28" w:history="1">
            <w:r w:rsidRPr="006568D4">
              <w:rPr>
                <w:rStyle w:val="Hyperlink"/>
                <w:rFonts w:ascii="Times New Roman" w:hAnsi="Times New Roman" w:cs="Times New Roman"/>
                <w:b/>
                <w:bCs/>
                <w:noProof/>
              </w:rPr>
              <w:t>12.4 Gas Injection and Gas Dwell</w:t>
            </w:r>
            <w:r>
              <w:rPr>
                <w:noProof/>
                <w:webHidden/>
              </w:rPr>
              <w:tab/>
            </w:r>
            <w:r>
              <w:rPr>
                <w:noProof/>
                <w:webHidden/>
              </w:rPr>
              <w:fldChar w:fldCharType="begin"/>
            </w:r>
            <w:r>
              <w:rPr>
                <w:noProof/>
                <w:webHidden/>
              </w:rPr>
              <w:instrText xml:space="preserve"> PAGEREF _Toc234412928 \h </w:instrText>
            </w:r>
            <w:r>
              <w:rPr>
                <w:noProof/>
                <w:webHidden/>
              </w:rPr>
            </w:r>
            <w:r>
              <w:rPr>
                <w:noProof/>
                <w:webHidden/>
              </w:rPr>
              <w:fldChar w:fldCharType="separate"/>
            </w:r>
            <w:r>
              <w:rPr>
                <w:noProof/>
                <w:webHidden/>
              </w:rPr>
              <w:t>22</w:t>
            </w:r>
            <w:r>
              <w:rPr>
                <w:noProof/>
                <w:webHidden/>
              </w:rPr>
              <w:fldChar w:fldCharType="end"/>
            </w:r>
          </w:hyperlink>
        </w:p>
        <w:p w14:paraId="72E9878C" w14:textId="636109C0"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29" w:history="1">
            <w:r w:rsidRPr="006568D4">
              <w:rPr>
                <w:rStyle w:val="Hyperlink"/>
                <w:rFonts w:ascii="Times New Roman" w:hAnsi="Times New Roman" w:cs="Times New Roman"/>
                <w:b/>
                <w:bCs/>
                <w:noProof/>
              </w:rPr>
              <w:t>12.5 Post-Exposure Gas Purge and Air In-Bleed</w:t>
            </w:r>
            <w:r>
              <w:rPr>
                <w:noProof/>
                <w:webHidden/>
              </w:rPr>
              <w:tab/>
            </w:r>
            <w:r>
              <w:rPr>
                <w:noProof/>
                <w:webHidden/>
              </w:rPr>
              <w:fldChar w:fldCharType="begin"/>
            </w:r>
            <w:r>
              <w:rPr>
                <w:noProof/>
                <w:webHidden/>
              </w:rPr>
              <w:instrText xml:space="preserve"> PAGEREF _Toc234412929 \h </w:instrText>
            </w:r>
            <w:r>
              <w:rPr>
                <w:noProof/>
                <w:webHidden/>
              </w:rPr>
            </w:r>
            <w:r>
              <w:rPr>
                <w:noProof/>
                <w:webHidden/>
              </w:rPr>
              <w:fldChar w:fldCharType="separate"/>
            </w:r>
            <w:r>
              <w:rPr>
                <w:noProof/>
                <w:webHidden/>
              </w:rPr>
              <w:t>23</w:t>
            </w:r>
            <w:r>
              <w:rPr>
                <w:noProof/>
                <w:webHidden/>
              </w:rPr>
              <w:fldChar w:fldCharType="end"/>
            </w:r>
          </w:hyperlink>
        </w:p>
        <w:p w14:paraId="0401EC24" w14:textId="08C8457F" w:rsidR="00F250D7" w:rsidRDefault="00F250D7">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412930" w:history="1">
            <w:r w:rsidRPr="006568D4">
              <w:rPr>
                <w:rStyle w:val="Hyperlink"/>
                <w:rFonts w:ascii="Times New Roman" w:hAnsi="Times New Roman" w:cs="Times New Roman"/>
                <w:b/>
                <w:bCs/>
                <w:noProof/>
              </w:rPr>
              <w:t>12.6 Heated Aeration</w:t>
            </w:r>
            <w:r>
              <w:rPr>
                <w:noProof/>
                <w:webHidden/>
              </w:rPr>
              <w:tab/>
            </w:r>
            <w:r>
              <w:rPr>
                <w:noProof/>
                <w:webHidden/>
              </w:rPr>
              <w:fldChar w:fldCharType="begin"/>
            </w:r>
            <w:r>
              <w:rPr>
                <w:noProof/>
                <w:webHidden/>
              </w:rPr>
              <w:instrText xml:space="preserve"> PAGEREF _Toc234412930 \h </w:instrText>
            </w:r>
            <w:r>
              <w:rPr>
                <w:noProof/>
                <w:webHidden/>
              </w:rPr>
            </w:r>
            <w:r>
              <w:rPr>
                <w:noProof/>
                <w:webHidden/>
              </w:rPr>
              <w:fldChar w:fldCharType="separate"/>
            </w:r>
            <w:r>
              <w:rPr>
                <w:noProof/>
                <w:webHidden/>
              </w:rPr>
              <w:t>23</w:t>
            </w:r>
            <w:r>
              <w:rPr>
                <w:noProof/>
                <w:webHidden/>
              </w:rPr>
              <w:fldChar w:fldCharType="end"/>
            </w:r>
          </w:hyperlink>
        </w:p>
        <w:p w14:paraId="58CCD24E" w14:textId="675A2C2B"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931" w:history="1">
            <w:r w:rsidRPr="006568D4">
              <w:rPr>
                <w:rStyle w:val="Hyperlink"/>
                <w:rFonts w:ascii="Times New Roman" w:hAnsi="Times New Roman" w:cs="Times New Roman"/>
                <w:b/>
                <w:bCs/>
                <w:noProof/>
              </w:rPr>
              <w:t>Appendix 1. Simulation of Anticipated Process Conditions</w:t>
            </w:r>
            <w:r>
              <w:rPr>
                <w:noProof/>
                <w:webHidden/>
              </w:rPr>
              <w:tab/>
            </w:r>
            <w:r>
              <w:rPr>
                <w:noProof/>
                <w:webHidden/>
              </w:rPr>
              <w:fldChar w:fldCharType="begin"/>
            </w:r>
            <w:r>
              <w:rPr>
                <w:noProof/>
                <w:webHidden/>
              </w:rPr>
              <w:instrText xml:space="preserve"> PAGEREF _Toc234412931 \h </w:instrText>
            </w:r>
            <w:r>
              <w:rPr>
                <w:noProof/>
                <w:webHidden/>
              </w:rPr>
            </w:r>
            <w:r>
              <w:rPr>
                <w:noProof/>
                <w:webHidden/>
              </w:rPr>
              <w:fldChar w:fldCharType="separate"/>
            </w:r>
            <w:r>
              <w:rPr>
                <w:noProof/>
                <w:webHidden/>
              </w:rPr>
              <w:t>24</w:t>
            </w:r>
            <w:r>
              <w:rPr>
                <w:noProof/>
                <w:webHidden/>
              </w:rPr>
              <w:fldChar w:fldCharType="end"/>
            </w:r>
          </w:hyperlink>
        </w:p>
        <w:p w14:paraId="44ACE123" w14:textId="5FB5900C"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932" w:history="1">
            <w:r w:rsidRPr="006568D4">
              <w:rPr>
                <w:rStyle w:val="Hyperlink"/>
                <w:rFonts w:ascii="Times New Roman" w:hAnsi="Times New Roman" w:cs="Times New Roman"/>
                <w:b/>
                <w:bCs/>
                <w:noProof/>
              </w:rPr>
              <w:t>Appendix 2. Determination of Bioburden</w:t>
            </w:r>
            <w:r>
              <w:rPr>
                <w:noProof/>
                <w:webHidden/>
              </w:rPr>
              <w:tab/>
            </w:r>
            <w:r>
              <w:rPr>
                <w:noProof/>
                <w:webHidden/>
              </w:rPr>
              <w:fldChar w:fldCharType="begin"/>
            </w:r>
            <w:r>
              <w:rPr>
                <w:noProof/>
                <w:webHidden/>
              </w:rPr>
              <w:instrText xml:space="preserve"> PAGEREF _Toc234412932 \h </w:instrText>
            </w:r>
            <w:r>
              <w:rPr>
                <w:noProof/>
                <w:webHidden/>
              </w:rPr>
            </w:r>
            <w:r>
              <w:rPr>
                <w:noProof/>
                <w:webHidden/>
              </w:rPr>
              <w:fldChar w:fldCharType="separate"/>
            </w:r>
            <w:r>
              <w:rPr>
                <w:noProof/>
                <w:webHidden/>
              </w:rPr>
              <w:t>24</w:t>
            </w:r>
            <w:r>
              <w:rPr>
                <w:noProof/>
                <w:webHidden/>
              </w:rPr>
              <w:fldChar w:fldCharType="end"/>
            </w:r>
          </w:hyperlink>
        </w:p>
        <w:p w14:paraId="3745DDA6" w14:textId="4035EE2D"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933" w:history="1">
            <w:r w:rsidRPr="006568D4">
              <w:rPr>
                <w:rStyle w:val="Hyperlink"/>
                <w:rFonts w:ascii="Times New Roman" w:hAnsi="Times New Roman" w:cs="Times New Roman"/>
                <w:b/>
                <w:bCs/>
                <w:noProof/>
              </w:rPr>
              <w:t>Appendix 3. Glossary</w:t>
            </w:r>
            <w:r>
              <w:rPr>
                <w:noProof/>
                <w:webHidden/>
              </w:rPr>
              <w:tab/>
            </w:r>
            <w:r>
              <w:rPr>
                <w:noProof/>
                <w:webHidden/>
              </w:rPr>
              <w:fldChar w:fldCharType="begin"/>
            </w:r>
            <w:r>
              <w:rPr>
                <w:noProof/>
                <w:webHidden/>
              </w:rPr>
              <w:instrText xml:space="preserve"> PAGEREF _Toc234412933 \h </w:instrText>
            </w:r>
            <w:r>
              <w:rPr>
                <w:noProof/>
                <w:webHidden/>
              </w:rPr>
            </w:r>
            <w:r>
              <w:rPr>
                <w:noProof/>
                <w:webHidden/>
              </w:rPr>
              <w:fldChar w:fldCharType="separate"/>
            </w:r>
            <w:r>
              <w:rPr>
                <w:noProof/>
                <w:webHidden/>
              </w:rPr>
              <w:t>25</w:t>
            </w:r>
            <w:r>
              <w:rPr>
                <w:noProof/>
                <w:webHidden/>
              </w:rPr>
              <w:fldChar w:fldCharType="end"/>
            </w:r>
          </w:hyperlink>
        </w:p>
        <w:p w14:paraId="0E54EC4B" w14:textId="2925FE36"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934" w:history="1">
            <w:r w:rsidRPr="006568D4">
              <w:rPr>
                <w:rStyle w:val="Hyperlink"/>
                <w:rFonts w:ascii="Times New Roman" w:hAnsi="Times New Roman" w:cs="Times New Roman"/>
                <w:b/>
                <w:bCs/>
                <w:noProof/>
              </w:rPr>
              <w:t>Appendix 4. Reference Standards and Guidance Documents</w:t>
            </w:r>
            <w:r>
              <w:rPr>
                <w:noProof/>
                <w:webHidden/>
              </w:rPr>
              <w:tab/>
            </w:r>
            <w:r>
              <w:rPr>
                <w:noProof/>
                <w:webHidden/>
              </w:rPr>
              <w:fldChar w:fldCharType="begin"/>
            </w:r>
            <w:r>
              <w:rPr>
                <w:noProof/>
                <w:webHidden/>
              </w:rPr>
              <w:instrText xml:space="preserve"> PAGEREF _Toc234412934 \h </w:instrText>
            </w:r>
            <w:r>
              <w:rPr>
                <w:noProof/>
                <w:webHidden/>
              </w:rPr>
            </w:r>
            <w:r>
              <w:rPr>
                <w:noProof/>
                <w:webHidden/>
              </w:rPr>
              <w:fldChar w:fldCharType="separate"/>
            </w:r>
            <w:r>
              <w:rPr>
                <w:noProof/>
                <w:webHidden/>
              </w:rPr>
              <w:t>25</w:t>
            </w:r>
            <w:r>
              <w:rPr>
                <w:noProof/>
                <w:webHidden/>
              </w:rPr>
              <w:fldChar w:fldCharType="end"/>
            </w:r>
          </w:hyperlink>
        </w:p>
        <w:p w14:paraId="6AF9BB8E" w14:textId="68D4EC74" w:rsidR="00F250D7" w:rsidRDefault="00F250D7">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412935" w:history="1">
            <w:r w:rsidRPr="006568D4">
              <w:rPr>
                <w:rStyle w:val="Hyperlink"/>
                <w:rFonts w:ascii="Times New Roman" w:hAnsi="Times New Roman" w:cs="Times New Roman"/>
                <w:b/>
                <w:bCs/>
                <w:noProof/>
              </w:rPr>
              <w:t>Final Validation Conclusion Template</w:t>
            </w:r>
            <w:r>
              <w:rPr>
                <w:noProof/>
                <w:webHidden/>
              </w:rPr>
              <w:tab/>
            </w:r>
            <w:r>
              <w:rPr>
                <w:noProof/>
                <w:webHidden/>
              </w:rPr>
              <w:fldChar w:fldCharType="begin"/>
            </w:r>
            <w:r>
              <w:rPr>
                <w:noProof/>
                <w:webHidden/>
              </w:rPr>
              <w:instrText xml:space="preserve"> PAGEREF _Toc234412935 \h </w:instrText>
            </w:r>
            <w:r>
              <w:rPr>
                <w:noProof/>
                <w:webHidden/>
              </w:rPr>
            </w:r>
            <w:r>
              <w:rPr>
                <w:noProof/>
                <w:webHidden/>
              </w:rPr>
              <w:fldChar w:fldCharType="separate"/>
            </w:r>
            <w:r>
              <w:rPr>
                <w:noProof/>
                <w:webHidden/>
              </w:rPr>
              <w:t>27</w:t>
            </w:r>
            <w:r>
              <w:rPr>
                <w:noProof/>
                <w:webHidden/>
              </w:rPr>
              <w:fldChar w:fldCharType="end"/>
            </w:r>
          </w:hyperlink>
        </w:p>
        <w:p w14:paraId="78410BD6" w14:textId="099D2D47" w:rsidR="001D2623" w:rsidRPr="00142E69" w:rsidRDefault="00F250D7" w:rsidP="00F250D7">
          <w:pPr>
            <w:pStyle w:val="TOC1"/>
            <w:tabs>
              <w:tab w:val="right" w:leader="dot" w:pos="10070"/>
            </w:tabs>
            <w:rPr>
              <w:rFonts w:ascii="Times New Roman" w:hAnsi="Times New Roman" w:cs="Times New Roman"/>
              <w:sz w:val="22"/>
              <w:szCs w:val="22"/>
            </w:rPr>
          </w:pPr>
          <w:r>
            <w:rPr>
              <w:rFonts w:ascii="Times New Roman" w:hAnsi="Times New Roman" w:cs="Times New Roman"/>
              <w:sz w:val="22"/>
              <w:szCs w:val="20"/>
            </w:rPr>
            <w:fldChar w:fldCharType="end"/>
          </w:r>
        </w:p>
      </w:sdtContent>
    </w:sdt>
    <w:p w14:paraId="726FFF5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br w:type="page"/>
      </w:r>
    </w:p>
    <w:p w14:paraId="4DA363FA" w14:textId="77777777" w:rsidR="001D2623" w:rsidRPr="00142E69" w:rsidRDefault="00000000" w:rsidP="00142E69">
      <w:pPr>
        <w:pStyle w:val="Heading1"/>
        <w:spacing w:before="300" w:after="150" w:line="360" w:lineRule="auto"/>
        <w:rPr>
          <w:rFonts w:ascii="Times New Roman" w:hAnsi="Times New Roman" w:cs="Times New Roman"/>
          <w:color w:val="auto"/>
          <w:sz w:val="36"/>
          <w:szCs w:val="36"/>
        </w:rPr>
      </w:pPr>
      <w:bookmarkStart w:id="1" w:name="_Toc234412895"/>
      <w:r w:rsidRPr="00142E69">
        <w:rPr>
          <w:rFonts w:ascii="Times New Roman" w:hAnsi="Times New Roman" w:cs="Times New Roman"/>
          <w:b/>
          <w:bCs/>
          <w:color w:val="auto"/>
          <w:sz w:val="36"/>
          <w:szCs w:val="36"/>
        </w:rPr>
        <w:lastRenderedPageBreak/>
        <w:t>1</w:t>
      </w:r>
      <w:r w:rsidRPr="00142E69">
        <w:rPr>
          <w:rFonts w:ascii="Times New Roman" w:hAnsi="Times New Roman" w:cs="Times New Roman"/>
          <w:color w:val="auto"/>
          <w:sz w:val="36"/>
          <w:szCs w:val="36"/>
        </w:rPr>
        <w:t xml:space="preserve">. </w:t>
      </w:r>
      <w:r w:rsidRPr="00142E69">
        <w:rPr>
          <w:rFonts w:ascii="Times New Roman" w:hAnsi="Times New Roman" w:cs="Times New Roman"/>
          <w:b/>
          <w:bCs/>
          <w:color w:val="auto"/>
          <w:sz w:val="36"/>
          <w:szCs w:val="36"/>
        </w:rPr>
        <w:t>Protocol Approval Sheet</w:t>
      </w:r>
      <w:bookmarkEnd w:id="1"/>
    </w:p>
    <w:p w14:paraId="103F50A7"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This Ethylene Oxide (EO/ETO) Sterilization Validation Protocol is prepared to define the validation approach, responsibilities, acceptance criteria, test methods, documentation requirements, and final reporting requirements for EO sterilization of [Product Family Name] manufactured by [Manufacturer Name]. The protocol shall be reviewed and approved before execution. Any change in the approved protocol shall be controlled through the applicable document control and change control procedure.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16"/>
        <w:gridCol w:w="3116"/>
        <w:gridCol w:w="3118"/>
      </w:tblGrid>
      <w:tr w:rsidR="001D2623" w:rsidRPr="00142E69" w14:paraId="16D7C2F4" w14:textId="77777777">
        <w:tblPrEx>
          <w:tblCellMar>
            <w:top w:w="0" w:type="dxa"/>
            <w:bottom w:w="0" w:type="dxa"/>
          </w:tblCellMar>
        </w:tblPrEx>
        <w:trPr>
          <w:tblHeader/>
        </w:trPr>
        <w:tc>
          <w:tcPr>
            <w:tcW w:w="3116" w:type="dxa"/>
            <w:gridSpan w:val="2"/>
            <w:tcBorders>
              <w:top w:val="single" w:sz="4" w:space="0" w:color="999999"/>
              <w:left w:val="single" w:sz="4" w:space="0" w:color="999999"/>
              <w:bottom w:val="single" w:sz="4" w:space="0" w:color="999999"/>
              <w:right w:val="single" w:sz="4" w:space="0" w:color="999999"/>
            </w:tcBorders>
            <w:shd w:val="clear" w:color="auto" w:fill="D9D9D9"/>
            <w:vAlign w:val="center"/>
          </w:tcPr>
          <w:p w14:paraId="6805E08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Prepared By</w:t>
            </w:r>
          </w:p>
        </w:tc>
        <w:tc>
          <w:tcPr>
            <w:tcW w:w="311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484387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Reviewed By</w:t>
            </w:r>
          </w:p>
        </w:tc>
        <w:tc>
          <w:tcPr>
            <w:tcW w:w="311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F76423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Approved By</w:t>
            </w:r>
          </w:p>
        </w:tc>
      </w:tr>
      <w:tr w:rsidR="001D2623" w:rsidRPr="00142E69" w14:paraId="569D0552" w14:textId="77777777">
        <w:tblPrEx>
          <w:tblCellMar>
            <w:top w:w="0" w:type="dxa"/>
            <w:bottom w:w="0" w:type="dxa"/>
          </w:tblCellMar>
        </w:tblPrEx>
        <w:tc>
          <w:tcPr>
            <w:tcW w:w="3116" w:type="dxa"/>
            <w:gridSpan w:val="2"/>
            <w:tcBorders>
              <w:top w:val="single" w:sz="4" w:space="0" w:color="999999"/>
              <w:left w:val="single" w:sz="4" w:space="0" w:color="999999"/>
              <w:bottom w:val="single" w:sz="4" w:space="0" w:color="999999"/>
              <w:right w:val="single" w:sz="4" w:space="0" w:color="999999"/>
            </w:tcBorders>
            <w:vAlign w:val="center"/>
          </w:tcPr>
          <w:p w14:paraId="6E5EC53B" w14:textId="77777777" w:rsidR="001D2623" w:rsidRPr="00142E69" w:rsidRDefault="001D2623" w:rsidP="00142E69">
            <w:pPr>
              <w:spacing w:line="360" w:lineRule="auto"/>
              <w:rPr>
                <w:rFonts w:ascii="Times New Roman" w:hAnsi="Times New Roman" w:cs="Times New Roman"/>
                <w:sz w:val="22"/>
                <w:szCs w:val="22"/>
              </w:rPr>
            </w:pPr>
          </w:p>
        </w:tc>
        <w:tc>
          <w:tcPr>
            <w:tcW w:w="3116" w:type="dxa"/>
            <w:tcBorders>
              <w:top w:val="single" w:sz="4" w:space="0" w:color="999999"/>
              <w:left w:val="single" w:sz="4" w:space="0" w:color="999999"/>
              <w:bottom w:val="single" w:sz="4" w:space="0" w:color="999999"/>
              <w:right w:val="single" w:sz="4" w:space="0" w:color="999999"/>
            </w:tcBorders>
            <w:vAlign w:val="center"/>
          </w:tcPr>
          <w:p w14:paraId="44C16A49" w14:textId="77777777" w:rsidR="001D2623" w:rsidRPr="00142E69" w:rsidRDefault="001D2623" w:rsidP="00142E69">
            <w:pPr>
              <w:spacing w:line="360" w:lineRule="auto"/>
              <w:rPr>
                <w:rFonts w:ascii="Times New Roman" w:hAnsi="Times New Roman" w:cs="Times New Roman"/>
                <w:sz w:val="22"/>
                <w:szCs w:val="22"/>
              </w:rPr>
            </w:pPr>
          </w:p>
        </w:tc>
        <w:tc>
          <w:tcPr>
            <w:tcW w:w="3116" w:type="dxa"/>
            <w:tcBorders>
              <w:top w:val="single" w:sz="4" w:space="0" w:color="999999"/>
              <w:left w:val="single" w:sz="4" w:space="0" w:color="999999"/>
              <w:bottom w:val="single" w:sz="4" w:space="0" w:color="999999"/>
              <w:right w:val="single" w:sz="4" w:space="0" w:color="999999"/>
            </w:tcBorders>
            <w:vAlign w:val="center"/>
          </w:tcPr>
          <w:p w14:paraId="4B17441E"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4E761F38"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0E1ED2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Protocol Information</w:t>
            </w:r>
          </w:p>
        </w:tc>
        <w:tc>
          <w:tcPr>
            <w:tcW w:w="6350" w:type="dxa"/>
            <w:gridSpan w:val="3"/>
            <w:tcBorders>
              <w:top w:val="single" w:sz="4" w:space="0" w:color="999999"/>
              <w:left w:val="single" w:sz="4" w:space="0" w:color="999999"/>
              <w:bottom w:val="single" w:sz="4" w:space="0" w:color="999999"/>
              <w:right w:val="single" w:sz="4" w:space="0" w:color="999999"/>
            </w:tcBorders>
            <w:shd w:val="clear" w:color="auto" w:fill="D9D9D9"/>
            <w:vAlign w:val="center"/>
          </w:tcPr>
          <w:p w14:paraId="5653231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Details</w:t>
            </w:r>
          </w:p>
        </w:tc>
      </w:tr>
      <w:tr w:rsidR="001D2623" w:rsidRPr="00142E69" w14:paraId="5CAD876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2498767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Protocol Title</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0805AC3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Ethylene Oxide Sterilization Validation Protocol</w:t>
            </w:r>
          </w:p>
        </w:tc>
      </w:tr>
      <w:tr w:rsidR="001D2623" w:rsidRPr="00142E69" w14:paraId="093CB1E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830AC8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Company</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4E57614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[Manufacturer Name]</w:t>
            </w:r>
          </w:p>
        </w:tc>
      </w:tr>
      <w:tr w:rsidR="001D2623" w:rsidRPr="00142E69" w14:paraId="1D664DF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78817FB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Document No.</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1B0EAF4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[Document Number]</w:t>
            </w:r>
          </w:p>
        </w:tc>
      </w:tr>
      <w:tr w:rsidR="001D2623" w:rsidRPr="00142E69" w14:paraId="433F300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78C9F88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Revision</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774F962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[Revision Number]</w:t>
            </w:r>
          </w:p>
        </w:tc>
      </w:tr>
      <w:tr w:rsidR="001D2623" w:rsidRPr="00142E69" w14:paraId="618DF0E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A23484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Effective Date</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66979DC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[DD-MM-YYYY]</w:t>
            </w:r>
          </w:p>
        </w:tc>
      </w:tr>
      <w:tr w:rsidR="001D2623" w:rsidRPr="00142E69" w14:paraId="58A58BB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1D5ECA0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Validation Type</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5879EDD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[Initial Validation / Revalidation]</w:t>
            </w:r>
          </w:p>
        </w:tc>
      </w:tr>
      <w:tr w:rsidR="001D2623" w:rsidRPr="00142E69" w14:paraId="3FF9637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1EE0A6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Family</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0411F53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Family Name]</w:t>
            </w:r>
          </w:p>
        </w:tc>
      </w:tr>
      <w:tr w:rsidR="001D2623" w:rsidRPr="00142E69" w14:paraId="536CD1A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5D69012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Sterilization Site</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205E0ED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[In-house / Approved Contract Sterilizer (External)]</w:t>
            </w:r>
          </w:p>
        </w:tc>
      </w:tr>
      <w:tr w:rsidR="001D2623" w:rsidRPr="00142E69" w14:paraId="6926AE9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10B3FBA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Sterility Assurance Level</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63CA763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SAL 10⁻⁶</w:t>
            </w:r>
          </w:p>
        </w:tc>
      </w:tr>
      <w:tr w:rsidR="001D2623" w:rsidRPr="00142E69" w14:paraId="4529ACB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C04CC0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Applicable Cycle</w:t>
            </w:r>
          </w:p>
        </w:tc>
        <w:tc>
          <w:tcPr>
            <w:tcW w:w="6350" w:type="dxa"/>
            <w:gridSpan w:val="3"/>
            <w:tcBorders>
              <w:top w:val="single" w:sz="4" w:space="0" w:color="999999"/>
              <w:left w:val="single" w:sz="4" w:space="0" w:color="999999"/>
              <w:bottom w:val="single" w:sz="4" w:space="0" w:color="999999"/>
              <w:right w:val="single" w:sz="4" w:space="0" w:color="999999"/>
            </w:tcBorders>
            <w:vAlign w:val="center"/>
          </w:tcPr>
          <w:p w14:paraId="2F149F2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be filled from approved sterilizer cycle]</w:t>
            </w:r>
          </w:p>
        </w:tc>
      </w:tr>
    </w:tbl>
    <w:p w14:paraId="6AD41916" w14:textId="77777777" w:rsidR="001D2623" w:rsidRPr="00142E69" w:rsidRDefault="00000000" w:rsidP="00142E69">
      <w:pPr>
        <w:pStyle w:val="Heading1"/>
        <w:spacing w:before="300" w:after="150" w:line="360" w:lineRule="auto"/>
        <w:rPr>
          <w:rFonts w:ascii="Times New Roman" w:hAnsi="Times New Roman" w:cs="Times New Roman"/>
          <w:b/>
          <w:bCs/>
          <w:color w:val="auto"/>
          <w:sz w:val="36"/>
          <w:szCs w:val="36"/>
        </w:rPr>
      </w:pPr>
      <w:bookmarkStart w:id="2" w:name="_Toc234412896"/>
      <w:r w:rsidRPr="00142E69">
        <w:rPr>
          <w:rFonts w:ascii="Times New Roman" w:hAnsi="Times New Roman" w:cs="Times New Roman"/>
          <w:b/>
          <w:bCs/>
          <w:color w:val="auto"/>
          <w:sz w:val="36"/>
          <w:szCs w:val="36"/>
        </w:rPr>
        <w:t>2. Revision History</w:t>
      </w:r>
      <w:bookmarkEnd w:id="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400"/>
        <w:gridCol w:w="3850"/>
        <w:gridCol w:w="1400"/>
        <w:gridCol w:w="1400"/>
      </w:tblGrid>
      <w:tr w:rsidR="001D2623" w:rsidRPr="00142E69" w14:paraId="1167A8E6" w14:textId="77777777">
        <w:tblPrEx>
          <w:tblCellMar>
            <w:top w:w="0" w:type="dxa"/>
            <w:bottom w:w="0" w:type="dxa"/>
          </w:tblCellMar>
        </w:tblPrEx>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5D33FB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Revision No.</w:t>
            </w:r>
          </w:p>
        </w:tc>
        <w:tc>
          <w:tcPr>
            <w:tcW w:w="1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43FA6A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Effective Date</w:t>
            </w:r>
          </w:p>
        </w:tc>
        <w:tc>
          <w:tcPr>
            <w:tcW w:w="38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8E8E20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Description of Change</w:t>
            </w:r>
          </w:p>
        </w:tc>
        <w:tc>
          <w:tcPr>
            <w:tcW w:w="1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933271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Prepared By</w:t>
            </w:r>
          </w:p>
        </w:tc>
        <w:tc>
          <w:tcPr>
            <w:tcW w:w="1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A6F785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Approved By</w:t>
            </w:r>
          </w:p>
        </w:tc>
      </w:tr>
      <w:tr w:rsidR="001D2623" w:rsidRPr="00142E69" w14:paraId="3BC8845B"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vAlign w:val="center"/>
          </w:tcPr>
          <w:p w14:paraId="50C7417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00</w:t>
            </w:r>
          </w:p>
        </w:tc>
        <w:tc>
          <w:tcPr>
            <w:tcW w:w="1400" w:type="dxa"/>
            <w:tcBorders>
              <w:top w:val="single" w:sz="4" w:space="0" w:color="999999"/>
              <w:left w:val="single" w:sz="4" w:space="0" w:color="999999"/>
              <w:bottom w:val="single" w:sz="4" w:space="0" w:color="999999"/>
              <w:right w:val="single" w:sz="4" w:space="0" w:color="999999"/>
            </w:tcBorders>
            <w:vAlign w:val="center"/>
          </w:tcPr>
          <w:p w14:paraId="0728529F" w14:textId="77777777" w:rsidR="001D2623" w:rsidRPr="00142E69" w:rsidRDefault="001D2623" w:rsidP="00142E69">
            <w:pPr>
              <w:spacing w:line="360" w:lineRule="auto"/>
              <w:rPr>
                <w:rFonts w:ascii="Times New Roman" w:hAnsi="Times New Roman" w:cs="Times New Roman"/>
                <w:sz w:val="22"/>
                <w:szCs w:val="22"/>
              </w:rPr>
            </w:pPr>
          </w:p>
        </w:tc>
        <w:tc>
          <w:tcPr>
            <w:tcW w:w="3850" w:type="dxa"/>
            <w:tcBorders>
              <w:top w:val="single" w:sz="4" w:space="0" w:color="999999"/>
              <w:left w:val="single" w:sz="4" w:space="0" w:color="999999"/>
              <w:bottom w:val="single" w:sz="4" w:space="0" w:color="999999"/>
              <w:right w:val="single" w:sz="4" w:space="0" w:color="999999"/>
            </w:tcBorders>
            <w:vAlign w:val="center"/>
          </w:tcPr>
          <w:p w14:paraId="30F65B0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New protocol prepared for EO sterilization validation of [Product Family Name].</w:t>
            </w:r>
          </w:p>
        </w:tc>
        <w:tc>
          <w:tcPr>
            <w:tcW w:w="1400" w:type="dxa"/>
            <w:tcBorders>
              <w:top w:val="single" w:sz="4" w:space="0" w:color="999999"/>
              <w:left w:val="single" w:sz="4" w:space="0" w:color="999999"/>
              <w:bottom w:val="single" w:sz="4" w:space="0" w:color="999999"/>
              <w:right w:val="single" w:sz="4" w:space="0" w:color="999999"/>
            </w:tcBorders>
            <w:vAlign w:val="center"/>
          </w:tcPr>
          <w:p w14:paraId="760FF1E3" w14:textId="77777777" w:rsidR="001D2623" w:rsidRPr="00142E69" w:rsidRDefault="001D2623" w:rsidP="00142E69">
            <w:pPr>
              <w:spacing w:line="360" w:lineRule="auto"/>
              <w:rPr>
                <w:rFonts w:ascii="Times New Roman" w:hAnsi="Times New Roman" w:cs="Times New Roman"/>
                <w:sz w:val="22"/>
                <w:szCs w:val="22"/>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CBF8E72"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3078D9BE"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vAlign w:val="center"/>
          </w:tcPr>
          <w:p w14:paraId="168A61D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01</w:t>
            </w:r>
          </w:p>
        </w:tc>
        <w:tc>
          <w:tcPr>
            <w:tcW w:w="1400" w:type="dxa"/>
            <w:tcBorders>
              <w:top w:val="single" w:sz="4" w:space="0" w:color="999999"/>
              <w:left w:val="single" w:sz="4" w:space="0" w:color="999999"/>
              <w:bottom w:val="single" w:sz="4" w:space="0" w:color="999999"/>
              <w:right w:val="single" w:sz="4" w:space="0" w:color="999999"/>
            </w:tcBorders>
            <w:vAlign w:val="center"/>
          </w:tcPr>
          <w:p w14:paraId="55D83338" w14:textId="77777777" w:rsidR="001D2623" w:rsidRPr="00142E69" w:rsidRDefault="001D2623" w:rsidP="00142E69">
            <w:pPr>
              <w:spacing w:line="360" w:lineRule="auto"/>
              <w:rPr>
                <w:rFonts w:ascii="Times New Roman" w:hAnsi="Times New Roman" w:cs="Times New Roman"/>
                <w:sz w:val="22"/>
                <w:szCs w:val="22"/>
              </w:rPr>
            </w:pPr>
          </w:p>
        </w:tc>
        <w:tc>
          <w:tcPr>
            <w:tcW w:w="3850" w:type="dxa"/>
            <w:tcBorders>
              <w:top w:val="single" w:sz="4" w:space="0" w:color="999999"/>
              <w:left w:val="single" w:sz="4" w:space="0" w:color="999999"/>
              <w:bottom w:val="single" w:sz="4" w:space="0" w:color="999999"/>
              <w:right w:val="single" w:sz="4" w:space="0" w:color="999999"/>
            </w:tcBorders>
            <w:vAlign w:val="center"/>
          </w:tcPr>
          <w:p w14:paraId="6231DB6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be updated if there is change in product, packaging, load pattern, cycle parameter, sterilization site, or regulatory requirement.</w:t>
            </w:r>
          </w:p>
        </w:tc>
        <w:tc>
          <w:tcPr>
            <w:tcW w:w="1400" w:type="dxa"/>
            <w:tcBorders>
              <w:top w:val="single" w:sz="4" w:space="0" w:color="999999"/>
              <w:left w:val="single" w:sz="4" w:space="0" w:color="999999"/>
              <w:bottom w:val="single" w:sz="4" w:space="0" w:color="999999"/>
              <w:right w:val="single" w:sz="4" w:space="0" w:color="999999"/>
            </w:tcBorders>
            <w:vAlign w:val="center"/>
          </w:tcPr>
          <w:p w14:paraId="2DBC2756" w14:textId="77777777" w:rsidR="001D2623" w:rsidRPr="00142E69" w:rsidRDefault="001D2623" w:rsidP="00142E69">
            <w:pPr>
              <w:spacing w:line="360" w:lineRule="auto"/>
              <w:rPr>
                <w:rFonts w:ascii="Times New Roman" w:hAnsi="Times New Roman" w:cs="Times New Roman"/>
                <w:sz w:val="22"/>
                <w:szCs w:val="22"/>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63DEB4E" w14:textId="77777777" w:rsidR="001D2623" w:rsidRPr="00142E69" w:rsidRDefault="001D2623" w:rsidP="00142E69">
            <w:pPr>
              <w:spacing w:line="360" w:lineRule="auto"/>
              <w:rPr>
                <w:rFonts w:ascii="Times New Roman" w:hAnsi="Times New Roman" w:cs="Times New Roman"/>
                <w:sz w:val="22"/>
                <w:szCs w:val="22"/>
              </w:rPr>
            </w:pPr>
          </w:p>
        </w:tc>
      </w:tr>
    </w:tbl>
    <w:p w14:paraId="27460FAA" w14:textId="77777777" w:rsidR="001D2623" w:rsidRPr="00142E69" w:rsidRDefault="00000000" w:rsidP="00142E69">
      <w:pPr>
        <w:pStyle w:val="Heading1"/>
        <w:spacing w:before="300" w:after="150" w:line="360" w:lineRule="auto"/>
        <w:rPr>
          <w:rFonts w:ascii="Times New Roman" w:hAnsi="Times New Roman" w:cs="Times New Roman"/>
          <w:b/>
          <w:bCs/>
          <w:color w:val="auto"/>
          <w:sz w:val="36"/>
          <w:szCs w:val="36"/>
        </w:rPr>
      </w:pPr>
      <w:bookmarkStart w:id="3" w:name="_Toc234412897"/>
      <w:r w:rsidRPr="00142E69">
        <w:rPr>
          <w:rFonts w:ascii="Times New Roman" w:hAnsi="Times New Roman" w:cs="Times New Roman"/>
          <w:b/>
          <w:bCs/>
          <w:color w:val="auto"/>
          <w:sz w:val="36"/>
          <w:szCs w:val="36"/>
        </w:rPr>
        <w:t>3. Objective</w:t>
      </w:r>
      <w:bookmarkEnd w:id="3"/>
    </w:p>
    <w:p w14:paraId="45D3A4BB"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The objective of this protocol is to establish and document the validation requirements for the Ethylene Oxide sterilization process used for [Manufacturer Name] [Product Family Name]. The validation shall demonstrate that the selected EO sterilization cycle is capable of consistently achieving the required Sterility Assurance Level (SAL) of 10⁻⁶ while ensuring that the product, packaging, material properties, product performance, and EO residual levels remain within acceptable limits.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50"/>
      </w:tblGrid>
      <w:tr w:rsidR="001D2623" w:rsidRPr="00142E69" w14:paraId="2FD508F0"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36367B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lastRenderedPageBreak/>
              <w:t>Sr. No.</w:t>
            </w:r>
          </w:p>
        </w:tc>
        <w:tc>
          <w:tcPr>
            <w:tcW w:w="84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78E796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Objective</w:t>
            </w:r>
          </w:p>
        </w:tc>
      </w:tr>
      <w:tr w:rsidR="001D2623" w:rsidRPr="00142E69" w14:paraId="57B7775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1AC4BDD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w:t>
            </w:r>
          </w:p>
        </w:tc>
        <w:tc>
          <w:tcPr>
            <w:tcW w:w="8450" w:type="dxa"/>
            <w:tcBorders>
              <w:top w:val="single" w:sz="4" w:space="0" w:color="999999"/>
              <w:left w:val="single" w:sz="4" w:space="0" w:color="999999"/>
              <w:bottom w:val="single" w:sz="4" w:space="0" w:color="999999"/>
              <w:right w:val="single" w:sz="4" w:space="0" w:color="999999"/>
            </w:tcBorders>
            <w:vAlign w:val="center"/>
          </w:tcPr>
          <w:p w14:paraId="08B30AF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validate the EO sterilization process for selected [Product Family Name] products.</w:t>
            </w:r>
          </w:p>
        </w:tc>
      </w:tr>
      <w:tr w:rsidR="001D2623" w:rsidRPr="00142E69" w14:paraId="40AF1E7F"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346B5DB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2</w:t>
            </w:r>
          </w:p>
        </w:tc>
        <w:tc>
          <w:tcPr>
            <w:tcW w:w="8450" w:type="dxa"/>
            <w:tcBorders>
              <w:top w:val="single" w:sz="4" w:space="0" w:color="999999"/>
              <w:left w:val="single" w:sz="4" w:space="0" w:color="999999"/>
              <w:bottom w:val="single" w:sz="4" w:space="0" w:color="999999"/>
              <w:right w:val="single" w:sz="4" w:space="0" w:color="999999"/>
            </w:tcBorders>
            <w:vAlign w:val="center"/>
          </w:tcPr>
          <w:p w14:paraId="15F7060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demonstrate that the process consistently achieves SAL 10⁻⁶.</w:t>
            </w:r>
          </w:p>
        </w:tc>
      </w:tr>
      <w:tr w:rsidR="001D2623" w:rsidRPr="00142E69" w14:paraId="03897CE4"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1931D3D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3</w:t>
            </w:r>
          </w:p>
        </w:tc>
        <w:tc>
          <w:tcPr>
            <w:tcW w:w="8450" w:type="dxa"/>
            <w:tcBorders>
              <w:top w:val="single" w:sz="4" w:space="0" w:color="999999"/>
              <w:left w:val="single" w:sz="4" w:space="0" w:color="999999"/>
              <w:bottom w:val="single" w:sz="4" w:space="0" w:color="999999"/>
              <w:right w:val="single" w:sz="4" w:space="0" w:color="999999"/>
            </w:tcBorders>
            <w:vAlign w:val="center"/>
          </w:tcPr>
          <w:p w14:paraId="2797BF0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identify the worst-case product, product family representative, and worst-case load location.</w:t>
            </w:r>
          </w:p>
        </w:tc>
      </w:tr>
      <w:tr w:rsidR="001D2623" w:rsidRPr="00142E69" w14:paraId="5456FAAB"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4C88F38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4</w:t>
            </w:r>
          </w:p>
        </w:tc>
        <w:tc>
          <w:tcPr>
            <w:tcW w:w="8450" w:type="dxa"/>
            <w:tcBorders>
              <w:top w:val="single" w:sz="4" w:space="0" w:color="999999"/>
              <w:left w:val="single" w:sz="4" w:space="0" w:color="999999"/>
              <w:bottom w:val="single" w:sz="4" w:space="0" w:color="999999"/>
              <w:right w:val="single" w:sz="4" w:space="0" w:color="999999"/>
            </w:tcBorders>
            <w:vAlign w:val="center"/>
          </w:tcPr>
          <w:p w14:paraId="3CF3141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EO gas penetration into the most difficult-to-sterilize location.</w:t>
            </w:r>
          </w:p>
        </w:tc>
      </w:tr>
      <w:tr w:rsidR="001D2623" w:rsidRPr="00142E69" w14:paraId="1C544CB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27DB481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5</w:t>
            </w:r>
          </w:p>
        </w:tc>
        <w:tc>
          <w:tcPr>
            <w:tcW w:w="8450" w:type="dxa"/>
            <w:tcBorders>
              <w:top w:val="single" w:sz="4" w:space="0" w:color="999999"/>
              <w:left w:val="single" w:sz="4" w:space="0" w:color="999999"/>
              <w:bottom w:val="single" w:sz="4" w:space="0" w:color="999999"/>
              <w:right w:val="single" w:sz="4" w:space="0" w:color="999999"/>
            </w:tcBorders>
            <w:vAlign w:val="center"/>
          </w:tcPr>
          <w:p w14:paraId="226874C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establish BI / PCD placement and acceptance criteria.</w:t>
            </w:r>
          </w:p>
        </w:tc>
      </w:tr>
      <w:tr w:rsidR="001D2623" w:rsidRPr="00142E69" w14:paraId="3198589D"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690F9CD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6</w:t>
            </w:r>
          </w:p>
        </w:tc>
        <w:tc>
          <w:tcPr>
            <w:tcW w:w="8450" w:type="dxa"/>
            <w:tcBorders>
              <w:top w:val="single" w:sz="4" w:space="0" w:color="999999"/>
              <w:left w:val="single" w:sz="4" w:space="0" w:color="999999"/>
              <w:bottom w:val="single" w:sz="4" w:space="0" w:color="999999"/>
              <w:right w:val="single" w:sz="4" w:space="0" w:color="999999"/>
            </w:tcBorders>
            <w:vAlign w:val="center"/>
          </w:tcPr>
          <w:p w14:paraId="17018D5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verify product bioburden before sterilization and ensure the validated cycle remains suitable.</w:t>
            </w:r>
          </w:p>
        </w:tc>
      </w:tr>
      <w:tr w:rsidR="001D2623" w:rsidRPr="00142E69" w14:paraId="46B46CA6"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3C8C4B3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7</w:t>
            </w:r>
          </w:p>
        </w:tc>
        <w:tc>
          <w:tcPr>
            <w:tcW w:w="8450" w:type="dxa"/>
            <w:tcBorders>
              <w:top w:val="single" w:sz="4" w:space="0" w:color="999999"/>
              <w:left w:val="single" w:sz="4" w:space="0" w:color="999999"/>
              <w:bottom w:val="single" w:sz="4" w:space="0" w:color="999999"/>
              <w:right w:val="single" w:sz="4" w:space="0" w:color="999999"/>
            </w:tcBorders>
            <w:vAlign w:val="center"/>
          </w:tcPr>
          <w:p w14:paraId="6D2F329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product and packaging compatibility with EO sterilization.</w:t>
            </w:r>
          </w:p>
        </w:tc>
      </w:tr>
      <w:tr w:rsidR="001D2623" w:rsidRPr="00142E69" w14:paraId="3A61954C"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12B8F32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8</w:t>
            </w:r>
          </w:p>
        </w:tc>
        <w:tc>
          <w:tcPr>
            <w:tcW w:w="8450" w:type="dxa"/>
            <w:tcBorders>
              <w:top w:val="single" w:sz="4" w:space="0" w:color="999999"/>
              <w:left w:val="single" w:sz="4" w:space="0" w:color="999999"/>
              <w:bottom w:val="single" w:sz="4" w:space="0" w:color="999999"/>
              <w:right w:val="single" w:sz="4" w:space="0" w:color="999999"/>
            </w:tcBorders>
            <w:vAlign w:val="center"/>
          </w:tcPr>
          <w:p w14:paraId="5C54C04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verify EO, ECH, and EG residuals, as applicable, are within acceptable limits.</w:t>
            </w:r>
          </w:p>
        </w:tc>
      </w:tr>
      <w:tr w:rsidR="001D2623" w:rsidRPr="00142E69" w14:paraId="69868D00" w14:textId="77777777">
        <w:tblPrEx>
          <w:tblCellMar>
            <w:top w:w="0" w:type="dxa"/>
            <w:bottom w:w="0" w:type="dxa"/>
          </w:tblCellMar>
        </w:tblPrEx>
        <w:tc>
          <w:tcPr>
            <w:tcW w:w="900" w:type="dxa"/>
            <w:tcBorders>
              <w:top w:val="single" w:sz="4" w:space="0" w:color="999999"/>
              <w:left w:val="single" w:sz="4" w:space="0" w:color="999999"/>
              <w:bottom w:val="single" w:sz="4" w:space="0" w:color="999999"/>
              <w:right w:val="single" w:sz="4" w:space="0" w:color="999999"/>
            </w:tcBorders>
            <w:vAlign w:val="center"/>
          </w:tcPr>
          <w:p w14:paraId="4CA96A3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9</w:t>
            </w:r>
          </w:p>
        </w:tc>
        <w:tc>
          <w:tcPr>
            <w:tcW w:w="8450" w:type="dxa"/>
            <w:tcBorders>
              <w:top w:val="single" w:sz="4" w:space="0" w:color="999999"/>
              <w:left w:val="single" w:sz="4" w:space="0" w:color="999999"/>
              <w:bottom w:val="single" w:sz="4" w:space="0" w:color="999999"/>
              <w:right w:val="single" w:sz="4" w:space="0" w:color="999999"/>
            </w:tcBorders>
            <w:vAlign w:val="center"/>
          </w:tcPr>
          <w:p w14:paraId="1A5C7F2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define routine process monitoring, product release, and requalification requirements.</w:t>
            </w:r>
          </w:p>
        </w:tc>
      </w:tr>
    </w:tbl>
    <w:p w14:paraId="69DC1BAE" w14:textId="77777777" w:rsidR="001D2623" w:rsidRPr="00142E69" w:rsidRDefault="00000000" w:rsidP="00142E69">
      <w:pPr>
        <w:pStyle w:val="Heading1"/>
        <w:spacing w:before="300" w:after="150" w:line="360" w:lineRule="auto"/>
        <w:rPr>
          <w:rFonts w:ascii="Times New Roman" w:hAnsi="Times New Roman" w:cs="Times New Roman"/>
          <w:b/>
          <w:bCs/>
          <w:color w:val="auto"/>
          <w:sz w:val="36"/>
          <w:szCs w:val="36"/>
        </w:rPr>
      </w:pPr>
      <w:bookmarkStart w:id="4" w:name="_Toc234412898"/>
      <w:r w:rsidRPr="00142E69">
        <w:rPr>
          <w:rFonts w:ascii="Times New Roman" w:hAnsi="Times New Roman" w:cs="Times New Roman"/>
          <w:b/>
          <w:bCs/>
          <w:color w:val="auto"/>
          <w:sz w:val="36"/>
          <w:szCs w:val="36"/>
        </w:rPr>
        <w:t>4. Scope</w:t>
      </w:r>
      <w:bookmarkEnd w:id="4"/>
    </w:p>
    <w:p w14:paraId="3C1EC484"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This protocol is applicable to EO sterilization validation of sterile [Product Family Name] manufactured by [Manufacturer Name]. The protocol applies to finished products packed in their final sterile barrier packaging and intended to be supplied sterile.</w:t>
      </w:r>
    </w:p>
    <w:p w14:paraId="0365E1C9"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[If sterilization is performed by an external contract sterilizer: state that the manufacturer remains the legal manufacturer and is responsible for qualification and approval of the contract sterilizer, review and acceptance of all validation data and cycle records, final product release decision, maintenance of validation records in the Device Master File, and full regulatory compliance; and that the contract sterilizer shall execute the EO cycle strictly as per the approved protocol and associated quality agreement. If sterilization is performed in-house, state the in-house facility and equipment covered instead.]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1D2623" w:rsidRPr="00142E69" w14:paraId="40342115"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69389B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Product Category</w:t>
            </w:r>
          </w:p>
        </w:tc>
        <w:tc>
          <w:tcPr>
            <w:tcW w:w="65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51776C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Example Products Covered / To be Added</w:t>
            </w:r>
          </w:p>
        </w:tc>
      </w:tr>
      <w:tr w:rsidR="001D2623" w:rsidRPr="00142E69" w14:paraId="053541F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2AE6015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category 1]</w:t>
            </w:r>
          </w:p>
        </w:tc>
        <w:tc>
          <w:tcPr>
            <w:tcW w:w="6550" w:type="dxa"/>
            <w:tcBorders>
              <w:top w:val="single" w:sz="4" w:space="0" w:color="999999"/>
              <w:left w:val="single" w:sz="4" w:space="0" w:color="999999"/>
              <w:bottom w:val="single" w:sz="4" w:space="0" w:color="999999"/>
              <w:right w:val="single" w:sz="4" w:space="0" w:color="999999"/>
            </w:tcBorders>
            <w:vAlign w:val="center"/>
          </w:tcPr>
          <w:p w14:paraId="54CE30D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[List representative product/variant names covered by this protocol, where EO sterilized.]</w:t>
            </w:r>
          </w:p>
        </w:tc>
      </w:tr>
      <w:tr w:rsidR="001D2623" w:rsidRPr="00142E69" w14:paraId="6D35CD0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6731471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category 2]</w:t>
            </w:r>
          </w:p>
        </w:tc>
        <w:tc>
          <w:tcPr>
            <w:tcW w:w="6550" w:type="dxa"/>
            <w:tcBorders>
              <w:top w:val="single" w:sz="4" w:space="0" w:color="999999"/>
              <w:left w:val="single" w:sz="4" w:space="0" w:color="999999"/>
              <w:bottom w:val="single" w:sz="4" w:space="0" w:color="999999"/>
              <w:right w:val="single" w:sz="4" w:space="0" w:color="999999"/>
            </w:tcBorders>
            <w:vAlign w:val="center"/>
          </w:tcPr>
          <w:p w14:paraId="688263A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[List representative product/variant names covered by this protocol, where EO sterilized.]</w:t>
            </w:r>
          </w:p>
        </w:tc>
      </w:tr>
    </w:tbl>
    <w:p w14:paraId="4406FA01" w14:textId="77777777" w:rsidR="001D2623" w:rsidRPr="00142E69" w:rsidRDefault="00000000" w:rsidP="00142E69">
      <w:pPr>
        <w:pStyle w:val="Heading1"/>
        <w:spacing w:before="300" w:after="150" w:line="360" w:lineRule="auto"/>
        <w:rPr>
          <w:rFonts w:ascii="Times New Roman" w:hAnsi="Times New Roman" w:cs="Times New Roman"/>
          <w:b/>
          <w:bCs/>
          <w:color w:val="auto"/>
          <w:sz w:val="36"/>
          <w:szCs w:val="36"/>
        </w:rPr>
      </w:pPr>
      <w:bookmarkStart w:id="5" w:name="_Toc234412899"/>
      <w:r w:rsidRPr="00142E69">
        <w:rPr>
          <w:rFonts w:ascii="Times New Roman" w:hAnsi="Times New Roman" w:cs="Times New Roman"/>
          <w:b/>
          <w:bCs/>
          <w:color w:val="auto"/>
          <w:sz w:val="36"/>
          <w:szCs w:val="36"/>
        </w:rPr>
        <w:t>5. Responsibility</w:t>
      </w:r>
      <w:bookmarkEnd w:id="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1D2623" w:rsidRPr="00142E69" w14:paraId="10D599F5"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AB1D36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Department / Person</w:t>
            </w:r>
          </w:p>
        </w:tc>
        <w:tc>
          <w:tcPr>
            <w:tcW w:w="69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307E47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Responsibility</w:t>
            </w:r>
          </w:p>
        </w:tc>
      </w:tr>
      <w:tr w:rsidR="001D2623" w:rsidRPr="00142E69" w14:paraId="725C578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6D7FF9E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Regulatory Affairs</w:t>
            </w:r>
          </w:p>
        </w:tc>
        <w:tc>
          <w:tcPr>
            <w:tcW w:w="6950" w:type="dxa"/>
            <w:tcBorders>
              <w:top w:val="single" w:sz="4" w:space="0" w:color="999999"/>
              <w:left w:val="single" w:sz="4" w:space="0" w:color="999999"/>
              <w:bottom w:val="single" w:sz="4" w:space="0" w:color="999999"/>
              <w:right w:val="single" w:sz="4" w:space="0" w:color="999999"/>
            </w:tcBorders>
            <w:vAlign w:val="center"/>
          </w:tcPr>
          <w:p w14:paraId="61A42CE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Ensure the protocol is aligned with applicable regulatory and standard requirements. Maintain the protocol and final report in the DMF / technical documentation and support regulatory submissions.</w:t>
            </w:r>
          </w:p>
        </w:tc>
      </w:tr>
      <w:tr w:rsidR="001D2623" w:rsidRPr="00142E69" w14:paraId="2F8A368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5B9721F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Quality Assurance</w:t>
            </w:r>
          </w:p>
        </w:tc>
        <w:tc>
          <w:tcPr>
            <w:tcW w:w="6950" w:type="dxa"/>
            <w:tcBorders>
              <w:top w:val="single" w:sz="4" w:space="0" w:color="999999"/>
              <w:left w:val="single" w:sz="4" w:space="0" w:color="999999"/>
              <w:bottom w:val="single" w:sz="4" w:space="0" w:color="999999"/>
              <w:right w:val="single" w:sz="4" w:space="0" w:color="999999"/>
            </w:tcBorders>
            <w:vAlign w:val="center"/>
          </w:tcPr>
          <w:p w14:paraId="50001DF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Review and approve protocol, monitor validation execution, review sterilization records and test reports, evaluate deviations, approve final validation report, and authorize release criteria.</w:t>
            </w:r>
          </w:p>
        </w:tc>
      </w:tr>
      <w:tr w:rsidR="001D2623" w:rsidRPr="00142E69" w14:paraId="04447A7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645B339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Production</w:t>
            </w:r>
          </w:p>
        </w:tc>
        <w:tc>
          <w:tcPr>
            <w:tcW w:w="6950" w:type="dxa"/>
            <w:tcBorders>
              <w:top w:val="single" w:sz="4" w:space="0" w:color="999999"/>
              <w:left w:val="single" w:sz="4" w:space="0" w:color="999999"/>
              <w:bottom w:val="single" w:sz="4" w:space="0" w:color="999999"/>
              <w:right w:val="single" w:sz="4" w:space="0" w:color="999999"/>
            </w:tcBorders>
            <w:vAlign w:val="center"/>
          </w:tcPr>
          <w:p w14:paraId="19D7BB9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Provide representative products, batch manufacturing records, cleaning records, product identification, and load quantity details.</w:t>
            </w:r>
          </w:p>
        </w:tc>
      </w:tr>
      <w:tr w:rsidR="001D2623" w:rsidRPr="00142E69" w14:paraId="3692897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521B865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Packaging Department</w:t>
            </w:r>
          </w:p>
        </w:tc>
        <w:tc>
          <w:tcPr>
            <w:tcW w:w="6950" w:type="dxa"/>
            <w:tcBorders>
              <w:top w:val="single" w:sz="4" w:space="0" w:color="999999"/>
              <w:left w:val="single" w:sz="4" w:space="0" w:color="999999"/>
              <w:bottom w:val="single" w:sz="4" w:space="0" w:color="999999"/>
              <w:right w:val="single" w:sz="4" w:space="0" w:color="999999"/>
            </w:tcBorders>
            <w:vAlign w:val="center"/>
          </w:tcPr>
          <w:p w14:paraId="04FE9B2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Ensure final packaging is performed using approved packaging material and validated sealing parameters. Provide packaging records and inspection status.</w:t>
            </w:r>
          </w:p>
        </w:tc>
      </w:tr>
      <w:tr w:rsidR="001D2623" w:rsidRPr="00142E69" w14:paraId="20041D3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2EB1A9A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lastRenderedPageBreak/>
              <w:t>Quality Control / Microbiology</w:t>
            </w:r>
          </w:p>
        </w:tc>
        <w:tc>
          <w:tcPr>
            <w:tcW w:w="6950" w:type="dxa"/>
            <w:tcBorders>
              <w:top w:val="single" w:sz="4" w:space="0" w:color="999999"/>
              <w:left w:val="single" w:sz="4" w:space="0" w:color="999999"/>
              <w:bottom w:val="single" w:sz="4" w:space="0" w:color="999999"/>
              <w:right w:val="single" w:sz="4" w:space="0" w:color="999999"/>
            </w:tcBorders>
            <w:vAlign w:val="center"/>
          </w:tcPr>
          <w:p w14:paraId="70C711D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Coordinate bioburden testing, BI/PCD incubation, sterility testing, and review microbiological data.</w:t>
            </w:r>
          </w:p>
        </w:tc>
      </w:tr>
      <w:tr w:rsidR="001D2623" w:rsidRPr="00142E69" w14:paraId="2306F4F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58E215D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[Sterilization Facility — in-house or contract sterilizer]</w:t>
            </w:r>
          </w:p>
        </w:tc>
        <w:tc>
          <w:tcPr>
            <w:tcW w:w="6950" w:type="dxa"/>
            <w:tcBorders>
              <w:top w:val="single" w:sz="4" w:space="0" w:color="999999"/>
              <w:left w:val="single" w:sz="4" w:space="0" w:color="999999"/>
              <w:bottom w:val="single" w:sz="4" w:space="0" w:color="999999"/>
              <w:right w:val="single" w:sz="4" w:space="0" w:color="999999"/>
            </w:tcBorders>
            <w:vAlign w:val="center"/>
          </w:tcPr>
          <w:p w14:paraId="746D5FF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Execute the EO sterilization cycle strictly as per the approved protocol [and quality agreement, if external]. Provide sterilization cycle records, chamber printouts, equipment IQ/OQ/PQ qualification records, calibration certificates, BI/PCD incubation reports, deviation notifications, and any other data requested by QA. Notify QA immediately of any cycle deviation, equipment failure, or non-conformance. Maintain product under segregated, controlled conditions before and after sterilization.</w:t>
            </w:r>
          </w:p>
        </w:tc>
      </w:tr>
      <w:tr w:rsidR="001D2623" w:rsidRPr="00142E69" w14:paraId="274EB52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5CF0CC7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Warehouse / Stores</w:t>
            </w:r>
          </w:p>
        </w:tc>
        <w:tc>
          <w:tcPr>
            <w:tcW w:w="6950" w:type="dxa"/>
            <w:tcBorders>
              <w:top w:val="single" w:sz="4" w:space="0" w:color="999999"/>
              <w:left w:val="single" w:sz="4" w:space="0" w:color="999999"/>
              <w:bottom w:val="single" w:sz="4" w:space="0" w:color="999999"/>
              <w:right w:val="single" w:sz="4" w:space="0" w:color="999999"/>
            </w:tcBorders>
            <w:vAlign w:val="center"/>
          </w:tcPr>
          <w:p w14:paraId="1CE20E6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Ensure segregation, storage, handling, and identification of pre-sterile and sterile products.</w:t>
            </w:r>
          </w:p>
        </w:tc>
      </w:tr>
      <w:tr w:rsidR="001D2623" w:rsidRPr="00142E69" w14:paraId="79DC7B9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11891E3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Authorized Signatory</w:t>
            </w:r>
          </w:p>
        </w:tc>
        <w:tc>
          <w:tcPr>
            <w:tcW w:w="6950" w:type="dxa"/>
            <w:tcBorders>
              <w:top w:val="single" w:sz="4" w:space="0" w:color="999999"/>
              <w:left w:val="single" w:sz="4" w:space="0" w:color="999999"/>
              <w:bottom w:val="single" w:sz="4" w:space="0" w:color="999999"/>
              <w:right w:val="single" w:sz="4" w:space="0" w:color="999999"/>
            </w:tcBorders>
            <w:vAlign w:val="center"/>
          </w:tcPr>
          <w:p w14:paraId="54591DE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Provide final approval of the validation protocol and final validation report.</w:t>
            </w:r>
          </w:p>
        </w:tc>
      </w:tr>
    </w:tbl>
    <w:p w14:paraId="1A7EE9F7" w14:textId="77777777" w:rsidR="001D2623" w:rsidRPr="00142E69" w:rsidRDefault="00000000" w:rsidP="00142E69">
      <w:pPr>
        <w:pStyle w:val="Heading1"/>
        <w:spacing w:before="300" w:after="150" w:line="360" w:lineRule="auto"/>
        <w:rPr>
          <w:rFonts w:ascii="Times New Roman" w:hAnsi="Times New Roman" w:cs="Times New Roman"/>
          <w:b/>
          <w:bCs/>
          <w:color w:val="auto"/>
          <w:sz w:val="36"/>
          <w:szCs w:val="36"/>
        </w:rPr>
      </w:pPr>
      <w:bookmarkStart w:id="6" w:name="_Toc234412900"/>
      <w:r w:rsidRPr="00142E69">
        <w:rPr>
          <w:rFonts w:ascii="Times New Roman" w:hAnsi="Times New Roman" w:cs="Times New Roman"/>
          <w:b/>
          <w:bCs/>
          <w:color w:val="auto"/>
          <w:sz w:val="36"/>
          <w:szCs w:val="36"/>
        </w:rPr>
        <w:t>6. Standards for Regulatory Requirement</w:t>
      </w:r>
      <w:bookmarkEnd w:id="6"/>
    </w:p>
    <w:p w14:paraId="11E25790"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The following standards, guidance documents, and regulatory requirements shall be considered for EO sterilization validation. The latest applicable revision shall be verified before final approval of this protocol.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50"/>
        <w:gridCol w:w="6000"/>
      </w:tblGrid>
      <w:tr w:rsidR="001D2623" w:rsidRPr="00142E69" w14:paraId="4B66C017"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345F6F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Sr. No.</w:t>
            </w:r>
          </w:p>
        </w:tc>
        <w:tc>
          <w:tcPr>
            <w:tcW w:w="26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E1F6E4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Standard / Regulation</w:t>
            </w:r>
          </w:p>
        </w:tc>
        <w:tc>
          <w:tcPr>
            <w:tcW w:w="6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6D6041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Application in Protocol</w:t>
            </w:r>
          </w:p>
        </w:tc>
      </w:tr>
      <w:tr w:rsidR="001D2623" w:rsidRPr="00142E69" w14:paraId="3E20D24B"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3FE409D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w:t>
            </w:r>
          </w:p>
        </w:tc>
        <w:tc>
          <w:tcPr>
            <w:tcW w:w="2650" w:type="dxa"/>
            <w:tcBorders>
              <w:top w:val="single" w:sz="4" w:space="0" w:color="999999"/>
              <w:left w:val="single" w:sz="4" w:space="0" w:color="999999"/>
              <w:bottom w:val="single" w:sz="4" w:space="0" w:color="999999"/>
              <w:right w:val="single" w:sz="4" w:space="0" w:color="999999"/>
            </w:tcBorders>
            <w:vAlign w:val="center"/>
          </w:tcPr>
          <w:p w14:paraId="2A5B8FD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10012</w:t>
            </w:r>
          </w:p>
        </w:tc>
        <w:tc>
          <w:tcPr>
            <w:tcW w:w="6000" w:type="dxa"/>
            <w:tcBorders>
              <w:top w:val="single" w:sz="4" w:space="0" w:color="999999"/>
              <w:left w:val="single" w:sz="4" w:space="0" w:color="999999"/>
              <w:bottom w:val="single" w:sz="4" w:space="0" w:color="999999"/>
              <w:right w:val="single" w:sz="4" w:space="0" w:color="999999"/>
            </w:tcBorders>
            <w:vAlign w:val="center"/>
          </w:tcPr>
          <w:p w14:paraId="15AA378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Control and calibration of measuring equipment used during EO validation.</w:t>
            </w:r>
          </w:p>
        </w:tc>
      </w:tr>
      <w:tr w:rsidR="001D2623" w:rsidRPr="00142E69" w14:paraId="7B82AAE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0C304D1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2</w:t>
            </w:r>
          </w:p>
        </w:tc>
        <w:tc>
          <w:tcPr>
            <w:tcW w:w="2650" w:type="dxa"/>
            <w:tcBorders>
              <w:top w:val="single" w:sz="4" w:space="0" w:color="999999"/>
              <w:left w:val="single" w:sz="4" w:space="0" w:color="999999"/>
              <w:bottom w:val="single" w:sz="4" w:space="0" w:color="999999"/>
              <w:right w:val="single" w:sz="4" w:space="0" w:color="999999"/>
            </w:tcBorders>
            <w:vAlign w:val="center"/>
          </w:tcPr>
          <w:p w14:paraId="3409DD3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10993-7</w:t>
            </w:r>
          </w:p>
        </w:tc>
        <w:tc>
          <w:tcPr>
            <w:tcW w:w="6000" w:type="dxa"/>
            <w:tcBorders>
              <w:top w:val="single" w:sz="4" w:space="0" w:color="999999"/>
              <w:left w:val="single" w:sz="4" w:space="0" w:color="999999"/>
              <w:bottom w:val="single" w:sz="4" w:space="0" w:color="999999"/>
              <w:right w:val="single" w:sz="4" w:space="0" w:color="999999"/>
            </w:tcBorders>
            <w:vAlign w:val="center"/>
          </w:tcPr>
          <w:p w14:paraId="7977945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EO and ECH residual limits, measurement, and product release after EO sterilization.</w:t>
            </w:r>
          </w:p>
        </w:tc>
      </w:tr>
      <w:tr w:rsidR="001D2623" w:rsidRPr="00142E69" w14:paraId="01174DD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5EE2CC3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3</w:t>
            </w:r>
          </w:p>
        </w:tc>
        <w:tc>
          <w:tcPr>
            <w:tcW w:w="2650" w:type="dxa"/>
            <w:tcBorders>
              <w:top w:val="single" w:sz="4" w:space="0" w:color="999999"/>
              <w:left w:val="single" w:sz="4" w:space="0" w:color="999999"/>
              <w:bottom w:val="single" w:sz="4" w:space="0" w:color="999999"/>
              <w:right w:val="single" w:sz="4" w:space="0" w:color="999999"/>
            </w:tcBorders>
            <w:vAlign w:val="center"/>
          </w:tcPr>
          <w:p w14:paraId="3DC1164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11135</w:t>
            </w:r>
          </w:p>
        </w:tc>
        <w:tc>
          <w:tcPr>
            <w:tcW w:w="6000" w:type="dxa"/>
            <w:tcBorders>
              <w:top w:val="single" w:sz="4" w:space="0" w:color="999999"/>
              <w:left w:val="single" w:sz="4" w:space="0" w:color="999999"/>
              <w:bottom w:val="single" w:sz="4" w:space="0" w:color="999999"/>
              <w:right w:val="single" w:sz="4" w:space="0" w:color="999999"/>
            </w:tcBorders>
            <w:vAlign w:val="center"/>
          </w:tcPr>
          <w:p w14:paraId="338143E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Main standard for EO sterilization development, validation, routine control, and revalidation.</w:t>
            </w:r>
          </w:p>
        </w:tc>
      </w:tr>
      <w:tr w:rsidR="001D2623" w:rsidRPr="00142E69" w14:paraId="05B386DB"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7611DEC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4</w:t>
            </w:r>
          </w:p>
        </w:tc>
        <w:tc>
          <w:tcPr>
            <w:tcW w:w="2650" w:type="dxa"/>
            <w:tcBorders>
              <w:top w:val="single" w:sz="4" w:space="0" w:color="999999"/>
              <w:left w:val="single" w:sz="4" w:space="0" w:color="999999"/>
              <w:bottom w:val="single" w:sz="4" w:space="0" w:color="999999"/>
              <w:right w:val="single" w:sz="4" w:space="0" w:color="999999"/>
            </w:tcBorders>
            <w:vAlign w:val="center"/>
          </w:tcPr>
          <w:p w14:paraId="269DA3C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11138-1</w:t>
            </w:r>
          </w:p>
        </w:tc>
        <w:tc>
          <w:tcPr>
            <w:tcW w:w="6000" w:type="dxa"/>
            <w:tcBorders>
              <w:top w:val="single" w:sz="4" w:space="0" w:color="999999"/>
              <w:left w:val="single" w:sz="4" w:space="0" w:color="999999"/>
              <w:bottom w:val="single" w:sz="4" w:space="0" w:color="999999"/>
              <w:right w:val="single" w:sz="4" w:space="0" w:color="999999"/>
            </w:tcBorders>
            <w:vAlign w:val="center"/>
          </w:tcPr>
          <w:p w14:paraId="08A038E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General requirements for biological indicators used in sterilization validation.</w:t>
            </w:r>
          </w:p>
        </w:tc>
      </w:tr>
      <w:tr w:rsidR="001D2623" w:rsidRPr="00142E69" w14:paraId="78A5680B"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534934F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5</w:t>
            </w:r>
          </w:p>
        </w:tc>
        <w:tc>
          <w:tcPr>
            <w:tcW w:w="2650" w:type="dxa"/>
            <w:tcBorders>
              <w:top w:val="single" w:sz="4" w:space="0" w:color="999999"/>
              <w:left w:val="single" w:sz="4" w:space="0" w:color="999999"/>
              <w:bottom w:val="single" w:sz="4" w:space="0" w:color="999999"/>
              <w:right w:val="single" w:sz="4" w:space="0" w:color="999999"/>
            </w:tcBorders>
            <w:vAlign w:val="center"/>
          </w:tcPr>
          <w:p w14:paraId="3A826E9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11138-2</w:t>
            </w:r>
          </w:p>
        </w:tc>
        <w:tc>
          <w:tcPr>
            <w:tcW w:w="6000" w:type="dxa"/>
            <w:tcBorders>
              <w:top w:val="single" w:sz="4" w:space="0" w:color="999999"/>
              <w:left w:val="single" w:sz="4" w:space="0" w:color="999999"/>
              <w:bottom w:val="single" w:sz="4" w:space="0" w:color="999999"/>
              <w:right w:val="single" w:sz="4" w:space="0" w:color="999999"/>
            </w:tcBorders>
            <w:vAlign w:val="center"/>
          </w:tcPr>
          <w:p w14:paraId="38D9051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Biological indicators specifically for EO sterilization processes.</w:t>
            </w:r>
          </w:p>
        </w:tc>
      </w:tr>
      <w:tr w:rsidR="001D2623" w:rsidRPr="00142E69" w14:paraId="4911FDE8"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7C9577A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6</w:t>
            </w:r>
          </w:p>
        </w:tc>
        <w:tc>
          <w:tcPr>
            <w:tcW w:w="2650" w:type="dxa"/>
            <w:tcBorders>
              <w:top w:val="single" w:sz="4" w:space="0" w:color="999999"/>
              <w:left w:val="single" w:sz="4" w:space="0" w:color="999999"/>
              <w:bottom w:val="single" w:sz="4" w:space="0" w:color="999999"/>
              <w:right w:val="single" w:sz="4" w:space="0" w:color="999999"/>
            </w:tcBorders>
            <w:vAlign w:val="center"/>
          </w:tcPr>
          <w:p w14:paraId="0D1B9BF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11140-1</w:t>
            </w:r>
          </w:p>
        </w:tc>
        <w:tc>
          <w:tcPr>
            <w:tcW w:w="6000" w:type="dxa"/>
            <w:tcBorders>
              <w:top w:val="single" w:sz="4" w:space="0" w:color="999999"/>
              <w:left w:val="single" w:sz="4" w:space="0" w:color="999999"/>
              <w:bottom w:val="single" w:sz="4" w:space="0" w:color="999999"/>
              <w:right w:val="single" w:sz="4" w:space="0" w:color="999999"/>
            </w:tcBorders>
            <w:vAlign w:val="center"/>
          </w:tcPr>
          <w:p w14:paraId="773BB81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General requirements for chemical indicators used to confirm EO exposure.</w:t>
            </w:r>
          </w:p>
        </w:tc>
      </w:tr>
      <w:tr w:rsidR="001D2623" w:rsidRPr="00142E69" w14:paraId="28E6140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524685E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7</w:t>
            </w:r>
          </w:p>
        </w:tc>
        <w:tc>
          <w:tcPr>
            <w:tcW w:w="2650" w:type="dxa"/>
            <w:tcBorders>
              <w:top w:val="single" w:sz="4" w:space="0" w:color="999999"/>
              <w:left w:val="single" w:sz="4" w:space="0" w:color="999999"/>
              <w:bottom w:val="single" w:sz="4" w:space="0" w:color="999999"/>
              <w:right w:val="single" w:sz="4" w:space="0" w:color="999999"/>
            </w:tcBorders>
            <w:vAlign w:val="center"/>
          </w:tcPr>
          <w:p w14:paraId="768C840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11737-1</w:t>
            </w:r>
          </w:p>
        </w:tc>
        <w:tc>
          <w:tcPr>
            <w:tcW w:w="6000" w:type="dxa"/>
            <w:tcBorders>
              <w:top w:val="single" w:sz="4" w:space="0" w:color="999999"/>
              <w:left w:val="single" w:sz="4" w:space="0" w:color="999999"/>
              <w:bottom w:val="single" w:sz="4" w:space="0" w:color="999999"/>
              <w:right w:val="single" w:sz="4" w:space="0" w:color="999999"/>
            </w:tcBorders>
            <w:vAlign w:val="center"/>
          </w:tcPr>
          <w:p w14:paraId="07B0E8F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Determination and characterization of product bioburden before sterilization.</w:t>
            </w:r>
          </w:p>
        </w:tc>
      </w:tr>
      <w:tr w:rsidR="001D2623" w:rsidRPr="00142E69" w14:paraId="3991DCB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1D9B81F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8</w:t>
            </w:r>
          </w:p>
        </w:tc>
        <w:tc>
          <w:tcPr>
            <w:tcW w:w="2650" w:type="dxa"/>
            <w:tcBorders>
              <w:top w:val="single" w:sz="4" w:space="0" w:color="999999"/>
              <w:left w:val="single" w:sz="4" w:space="0" w:color="999999"/>
              <w:bottom w:val="single" w:sz="4" w:space="0" w:color="999999"/>
              <w:right w:val="single" w:sz="4" w:space="0" w:color="999999"/>
            </w:tcBorders>
            <w:vAlign w:val="center"/>
          </w:tcPr>
          <w:p w14:paraId="71D60C1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11737-2</w:t>
            </w:r>
          </w:p>
        </w:tc>
        <w:tc>
          <w:tcPr>
            <w:tcW w:w="6000" w:type="dxa"/>
            <w:tcBorders>
              <w:top w:val="single" w:sz="4" w:space="0" w:color="999999"/>
              <w:left w:val="single" w:sz="4" w:space="0" w:color="999999"/>
              <w:bottom w:val="single" w:sz="4" w:space="0" w:color="999999"/>
              <w:right w:val="single" w:sz="4" w:space="0" w:color="999999"/>
            </w:tcBorders>
            <w:vAlign w:val="center"/>
          </w:tcPr>
          <w:p w14:paraId="3B9AB80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Sterility testing during validation and maintenance of sterilization process.</w:t>
            </w:r>
          </w:p>
        </w:tc>
      </w:tr>
      <w:tr w:rsidR="001D2623" w:rsidRPr="00142E69" w14:paraId="5C95374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2BCC8CC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9</w:t>
            </w:r>
          </w:p>
        </w:tc>
        <w:tc>
          <w:tcPr>
            <w:tcW w:w="2650" w:type="dxa"/>
            <w:tcBorders>
              <w:top w:val="single" w:sz="4" w:space="0" w:color="999999"/>
              <w:left w:val="single" w:sz="4" w:space="0" w:color="999999"/>
              <w:bottom w:val="single" w:sz="4" w:space="0" w:color="999999"/>
              <w:right w:val="single" w:sz="4" w:space="0" w:color="999999"/>
            </w:tcBorders>
            <w:vAlign w:val="center"/>
          </w:tcPr>
          <w:p w14:paraId="6142832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13485</w:t>
            </w:r>
          </w:p>
        </w:tc>
        <w:tc>
          <w:tcPr>
            <w:tcW w:w="6000" w:type="dxa"/>
            <w:tcBorders>
              <w:top w:val="single" w:sz="4" w:space="0" w:color="999999"/>
              <w:left w:val="single" w:sz="4" w:space="0" w:color="999999"/>
              <w:bottom w:val="single" w:sz="4" w:space="0" w:color="999999"/>
              <w:right w:val="single" w:sz="4" w:space="0" w:color="999999"/>
            </w:tcBorders>
            <w:vAlign w:val="center"/>
          </w:tcPr>
          <w:p w14:paraId="4FADE0C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QMS requirements for validation, records, traceability, supplier control, and document control.</w:t>
            </w:r>
          </w:p>
        </w:tc>
      </w:tr>
      <w:tr w:rsidR="001D2623" w:rsidRPr="00142E69" w14:paraId="5D0978F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6376FB8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10</w:t>
            </w:r>
          </w:p>
        </w:tc>
        <w:tc>
          <w:tcPr>
            <w:tcW w:w="2650" w:type="dxa"/>
            <w:tcBorders>
              <w:top w:val="single" w:sz="4" w:space="0" w:color="999999"/>
              <w:left w:val="single" w:sz="4" w:space="0" w:color="999999"/>
              <w:bottom w:val="single" w:sz="4" w:space="0" w:color="999999"/>
              <w:right w:val="single" w:sz="4" w:space="0" w:color="999999"/>
            </w:tcBorders>
            <w:vAlign w:val="center"/>
          </w:tcPr>
          <w:p w14:paraId="669C6E9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11607-1</w:t>
            </w:r>
          </w:p>
        </w:tc>
        <w:tc>
          <w:tcPr>
            <w:tcW w:w="6000" w:type="dxa"/>
            <w:tcBorders>
              <w:top w:val="single" w:sz="4" w:space="0" w:color="999999"/>
              <w:left w:val="single" w:sz="4" w:space="0" w:color="999999"/>
              <w:bottom w:val="single" w:sz="4" w:space="0" w:color="999999"/>
              <w:right w:val="single" w:sz="4" w:space="0" w:color="999999"/>
            </w:tcBorders>
            <w:vAlign w:val="center"/>
          </w:tcPr>
          <w:p w14:paraId="1A4B7D0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Requirements for sterile barrier materials, sterile barrier systems, and packaging systems.</w:t>
            </w:r>
          </w:p>
        </w:tc>
      </w:tr>
      <w:tr w:rsidR="001D2623" w:rsidRPr="00142E69" w14:paraId="10DB215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4F73B29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11</w:t>
            </w:r>
          </w:p>
        </w:tc>
        <w:tc>
          <w:tcPr>
            <w:tcW w:w="2650" w:type="dxa"/>
            <w:tcBorders>
              <w:top w:val="single" w:sz="4" w:space="0" w:color="999999"/>
              <w:left w:val="single" w:sz="4" w:space="0" w:color="999999"/>
              <w:bottom w:val="single" w:sz="4" w:space="0" w:color="999999"/>
              <w:right w:val="single" w:sz="4" w:space="0" w:color="999999"/>
            </w:tcBorders>
            <w:vAlign w:val="center"/>
          </w:tcPr>
          <w:p w14:paraId="2497308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11607-2</w:t>
            </w:r>
          </w:p>
        </w:tc>
        <w:tc>
          <w:tcPr>
            <w:tcW w:w="6000" w:type="dxa"/>
            <w:tcBorders>
              <w:top w:val="single" w:sz="4" w:space="0" w:color="999999"/>
              <w:left w:val="single" w:sz="4" w:space="0" w:color="999999"/>
              <w:bottom w:val="single" w:sz="4" w:space="0" w:color="999999"/>
              <w:right w:val="single" w:sz="4" w:space="0" w:color="999999"/>
            </w:tcBorders>
            <w:vAlign w:val="center"/>
          </w:tcPr>
          <w:p w14:paraId="572DBDE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Validation of forming, sealing, and assembly processes for sterile packaging.</w:t>
            </w:r>
          </w:p>
        </w:tc>
      </w:tr>
      <w:tr w:rsidR="001D2623" w:rsidRPr="00142E69" w14:paraId="6BAED608"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419B831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12</w:t>
            </w:r>
          </w:p>
        </w:tc>
        <w:tc>
          <w:tcPr>
            <w:tcW w:w="2650" w:type="dxa"/>
            <w:tcBorders>
              <w:top w:val="single" w:sz="4" w:space="0" w:color="999999"/>
              <w:left w:val="single" w:sz="4" w:space="0" w:color="999999"/>
              <w:bottom w:val="single" w:sz="4" w:space="0" w:color="999999"/>
              <w:right w:val="single" w:sz="4" w:space="0" w:color="999999"/>
            </w:tcBorders>
            <w:vAlign w:val="center"/>
          </w:tcPr>
          <w:p w14:paraId="0601CE5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14971</w:t>
            </w:r>
          </w:p>
        </w:tc>
        <w:tc>
          <w:tcPr>
            <w:tcW w:w="6000" w:type="dxa"/>
            <w:tcBorders>
              <w:top w:val="single" w:sz="4" w:space="0" w:color="999999"/>
              <w:left w:val="single" w:sz="4" w:space="0" w:color="999999"/>
              <w:bottom w:val="single" w:sz="4" w:space="0" w:color="999999"/>
              <w:right w:val="single" w:sz="4" w:space="0" w:color="999999"/>
            </w:tcBorders>
            <w:vAlign w:val="center"/>
          </w:tcPr>
          <w:p w14:paraId="0E54F10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Risk management for worst-case selection, EO residual risk, change impact, and revalidation need.</w:t>
            </w:r>
          </w:p>
        </w:tc>
      </w:tr>
      <w:tr w:rsidR="001D2623" w:rsidRPr="00142E69" w14:paraId="6C641098"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2D55D7D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13</w:t>
            </w:r>
          </w:p>
        </w:tc>
        <w:tc>
          <w:tcPr>
            <w:tcW w:w="2650" w:type="dxa"/>
            <w:tcBorders>
              <w:top w:val="single" w:sz="4" w:space="0" w:color="999999"/>
              <w:left w:val="single" w:sz="4" w:space="0" w:color="999999"/>
              <w:bottom w:val="single" w:sz="4" w:space="0" w:color="999999"/>
              <w:right w:val="single" w:sz="4" w:space="0" w:color="999999"/>
            </w:tcBorders>
            <w:vAlign w:val="center"/>
          </w:tcPr>
          <w:p w14:paraId="5146DC9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AAMI TIR28</w:t>
            </w:r>
          </w:p>
        </w:tc>
        <w:tc>
          <w:tcPr>
            <w:tcW w:w="6000" w:type="dxa"/>
            <w:tcBorders>
              <w:top w:val="single" w:sz="4" w:space="0" w:color="999999"/>
              <w:left w:val="single" w:sz="4" w:space="0" w:color="999999"/>
              <w:bottom w:val="single" w:sz="4" w:space="0" w:color="999999"/>
              <w:right w:val="single" w:sz="4" w:space="0" w:color="999999"/>
            </w:tcBorders>
            <w:vAlign w:val="center"/>
          </w:tcPr>
          <w:p w14:paraId="2688E27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adoption and process equivalence for EO sterilization.</w:t>
            </w:r>
          </w:p>
        </w:tc>
      </w:tr>
      <w:tr w:rsidR="001D2623" w:rsidRPr="00142E69" w14:paraId="47EB75E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55DD879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14</w:t>
            </w:r>
          </w:p>
        </w:tc>
        <w:tc>
          <w:tcPr>
            <w:tcW w:w="2650" w:type="dxa"/>
            <w:tcBorders>
              <w:top w:val="single" w:sz="4" w:space="0" w:color="999999"/>
              <w:left w:val="single" w:sz="4" w:space="0" w:color="999999"/>
              <w:bottom w:val="single" w:sz="4" w:space="0" w:color="999999"/>
              <w:right w:val="single" w:sz="4" w:space="0" w:color="999999"/>
            </w:tcBorders>
            <w:vAlign w:val="center"/>
          </w:tcPr>
          <w:p w14:paraId="2EA8573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[Applicable national medical device regulation]</w:t>
            </w:r>
          </w:p>
        </w:tc>
        <w:tc>
          <w:tcPr>
            <w:tcW w:w="6000" w:type="dxa"/>
            <w:tcBorders>
              <w:top w:val="single" w:sz="4" w:space="0" w:color="999999"/>
              <w:left w:val="single" w:sz="4" w:space="0" w:color="999999"/>
              <w:bottom w:val="single" w:sz="4" w:space="0" w:color="999999"/>
              <w:right w:val="single" w:sz="4" w:space="0" w:color="999999"/>
            </w:tcBorders>
            <w:vAlign w:val="center"/>
          </w:tcPr>
          <w:p w14:paraId="0B25E5B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Regulatory requirements for sterile medical devices and implant documentation.</w:t>
            </w:r>
          </w:p>
        </w:tc>
      </w:tr>
      <w:tr w:rsidR="001D2623" w:rsidRPr="00142E69" w14:paraId="6AEC667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2F17DF0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15</w:t>
            </w:r>
          </w:p>
        </w:tc>
        <w:tc>
          <w:tcPr>
            <w:tcW w:w="2650" w:type="dxa"/>
            <w:tcBorders>
              <w:top w:val="single" w:sz="4" w:space="0" w:color="999999"/>
              <w:left w:val="single" w:sz="4" w:space="0" w:color="999999"/>
              <w:bottom w:val="single" w:sz="4" w:space="0" w:color="999999"/>
              <w:right w:val="single" w:sz="4" w:space="0" w:color="999999"/>
            </w:tcBorders>
            <w:vAlign w:val="center"/>
          </w:tcPr>
          <w:p w14:paraId="41D34EB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[Applicable regional regulation, e.g. EU MDR 2017/745, if applicable]</w:t>
            </w:r>
          </w:p>
        </w:tc>
        <w:tc>
          <w:tcPr>
            <w:tcW w:w="6000" w:type="dxa"/>
            <w:tcBorders>
              <w:top w:val="single" w:sz="4" w:space="0" w:color="999999"/>
              <w:left w:val="single" w:sz="4" w:space="0" w:color="999999"/>
              <w:bottom w:val="single" w:sz="4" w:space="0" w:color="999999"/>
              <w:right w:val="single" w:sz="4" w:space="0" w:color="999999"/>
            </w:tcBorders>
            <w:vAlign w:val="center"/>
          </w:tcPr>
          <w:p w14:paraId="6280313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Technical documentation and validation evidence for sterile devices intended for that market.</w:t>
            </w:r>
          </w:p>
        </w:tc>
      </w:tr>
    </w:tbl>
    <w:p w14:paraId="0A24B802" w14:textId="77777777" w:rsidR="001D2623" w:rsidRPr="00142E69" w:rsidRDefault="00000000" w:rsidP="00142E69">
      <w:pPr>
        <w:pStyle w:val="Heading1"/>
        <w:spacing w:before="300" w:after="150" w:line="360" w:lineRule="auto"/>
        <w:rPr>
          <w:rFonts w:ascii="Times New Roman" w:hAnsi="Times New Roman" w:cs="Times New Roman"/>
          <w:b/>
          <w:bCs/>
          <w:color w:val="auto"/>
          <w:sz w:val="36"/>
          <w:szCs w:val="36"/>
        </w:rPr>
      </w:pPr>
      <w:bookmarkStart w:id="7" w:name="_Toc234412901"/>
      <w:r w:rsidRPr="00142E69">
        <w:rPr>
          <w:rFonts w:ascii="Times New Roman" w:hAnsi="Times New Roman" w:cs="Times New Roman"/>
          <w:b/>
          <w:bCs/>
          <w:color w:val="auto"/>
          <w:sz w:val="36"/>
          <w:szCs w:val="36"/>
        </w:rPr>
        <w:t>7. List of Documents</w:t>
      </w:r>
      <w:bookmarkEnd w:id="7"/>
    </w:p>
    <w:p w14:paraId="3DB3DC19"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lastRenderedPageBreak/>
        <w:t>The following documents shall be available before, during, or after execution of the EO sterilization validation protocol. Document numbers and revision status shall be verified during protocol execution.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650"/>
        <w:gridCol w:w="3000"/>
      </w:tblGrid>
      <w:tr w:rsidR="001D2623" w:rsidRPr="00142E69" w14:paraId="35507C57"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80F8DD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Sr. No.</w:t>
            </w:r>
          </w:p>
        </w:tc>
        <w:tc>
          <w:tcPr>
            <w:tcW w:w="56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7C1340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Document Name</w:t>
            </w:r>
          </w:p>
        </w:tc>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9F55F2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Document No. / Revision / Attachment</w:t>
            </w:r>
          </w:p>
        </w:tc>
      </w:tr>
      <w:tr w:rsidR="001D2623" w:rsidRPr="00142E69" w14:paraId="63872A7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6BBEE44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w:t>
            </w:r>
          </w:p>
        </w:tc>
        <w:tc>
          <w:tcPr>
            <w:tcW w:w="5650" w:type="dxa"/>
            <w:tcBorders>
              <w:top w:val="single" w:sz="4" w:space="0" w:color="999999"/>
              <w:left w:val="single" w:sz="4" w:space="0" w:color="999999"/>
              <w:bottom w:val="single" w:sz="4" w:space="0" w:color="999999"/>
              <w:right w:val="single" w:sz="4" w:space="0" w:color="999999"/>
            </w:tcBorders>
            <w:vAlign w:val="center"/>
          </w:tcPr>
          <w:p w14:paraId="15486D5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Approved EO sterilization validation protocol</w:t>
            </w:r>
          </w:p>
        </w:tc>
        <w:tc>
          <w:tcPr>
            <w:tcW w:w="3000" w:type="dxa"/>
            <w:tcBorders>
              <w:top w:val="single" w:sz="4" w:space="0" w:color="999999"/>
              <w:left w:val="single" w:sz="4" w:space="0" w:color="999999"/>
              <w:bottom w:val="single" w:sz="4" w:space="0" w:color="999999"/>
              <w:right w:val="single" w:sz="4" w:space="0" w:color="999999"/>
            </w:tcBorders>
            <w:vAlign w:val="center"/>
          </w:tcPr>
          <w:p w14:paraId="169815C0"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2FC49D1F"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5375B8A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2</w:t>
            </w:r>
          </w:p>
        </w:tc>
        <w:tc>
          <w:tcPr>
            <w:tcW w:w="5650" w:type="dxa"/>
            <w:tcBorders>
              <w:top w:val="single" w:sz="4" w:space="0" w:color="999999"/>
              <w:left w:val="single" w:sz="4" w:space="0" w:color="999999"/>
              <w:bottom w:val="single" w:sz="4" w:space="0" w:color="999999"/>
              <w:right w:val="single" w:sz="4" w:space="0" w:color="999999"/>
            </w:tcBorders>
            <w:vAlign w:val="center"/>
          </w:tcPr>
          <w:p w14:paraId="663AB8A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master list and product codes</w:t>
            </w:r>
          </w:p>
        </w:tc>
        <w:tc>
          <w:tcPr>
            <w:tcW w:w="3000" w:type="dxa"/>
            <w:tcBorders>
              <w:top w:val="single" w:sz="4" w:space="0" w:color="999999"/>
              <w:left w:val="single" w:sz="4" w:space="0" w:color="999999"/>
              <w:bottom w:val="single" w:sz="4" w:space="0" w:color="999999"/>
              <w:right w:val="single" w:sz="4" w:space="0" w:color="999999"/>
            </w:tcBorders>
            <w:vAlign w:val="center"/>
          </w:tcPr>
          <w:p w14:paraId="75CC0ABB"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4F0BFD0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24CC8B6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3</w:t>
            </w:r>
          </w:p>
        </w:tc>
        <w:tc>
          <w:tcPr>
            <w:tcW w:w="5650" w:type="dxa"/>
            <w:tcBorders>
              <w:top w:val="single" w:sz="4" w:space="0" w:color="999999"/>
              <w:left w:val="single" w:sz="4" w:space="0" w:color="999999"/>
              <w:bottom w:val="single" w:sz="4" w:space="0" w:color="999999"/>
              <w:right w:val="single" w:sz="4" w:space="0" w:color="999999"/>
            </w:tcBorders>
            <w:vAlign w:val="center"/>
          </w:tcPr>
          <w:p w14:paraId="560C996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Approved product drawings and specifications</w:t>
            </w:r>
          </w:p>
        </w:tc>
        <w:tc>
          <w:tcPr>
            <w:tcW w:w="3000" w:type="dxa"/>
            <w:tcBorders>
              <w:top w:val="single" w:sz="4" w:space="0" w:color="999999"/>
              <w:left w:val="single" w:sz="4" w:space="0" w:color="999999"/>
              <w:bottom w:val="single" w:sz="4" w:space="0" w:color="999999"/>
              <w:right w:val="single" w:sz="4" w:space="0" w:color="999999"/>
            </w:tcBorders>
            <w:vAlign w:val="center"/>
          </w:tcPr>
          <w:p w14:paraId="3C66CE7A"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1A691628"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19F6E62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4</w:t>
            </w:r>
          </w:p>
        </w:tc>
        <w:tc>
          <w:tcPr>
            <w:tcW w:w="5650" w:type="dxa"/>
            <w:tcBorders>
              <w:top w:val="single" w:sz="4" w:space="0" w:color="999999"/>
              <w:left w:val="single" w:sz="4" w:space="0" w:color="999999"/>
              <w:bottom w:val="single" w:sz="4" w:space="0" w:color="999999"/>
              <w:right w:val="single" w:sz="4" w:space="0" w:color="999999"/>
            </w:tcBorders>
            <w:vAlign w:val="center"/>
          </w:tcPr>
          <w:p w14:paraId="2FE88CF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Bill of material and material certificates</w:t>
            </w:r>
          </w:p>
        </w:tc>
        <w:tc>
          <w:tcPr>
            <w:tcW w:w="3000" w:type="dxa"/>
            <w:tcBorders>
              <w:top w:val="single" w:sz="4" w:space="0" w:color="999999"/>
              <w:left w:val="single" w:sz="4" w:space="0" w:color="999999"/>
              <w:bottom w:val="single" w:sz="4" w:space="0" w:color="999999"/>
              <w:right w:val="single" w:sz="4" w:space="0" w:color="999999"/>
            </w:tcBorders>
            <w:vAlign w:val="center"/>
          </w:tcPr>
          <w:p w14:paraId="07747996"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2ACBC72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4C83CBE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5</w:t>
            </w:r>
          </w:p>
        </w:tc>
        <w:tc>
          <w:tcPr>
            <w:tcW w:w="5650" w:type="dxa"/>
            <w:tcBorders>
              <w:top w:val="single" w:sz="4" w:space="0" w:color="999999"/>
              <w:left w:val="single" w:sz="4" w:space="0" w:color="999999"/>
              <w:bottom w:val="single" w:sz="4" w:space="0" w:color="999999"/>
              <w:right w:val="single" w:sz="4" w:space="0" w:color="999999"/>
            </w:tcBorders>
            <w:vAlign w:val="center"/>
          </w:tcPr>
          <w:p w14:paraId="77315E4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Manufacturing batch records</w:t>
            </w:r>
          </w:p>
        </w:tc>
        <w:tc>
          <w:tcPr>
            <w:tcW w:w="3000" w:type="dxa"/>
            <w:tcBorders>
              <w:top w:val="single" w:sz="4" w:space="0" w:color="999999"/>
              <w:left w:val="single" w:sz="4" w:space="0" w:color="999999"/>
              <w:bottom w:val="single" w:sz="4" w:space="0" w:color="999999"/>
              <w:right w:val="single" w:sz="4" w:space="0" w:color="999999"/>
            </w:tcBorders>
            <w:vAlign w:val="center"/>
          </w:tcPr>
          <w:p w14:paraId="3BFB17C5"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30765A56"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66A3A37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6</w:t>
            </w:r>
          </w:p>
        </w:tc>
        <w:tc>
          <w:tcPr>
            <w:tcW w:w="5650" w:type="dxa"/>
            <w:tcBorders>
              <w:top w:val="single" w:sz="4" w:space="0" w:color="999999"/>
              <w:left w:val="single" w:sz="4" w:space="0" w:color="999999"/>
              <w:bottom w:val="single" w:sz="4" w:space="0" w:color="999999"/>
              <w:right w:val="single" w:sz="4" w:space="0" w:color="999999"/>
            </w:tcBorders>
            <w:vAlign w:val="center"/>
          </w:tcPr>
          <w:p w14:paraId="2EC301F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Cleaning records</w:t>
            </w:r>
          </w:p>
        </w:tc>
        <w:tc>
          <w:tcPr>
            <w:tcW w:w="3000" w:type="dxa"/>
            <w:tcBorders>
              <w:top w:val="single" w:sz="4" w:space="0" w:color="999999"/>
              <w:left w:val="single" w:sz="4" w:space="0" w:color="999999"/>
              <w:bottom w:val="single" w:sz="4" w:space="0" w:color="999999"/>
              <w:right w:val="single" w:sz="4" w:space="0" w:color="999999"/>
            </w:tcBorders>
            <w:vAlign w:val="center"/>
          </w:tcPr>
          <w:p w14:paraId="0A2E621B"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514B5976"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4774556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7</w:t>
            </w:r>
          </w:p>
        </w:tc>
        <w:tc>
          <w:tcPr>
            <w:tcW w:w="5650" w:type="dxa"/>
            <w:tcBorders>
              <w:top w:val="single" w:sz="4" w:space="0" w:color="999999"/>
              <w:left w:val="single" w:sz="4" w:space="0" w:color="999999"/>
              <w:bottom w:val="single" w:sz="4" w:space="0" w:color="999999"/>
              <w:right w:val="single" w:sz="4" w:space="0" w:color="999999"/>
            </w:tcBorders>
            <w:vAlign w:val="center"/>
          </w:tcPr>
          <w:p w14:paraId="54FC56A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Packaging specification and sterile barrier material certificate</w:t>
            </w:r>
          </w:p>
        </w:tc>
        <w:tc>
          <w:tcPr>
            <w:tcW w:w="3000" w:type="dxa"/>
            <w:tcBorders>
              <w:top w:val="single" w:sz="4" w:space="0" w:color="999999"/>
              <w:left w:val="single" w:sz="4" w:space="0" w:color="999999"/>
              <w:bottom w:val="single" w:sz="4" w:space="0" w:color="999999"/>
              <w:right w:val="single" w:sz="4" w:space="0" w:color="999999"/>
            </w:tcBorders>
            <w:vAlign w:val="center"/>
          </w:tcPr>
          <w:p w14:paraId="6F9564DD"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7D9064B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52B3E25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8</w:t>
            </w:r>
          </w:p>
        </w:tc>
        <w:tc>
          <w:tcPr>
            <w:tcW w:w="5650" w:type="dxa"/>
            <w:tcBorders>
              <w:top w:val="single" w:sz="4" w:space="0" w:color="999999"/>
              <w:left w:val="single" w:sz="4" w:space="0" w:color="999999"/>
              <w:bottom w:val="single" w:sz="4" w:space="0" w:color="999999"/>
              <w:right w:val="single" w:sz="4" w:space="0" w:color="999999"/>
            </w:tcBorders>
            <w:vAlign w:val="center"/>
          </w:tcPr>
          <w:p w14:paraId="59FF726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Packaging process validation report</w:t>
            </w:r>
          </w:p>
        </w:tc>
        <w:tc>
          <w:tcPr>
            <w:tcW w:w="3000" w:type="dxa"/>
            <w:tcBorders>
              <w:top w:val="single" w:sz="4" w:space="0" w:color="999999"/>
              <w:left w:val="single" w:sz="4" w:space="0" w:color="999999"/>
              <w:bottom w:val="single" w:sz="4" w:space="0" w:color="999999"/>
              <w:right w:val="single" w:sz="4" w:space="0" w:color="999999"/>
            </w:tcBorders>
            <w:vAlign w:val="center"/>
          </w:tcPr>
          <w:p w14:paraId="37D4E636"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17AE8361"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27744B5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9</w:t>
            </w:r>
          </w:p>
        </w:tc>
        <w:tc>
          <w:tcPr>
            <w:tcW w:w="5650" w:type="dxa"/>
            <w:tcBorders>
              <w:top w:val="single" w:sz="4" w:space="0" w:color="999999"/>
              <w:left w:val="single" w:sz="4" w:space="0" w:color="999999"/>
              <w:bottom w:val="single" w:sz="4" w:space="0" w:color="999999"/>
              <w:right w:val="single" w:sz="4" w:space="0" w:color="999999"/>
            </w:tcBorders>
            <w:vAlign w:val="center"/>
          </w:tcPr>
          <w:p w14:paraId="337B55D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Label artwork and label specification</w:t>
            </w:r>
          </w:p>
        </w:tc>
        <w:tc>
          <w:tcPr>
            <w:tcW w:w="3000" w:type="dxa"/>
            <w:tcBorders>
              <w:top w:val="single" w:sz="4" w:space="0" w:color="999999"/>
              <w:left w:val="single" w:sz="4" w:space="0" w:color="999999"/>
              <w:bottom w:val="single" w:sz="4" w:space="0" w:color="999999"/>
              <w:right w:val="single" w:sz="4" w:space="0" w:color="999999"/>
            </w:tcBorders>
            <w:vAlign w:val="center"/>
          </w:tcPr>
          <w:p w14:paraId="1D99285F"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4DAAEF56"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1CF2E2E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10</w:t>
            </w:r>
          </w:p>
        </w:tc>
        <w:tc>
          <w:tcPr>
            <w:tcW w:w="5650" w:type="dxa"/>
            <w:tcBorders>
              <w:top w:val="single" w:sz="4" w:space="0" w:color="999999"/>
              <w:left w:val="single" w:sz="4" w:space="0" w:color="999999"/>
              <w:bottom w:val="single" w:sz="4" w:space="0" w:color="999999"/>
              <w:right w:val="single" w:sz="4" w:space="0" w:color="999999"/>
            </w:tcBorders>
            <w:vAlign w:val="center"/>
          </w:tcPr>
          <w:p w14:paraId="2CF86AE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Sterilization facility approval / supplier qualification records and, if external, signed quality agreement defining responsibilities, cycle parameters, record submission, deviation notification, and regulatory compliance obligations</w:t>
            </w:r>
          </w:p>
        </w:tc>
        <w:tc>
          <w:tcPr>
            <w:tcW w:w="3000" w:type="dxa"/>
            <w:tcBorders>
              <w:top w:val="single" w:sz="4" w:space="0" w:color="999999"/>
              <w:left w:val="single" w:sz="4" w:space="0" w:color="999999"/>
              <w:bottom w:val="single" w:sz="4" w:space="0" w:color="999999"/>
              <w:right w:val="single" w:sz="4" w:space="0" w:color="999999"/>
            </w:tcBorders>
            <w:vAlign w:val="center"/>
          </w:tcPr>
          <w:p w14:paraId="5129DA5C"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591F23C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31AC900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11</w:t>
            </w:r>
          </w:p>
        </w:tc>
        <w:tc>
          <w:tcPr>
            <w:tcW w:w="5650" w:type="dxa"/>
            <w:tcBorders>
              <w:top w:val="single" w:sz="4" w:space="0" w:color="999999"/>
              <w:left w:val="single" w:sz="4" w:space="0" w:color="999999"/>
              <w:bottom w:val="single" w:sz="4" w:space="0" w:color="999999"/>
              <w:right w:val="single" w:sz="4" w:space="0" w:color="999999"/>
            </w:tcBorders>
            <w:vAlign w:val="center"/>
          </w:tcPr>
          <w:p w14:paraId="441D676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Sterilizer IQ/OQ/PQ or equipment qualification records</w:t>
            </w:r>
          </w:p>
        </w:tc>
        <w:tc>
          <w:tcPr>
            <w:tcW w:w="3000" w:type="dxa"/>
            <w:tcBorders>
              <w:top w:val="single" w:sz="4" w:space="0" w:color="999999"/>
              <w:left w:val="single" w:sz="4" w:space="0" w:color="999999"/>
              <w:bottom w:val="single" w:sz="4" w:space="0" w:color="999999"/>
              <w:right w:val="single" w:sz="4" w:space="0" w:color="999999"/>
            </w:tcBorders>
            <w:vAlign w:val="center"/>
          </w:tcPr>
          <w:p w14:paraId="3715C479"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49FECD3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1AAD8B7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12</w:t>
            </w:r>
          </w:p>
        </w:tc>
        <w:tc>
          <w:tcPr>
            <w:tcW w:w="5650" w:type="dxa"/>
            <w:tcBorders>
              <w:top w:val="single" w:sz="4" w:space="0" w:color="999999"/>
              <w:left w:val="single" w:sz="4" w:space="0" w:color="999999"/>
              <w:bottom w:val="single" w:sz="4" w:space="0" w:color="999999"/>
              <w:right w:val="single" w:sz="4" w:space="0" w:color="999999"/>
            </w:tcBorders>
            <w:vAlign w:val="center"/>
          </w:tcPr>
          <w:p w14:paraId="0ECC818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Calibration certificates for critical instruments</w:t>
            </w:r>
          </w:p>
        </w:tc>
        <w:tc>
          <w:tcPr>
            <w:tcW w:w="3000" w:type="dxa"/>
            <w:tcBorders>
              <w:top w:val="single" w:sz="4" w:space="0" w:color="999999"/>
              <w:left w:val="single" w:sz="4" w:space="0" w:color="999999"/>
              <w:bottom w:val="single" w:sz="4" w:space="0" w:color="999999"/>
              <w:right w:val="single" w:sz="4" w:space="0" w:color="999999"/>
            </w:tcBorders>
            <w:vAlign w:val="center"/>
          </w:tcPr>
          <w:p w14:paraId="56926A24"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62D85411"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4F1333D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13</w:t>
            </w:r>
          </w:p>
        </w:tc>
        <w:tc>
          <w:tcPr>
            <w:tcW w:w="5650" w:type="dxa"/>
            <w:tcBorders>
              <w:top w:val="single" w:sz="4" w:space="0" w:color="999999"/>
              <w:left w:val="single" w:sz="4" w:space="0" w:color="999999"/>
              <w:bottom w:val="single" w:sz="4" w:space="0" w:color="999999"/>
              <w:right w:val="single" w:sz="4" w:space="0" w:color="999999"/>
            </w:tcBorders>
            <w:vAlign w:val="center"/>
          </w:tcPr>
          <w:p w14:paraId="2EB85A7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EO sterilization cycle record / chamber printout</w:t>
            </w:r>
          </w:p>
        </w:tc>
        <w:tc>
          <w:tcPr>
            <w:tcW w:w="3000" w:type="dxa"/>
            <w:tcBorders>
              <w:top w:val="single" w:sz="4" w:space="0" w:color="999999"/>
              <w:left w:val="single" w:sz="4" w:space="0" w:color="999999"/>
              <w:bottom w:val="single" w:sz="4" w:space="0" w:color="999999"/>
              <w:right w:val="single" w:sz="4" w:space="0" w:color="999999"/>
            </w:tcBorders>
            <w:vAlign w:val="center"/>
          </w:tcPr>
          <w:p w14:paraId="7172F971"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0F8AE74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201DFF4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14</w:t>
            </w:r>
          </w:p>
        </w:tc>
        <w:tc>
          <w:tcPr>
            <w:tcW w:w="5650" w:type="dxa"/>
            <w:tcBorders>
              <w:top w:val="single" w:sz="4" w:space="0" w:color="999999"/>
              <w:left w:val="single" w:sz="4" w:space="0" w:color="999999"/>
              <w:bottom w:val="single" w:sz="4" w:space="0" w:color="999999"/>
              <w:right w:val="single" w:sz="4" w:space="0" w:color="999999"/>
            </w:tcBorders>
            <w:vAlign w:val="center"/>
          </w:tcPr>
          <w:p w14:paraId="39D7C86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Load configuration diagram</w:t>
            </w:r>
          </w:p>
        </w:tc>
        <w:tc>
          <w:tcPr>
            <w:tcW w:w="3000" w:type="dxa"/>
            <w:tcBorders>
              <w:top w:val="single" w:sz="4" w:space="0" w:color="999999"/>
              <w:left w:val="single" w:sz="4" w:space="0" w:color="999999"/>
              <w:bottom w:val="single" w:sz="4" w:space="0" w:color="999999"/>
              <w:right w:val="single" w:sz="4" w:space="0" w:color="999999"/>
            </w:tcBorders>
            <w:vAlign w:val="center"/>
          </w:tcPr>
          <w:p w14:paraId="262FB6F7"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22FF71F9"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5ED6E4C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15</w:t>
            </w:r>
          </w:p>
        </w:tc>
        <w:tc>
          <w:tcPr>
            <w:tcW w:w="5650" w:type="dxa"/>
            <w:tcBorders>
              <w:top w:val="single" w:sz="4" w:space="0" w:color="999999"/>
              <w:left w:val="single" w:sz="4" w:space="0" w:color="999999"/>
              <w:bottom w:val="single" w:sz="4" w:space="0" w:color="999999"/>
              <w:right w:val="single" w:sz="4" w:space="0" w:color="999999"/>
            </w:tcBorders>
            <w:vAlign w:val="center"/>
          </w:tcPr>
          <w:p w14:paraId="7512C42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BI/PCD placement diagram</w:t>
            </w:r>
          </w:p>
        </w:tc>
        <w:tc>
          <w:tcPr>
            <w:tcW w:w="3000" w:type="dxa"/>
            <w:tcBorders>
              <w:top w:val="single" w:sz="4" w:space="0" w:color="999999"/>
              <w:left w:val="single" w:sz="4" w:space="0" w:color="999999"/>
              <w:bottom w:val="single" w:sz="4" w:space="0" w:color="999999"/>
              <w:right w:val="single" w:sz="4" w:space="0" w:color="999999"/>
            </w:tcBorders>
            <w:vAlign w:val="center"/>
          </w:tcPr>
          <w:p w14:paraId="6BFB4E80"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5C0E0F9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3CC41F7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16</w:t>
            </w:r>
          </w:p>
        </w:tc>
        <w:tc>
          <w:tcPr>
            <w:tcW w:w="5650" w:type="dxa"/>
            <w:tcBorders>
              <w:top w:val="single" w:sz="4" w:space="0" w:color="999999"/>
              <w:left w:val="single" w:sz="4" w:space="0" w:color="999999"/>
              <w:bottom w:val="single" w:sz="4" w:space="0" w:color="999999"/>
              <w:right w:val="single" w:sz="4" w:space="0" w:color="999999"/>
            </w:tcBorders>
            <w:vAlign w:val="center"/>
          </w:tcPr>
          <w:p w14:paraId="4AF8196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Bioburden test report</w:t>
            </w:r>
          </w:p>
        </w:tc>
        <w:tc>
          <w:tcPr>
            <w:tcW w:w="3000" w:type="dxa"/>
            <w:tcBorders>
              <w:top w:val="single" w:sz="4" w:space="0" w:color="999999"/>
              <w:left w:val="single" w:sz="4" w:space="0" w:color="999999"/>
              <w:bottom w:val="single" w:sz="4" w:space="0" w:color="999999"/>
              <w:right w:val="single" w:sz="4" w:space="0" w:color="999999"/>
            </w:tcBorders>
            <w:vAlign w:val="center"/>
          </w:tcPr>
          <w:p w14:paraId="2AF38A51"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77A05D1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2279806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17</w:t>
            </w:r>
          </w:p>
        </w:tc>
        <w:tc>
          <w:tcPr>
            <w:tcW w:w="5650" w:type="dxa"/>
            <w:tcBorders>
              <w:top w:val="single" w:sz="4" w:space="0" w:color="999999"/>
              <w:left w:val="single" w:sz="4" w:space="0" w:color="999999"/>
              <w:bottom w:val="single" w:sz="4" w:space="0" w:color="999999"/>
              <w:right w:val="single" w:sz="4" w:space="0" w:color="999999"/>
            </w:tcBorders>
            <w:vAlign w:val="center"/>
          </w:tcPr>
          <w:p w14:paraId="2A3FDA1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 incubation report</w:t>
            </w:r>
          </w:p>
        </w:tc>
        <w:tc>
          <w:tcPr>
            <w:tcW w:w="3000" w:type="dxa"/>
            <w:tcBorders>
              <w:top w:val="single" w:sz="4" w:space="0" w:color="999999"/>
              <w:left w:val="single" w:sz="4" w:space="0" w:color="999999"/>
              <w:bottom w:val="single" w:sz="4" w:space="0" w:color="999999"/>
              <w:right w:val="single" w:sz="4" w:space="0" w:color="999999"/>
            </w:tcBorders>
            <w:vAlign w:val="center"/>
          </w:tcPr>
          <w:p w14:paraId="6E9F7D8C"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68F93CB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5E2037A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18</w:t>
            </w:r>
          </w:p>
        </w:tc>
        <w:tc>
          <w:tcPr>
            <w:tcW w:w="5650" w:type="dxa"/>
            <w:tcBorders>
              <w:top w:val="single" w:sz="4" w:space="0" w:color="999999"/>
              <w:left w:val="single" w:sz="4" w:space="0" w:color="999999"/>
              <w:bottom w:val="single" w:sz="4" w:space="0" w:color="999999"/>
              <w:right w:val="single" w:sz="4" w:space="0" w:color="999999"/>
            </w:tcBorders>
            <w:vAlign w:val="center"/>
          </w:tcPr>
          <w:p w14:paraId="1504356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Sterility test report</w:t>
            </w:r>
          </w:p>
        </w:tc>
        <w:tc>
          <w:tcPr>
            <w:tcW w:w="3000" w:type="dxa"/>
            <w:tcBorders>
              <w:top w:val="single" w:sz="4" w:space="0" w:color="999999"/>
              <w:left w:val="single" w:sz="4" w:space="0" w:color="999999"/>
              <w:bottom w:val="single" w:sz="4" w:space="0" w:color="999999"/>
              <w:right w:val="single" w:sz="4" w:space="0" w:color="999999"/>
            </w:tcBorders>
            <w:vAlign w:val="center"/>
          </w:tcPr>
          <w:p w14:paraId="5D8240B5"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6F5BD149"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3C9C087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19</w:t>
            </w:r>
          </w:p>
        </w:tc>
        <w:tc>
          <w:tcPr>
            <w:tcW w:w="5650" w:type="dxa"/>
            <w:tcBorders>
              <w:top w:val="single" w:sz="4" w:space="0" w:color="999999"/>
              <w:left w:val="single" w:sz="4" w:space="0" w:color="999999"/>
              <w:bottom w:val="single" w:sz="4" w:space="0" w:color="999999"/>
              <w:right w:val="single" w:sz="4" w:space="0" w:color="999999"/>
            </w:tcBorders>
            <w:vAlign w:val="center"/>
          </w:tcPr>
          <w:p w14:paraId="48FD5CA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EO residual test report</w:t>
            </w:r>
          </w:p>
        </w:tc>
        <w:tc>
          <w:tcPr>
            <w:tcW w:w="3000" w:type="dxa"/>
            <w:tcBorders>
              <w:top w:val="single" w:sz="4" w:space="0" w:color="999999"/>
              <w:left w:val="single" w:sz="4" w:space="0" w:color="999999"/>
              <w:bottom w:val="single" w:sz="4" w:space="0" w:color="999999"/>
              <w:right w:val="single" w:sz="4" w:space="0" w:color="999999"/>
            </w:tcBorders>
            <w:vAlign w:val="center"/>
          </w:tcPr>
          <w:p w14:paraId="3AD74416"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2875F08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3078E0C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20</w:t>
            </w:r>
          </w:p>
        </w:tc>
        <w:tc>
          <w:tcPr>
            <w:tcW w:w="5650" w:type="dxa"/>
            <w:tcBorders>
              <w:top w:val="single" w:sz="4" w:space="0" w:color="999999"/>
              <w:left w:val="single" w:sz="4" w:space="0" w:color="999999"/>
              <w:bottom w:val="single" w:sz="4" w:space="0" w:color="999999"/>
              <w:right w:val="single" w:sz="4" w:space="0" w:color="999999"/>
            </w:tcBorders>
            <w:vAlign w:val="center"/>
          </w:tcPr>
          <w:p w14:paraId="2854AE9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Packaging integrity test report</w:t>
            </w:r>
          </w:p>
        </w:tc>
        <w:tc>
          <w:tcPr>
            <w:tcW w:w="3000" w:type="dxa"/>
            <w:tcBorders>
              <w:top w:val="single" w:sz="4" w:space="0" w:color="999999"/>
              <w:left w:val="single" w:sz="4" w:space="0" w:color="999999"/>
              <w:bottom w:val="single" w:sz="4" w:space="0" w:color="999999"/>
              <w:right w:val="single" w:sz="4" w:space="0" w:color="999999"/>
            </w:tcBorders>
            <w:vAlign w:val="center"/>
          </w:tcPr>
          <w:p w14:paraId="53BA2DA5"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2349266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4F993FD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21</w:t>
            </w:r>
          </w:p>
        </w:tc>
        <w:tc>
          <w:tcPr>
            <w:tcW w:w="5650" w:type="dxa"/>
            <w:tcBorders>
              <w:top w:val="single" w:sz="4" w:space="0" w:color="999999"/>
              <w:left w:val="single" w:sz="4" w:space="0" w:color="999999"/>
              <w:bottom w:val="single" w:sz="4" w:space="0" w:color="999999"/>
              <w:right w:val="single" w:sz="4" w:space="0" w:color="999999"/>
            </w:tcBorders>
            <w:vAlign w:val="center"/>
          </w:tcPr>
          <w:p w14:paraId="4533CC7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Post-sterilization product inspection report</w:t>
            </w:r>
          </w:p>
        </w:tc>
        <w:tc>
          <w:tcPr>
            <w:tcW w:w="3000" w:type="dxa"/>
            <w:tcBorders>
              <w:top w:val="single" w:sz="4" w:space="0" w:color="999999"/>
              <w:left w:val="single" w:sz="4" w:space="0" w:color="999999"/>
              <w:bottom w:val="single" w:sz="4" w:space="0" w:color="999999"/>
              <w:right w:val="single" w:sz="4" w:space="0" w:color="999999"/>
            </w:tcBorders>
            <w:vAlign w:val="center"/>
          </w:tcPr>
          <w:p w14:paraId="6F36C5A4"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2EF6A04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48541B8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22</w:t>
            </w:r>
          </w:p>
        </w:tc>
        <w:tc>
          <w:tcPr>
            <w:tcW w:w="5650" w:type="dxa"/>
            <w:tcBorders>
              <w:top w:val="single" w:sz="4" w:space="0" w:color="999999"/>
              <w:left w:val="single" w:sz="4" w:space="0" w:color="999999"/>
              <w:bottom w:val="single" w:sz="4" w:space="0" w:color="999999"/>
              <w:right w:val="single" w:sz="4" w:space="0" w:color="999999"/>
            </w:tcBorders>
            <w:vAlign w:val="center"/>
          </w:tcPr>
          <w:p w14:paraId="5DB20F5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Deviation / non-conformance report, if any</w:t>
            </w:r>
          </w:p>
        </w:tc>
        <w:tc>
          <w:tcPr>
            <w:tcW w:w="3000" w:type="dxa"/>
            <w:tcBorders>
              <w:top w:val="single" w:sz="4" w:space="0" w:color="999999"/>
              <w:left w:val="single" w:sz="4" w:space="0" w:color="999999"/>
              <w:bottom w:val="single" w:sz="4" w:space="0" w:color="999999"/>
              <w:right w:val="single" w:sz="4" w:space="0" w:color="999999"/>
            </w:tcBorders>
            <w:vAlign w:val="center"/>
          </w:tcPr>
          <w:p w14:paraId="130481DC"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3AA712A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4670797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23</w:t>
            </w:r>
          </w:p>
        </w:tc>
        <w:tc>
          <w:tcPr>
            <w:tcW w:w="5650" w:type="dxa"/>
            <w:tcBorders>
              <w:top w:val="single" w:sz="4" w:space="0" w:color="999999"/>
              <w:left w:val="single" w:sz="4" w:space="0" w:color="999999"/>
              <w:bottom w:val="single" w:sz="4" w:space="0" w:color="999999"/>
              <w:right w:val="single" w:sz="4" w:space="0" w:color="999999"/>
            </w:tcBorders>
            <w:vAlign w:val="center"/>
          </w:tcPr>
          <w:p w14:paraId="63F0E61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Final EO sterilization validation report</w:t>
            </w:r>
          </w:p>
        </w:tc>
        <w:tc>
          <w:tcPr>
            <w:tcW w:w="3000" w:type="dxa"/>
            <w:tcBorders>
              <w:top w:val="single" w:sz="4" w:space="0" w:color="999999"/>
              <w:left w:val="single" w:sz="4" w:space="0" w:color="999999"/>
              <w:bottom w:val="single" w:sz="4" w:space="0" w:color="999999"/>
              <w:right w:val="single" w:sz="4" w:space="0" w:color="999999"/>
            </w:tcBorders>
            <w:vAlign w:val="center"/>
          </w:tcPr>
          <w:p w14:paraId="2BB78647" w14:textId="77777777" w:rsidR="001D2623" w:rsidRPr="00142E69" w:rsidRDefault="001D2623" w:rsidP="00142E69">
            <w:pPr>
              <w:spacing w:line="360" w:lineRule="auto"/>
              <w:rPr>
                <w:rFonts w:ascii="Times New Roman" w:hAnsi="Times New Roman" w:cs="Times New Roman"/>
                <w:sz w:val="22"/>
                <w:szCs w:val="22"/>
              </w:rPr>
            </w:pPr>
          </w:p>
        </w:tc>
      </w:tr>
    </w:tbl>
    <w:p w14:paraId="3684829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br w:type="page"/>
      </w:r>
    </w:p>
    <w:p w14:paraId="1492AB7B" w14:textId="77777777" w:rsidR="001D2623" w:rsidRPr="00142E69" w:rsidRDefault="00000000" w:rsidP="00142E69">
      <w:pPr>
        <w:pStyle w:val="Heading1"/>
        <w:spacing w:before="300" w:after="150" w:line="360" w:lineRule="auto"/>
        <w:rPr>
          <w:rFonts w:ascii="Times New Roman" w:hAnsi="Times New Roman" w:cs="Times New Roman"/>
          <w:b/>
          <w:bCs/>
          <w:color w:val="auto"/>
          <w:sz w:val="36"/>
          <w:szCs w:val="36"/>
        </w:rPr>
      </w:pPr>
      <w:bookmarkStart w:id="8" w:name="_Toc234412902"/>
      <w:r w:rsidRPr="00142E69">
        <w:rPr>
          <w:rFonts w:ascii="Times New Roman" w:hAnsi="Times New Roman" w:cs="Times New Roman"/>
          <w:b/>
          <w:bCs/>
          <w:color w:val="auto"/>
          <w:sz w:val="36"/>
          <w:szCs w:val="36"/>
        </w:rPr>
        <w:lastRenderedPageBreak/>
        <w:t>8. Pre-Requisite</w:t>
      </w:r>
      <w:bookmarkEnd w:id="8"/>
    </w:p>
    <w:p w14:paraId="59C9523E"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The following pre-requisites shall be completed and verified before execution of EO sterilization validation. Validation shall not be initiated until all critical pre-requisites are available or justified by QA.</w:t>
      </w:r>
    </w:p>
    <w:p w14:paraId="1B64F615" w14:textId="77777777" w:rsidR="001D2623" w:rsidRPr="00142E69" w:rsidRDefault="00000000" w:rsidP="00142E69">
      <w:pPr>
        <w:pStyle w:val="Heading2"/>
        <w:spacing w:before="250" w:after="120" w:line="360" w:lineRule="auto"/>
        <w:rPr>
          <w:rFonts w:ascii="Times New Roman" w:hAnsi="Times New Roman" w:cs="Times New Roman"/>
          <w:b/>
          <w:bCs/>
          <w:color w:val="auto"/>
          <w:sz w:val="28"/>
          <w:szCs w:val="28"/>
        </w:rPr>
      </w:pPr>
      <w:bookmarkStart w:id="9" w:name="_Toc234412903"/>
      <w:r w:rsidRPr="00142E69">
        <w:rPr>
          <w:rFonts w:ascii="Times New Roman" w:hAnsi="Times New Roman" w:cs="Times New Roman"/>
          <w:b/>
          <w:bCs/>
          <w:color w:val="auto"/>
          <w:sz w:val="28"/>
          <w:szCs w:val="28"/>
        </w:rPr>
        <w:t>8.1 Equipment Qualification</w:t>
      </w:r>
      <w:bookmarkEnd w:id="9"/>
    </w:p>
    <w:p w14:paraId="0B414A24"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[If sterilization is performed externally: describe obtaining and reviewing the contract sterilizer's current IQ/OQ/PQ records for the sterilizer chamber, preconditioning room, aeration chamber, vacuum system, humidification system, EO gas injection system, air/nitrogen purge system, and monitoring/recording systems before initiating validation, and confirming acceptability as part of supplier qualification. If in-house: describe the equivalent in-house equipment qualification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350"/>
        <w:gridCol w:w="3800"/>
      </w:tblGrid>
      <w:tr w:rsidR="001D2623" w:rsidRPr="00142E69" w14:paraId="1A33D878"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2C5F7A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Qualification Activity</w:t>
            </w:r>
          </w:p>
        </w:tc>
        <w:tc>
          <w:tcPr>
            <w:tcW w:w="3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FB9D04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Purpose</w:t>
            </w:r>
          </w:p>
        </w:tc>
        <w:tc>
          <w:tcPr>
            <w:tcW w:w="3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678FAA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Required Evidence</w:t>
            </w:r>
          </w:p>
        </w:tc>
      </w:tr>
      <w:tr w:rsidR="001D2623" w:rsidRPr="00142E69" w14:paraId="2568854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52042F5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Installation Qualification (IQ)</w:t>
            </w:r>
          </w:p>
        </w:tc>
        <w:tc>
          <w:tcPr>
            <w:tcW w:w="3350" w:type="dxa"/>
            <w:tcBorders>
              <w:top w:val="single" w:sz="4" w:space="0" w:color="999999"/>
              <w:left w:val="single" w:sz="4" w:space="0" w:color="999999"/>
              <w:bottom w:val="single" w:sz="4" w:space="0" w:color="999999"/>
              <w:right w:val="single" w:sz="4" w:space="0" w:color="999999"/>
            </w:tcBorders>
            <w:vAlign w:val="center"/>
          </w:tcPr>
          <w:p w14:paraId="0597E0F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verify that equipment and utilities are installed as per approved specification.</w:t>
            </w:r>
          </w:p>
        </w:tc>
        <w:tc>
          <w:tcPr>
            <w:tcW w:w="3800" w:type="dxa"/>
            <w:tcBorders>
              <w:top w:val="single" w:sz="4" w:space="0" w:color="999999"/>
              <w:left w:val="single" w:sz="4" w:space="0" w:color="999999"/>
              <w:bottom w:val="single" w:sz="4" w:space="0" w:color="999999"/>
              <w:right w:val="single" w:sz="4" w:space="0" w:color="999999"/>
            </w:tcBorders>
            <w:vAlign w:val="center"/>
          </w:tcPr>
          <w:p w14:paraId="2E9F03F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Approved IQ report, facility/utility verification, equipment identification, installation checklist.</w:t>
            </w:r>
          </w:p>
        </w:tc>
      </w:tr>
      <w:tr w:rsidR="001D2623" w:rsidRPr="00142E69" w14:paraId="08123D6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35CCFCF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Operational Qualification (OQ)</w:t>
            </w:r>
          </w:p>
        </w:tc>
        <w:tc>
          <w:tcPr>
            <w:tcW w:w="3350" w:type="dxa"/>
            <w:tcBorders>
              <w:top w:val="single" w:sz="4" w:space="0" w:color="999999"/>
              <w:left w:val="single" w:sz="4" w:space="0" w:color="999999"/>
              <w:bottom w:val="single" w:sz="4" w:space="0" w:color="999999"/>
              <w:right w:val="single" w:sz="4" w:space="0" w:color="999999"/>
            </w:tcBorders>
            <w:vAlign w:val="center"/>
          </w:tcPr>
          <w:p w14:paraId="1412186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verify that the sterilizer operates within defined operating limits.</w:t>
            </w:r>
          </w:p>
        </w:tc>
        <w:tc>
          <w:tcPr>
            <w:tcW w:w="3800" w:type="dxa"/>
            <w:tcBorders>
              <w:top w:val="single" w:sz="4" w:space="0" w:color="999999"/>
              <w:left w:val="single" w:sz="4" w:space="0" w:color="999999"/>
              <w:bottom w:val="single" w:sz="4" w:space="0" w:color="999999"/>
              <w:right w:val="single" w:sz="4" w:space="0" w:color="999999"/>
            </w:tcBorders>
            <w:vAlign w:val="center"/>
          </w:tcPr>
          <w:p w14:paraId="153E09F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Approved OQ report, alarm checks, control functions, empty chamber runs, parameter verification.</w:t>
            </w:r>
          </w:p>
        </w:tc>
      </w:tr>
      <w:tr w:rsidR="001D2623" w:rsidRPr="00142E69" w14:paraId="24421FD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3ECB448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Performance Qualification (PQ)</w:t>
            </w:r>
          </w:p>
        </w:tc>
        <w:tc>
          <w:tcPr>
            <w:tcW w:w="3350" w:type="dxa"/>
            <w:tcBorders>
              <w:top w:val="single" w:sz="4" w:space="0" w:color="999999"/>
              <w:left w:val="single" w:sz="4" w:space="0" w:color="999999"/>
              <w:bottom w:val="single" w:sz="4" w:space="0" w:color="999999"/>
              <w:right w:val="single" w:sz="4" w:space="0" w:color="999999"/>
            </w:tcBorders>
            <w:vAlign w:val="center"/>
          </w:tcPr>
          <w:p w14:paraId="170FF4C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verify consistent performance during defined product load conditions.</w:t>
            </w:r>
          </w:p>
        </w:tc>
        <w:tc>
          <w:tcPr>
            <w:tcW w:w="3800" w:type="dxa"/>
            <w:tcBorders>
              <w:top w:val="single" w:sz="4" w:space="0" w:color="999999"/>
              <w:left w:val="single" w:sz="4" w:space="0" w:color="999999"/>
              <w:bottom w:val="single" w:sz="4" w:space="0" w:color="999999"/>
              <w:right w:val="single" w:sz="4" w:space="0" w:color="999999"/>
            </w:tcBorders>
            <w:vAlign w:val="center"/>
          </w:tcPr>
          <w:p w14:paraId="5A2DA5E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Approved PQ report or current validation records, load mapping, and related evidence.</w:t>
            </w:r>
          </w:p>
        </w:tc>
      </w:tr>
    </w:tbl>
    <w:p w14:paraId="17CCC9FC" w14:textId="77777777" w:rsidR="001D2623" w:rsidRPr="00142E69" w:rsidRDefault="00000000" w:rsidP="00142E69">
      <w:pPr>
        <w:pStyle w:val="Heading2"/>
        <w:spacing w:before="250" w:after="120" w:line="360" w:lineRule="auto"/>
        <w:rPr>
          <w:rFonts w:ascii="Times New Roman" w:hAnsi="Times New Roman" w:cs="Times New Roman"/>
          <w:b/>
          <w:bCs/>
          <w:color w:val="auto"/>
          <w:sz w:val="28"/>
          <w:szCs w:val="28"/>
        </w:rPr>
      </w:pPr>
      <w:bookmarkStart w:id="10" w:name="_Toc234412904"/>
      <w:r w:rsidRPr="00142E69">
        <w:rPr>
          <w:rFonts w:ascii="Times New Roman" w:hAnsi="Times New Roman" w:cs="Times New Roman"/>
          <w:b/>
          <w:bCs/>
          <w:color w:val="auto"/>
          <w:sz w:val="28"/>
          <w:szCs w:val="28"/>
        </w:rPr>
        <w:t>8.2 Calibration</w:t>
      </w:r>
      <w:bookmarkEnd w:id="10"/>
    </w:p>
    <w:p w14:paraId="266D8F95"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All instruments used for monitoring, measuring, or recording critical EO sterilization parameters shall have valid calibration status before validation execution. Calibration certificates for all critical instruments shall be obtained and verified before validation commencement and at each subsequent sterilization batch. Instruments found out of calibration shall not be used unless an impact assessment is completed and approved by QA.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500"/>
        <w:gridCol w:w="3250"/>
      </w:tblGrid>
      <w:tr w:rsidR="001D2623" w:rsidRPr="00142E69" w14:paraId="62588CE7"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42A021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Instrument / Device</w:t>
            </w:r>
          </w:p>
        </w:tc>
        <w:tc>
          <w:tcPr>
            <w:tcW w:w="3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A9F510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Calibration Requirement</w:t>
            </w:r>
          </w:p>
        </w:tc>
        <w:tc>
          <w:tcPr>
            <w:tcW w:w="32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CF51CA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Acceptance Criteria</w:t>
            </w:r>
          </w:p>
        </w:tc>
      </w:tr>
      <w:tr w:rsidR="001D2623" w:rsidRPr="00142E69" w14:paraId="285CDD2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7A22652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Temperature sensors / data loggers</w:t>
            </w:r>
          </w:p>
        </w:tc>
        <w:tc>
          <w:tcPr>
            <w:tcW w:w="3500" w:type="dxa"/>
            <w:tcBorders>
              <w:top w:val="single" w:sz="4" w:space="0" w:color="999999"/>
              <w:left w:val="single" w:sz="4" w:space="0" w:color="999999"/>
              <w:bottom w:val="single" w:sz="4" w:space="0" w:color="999999"/>
              <w:right w:val="single" w:sz="4" w:space="0" w:color="999999"/>
            </w:tcBorders>
            <w:vAlign w:val="center"/>
          </w:tcPr>
          <w:p w14:paraId="148EED2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Valid calibration certificate traceable to national/international standards.</w:t>
            </w:r>
          </w:p>
        </w:tc>
        <w:tc>
          <w:tcPr>
            <w:tcW w:w="3250" w:type="dxa"/>
            <w:tcBorders>
              <w:top w:val="single" w:sz="4" w:space="0" w:color="999999"/>
              <w:left w:val="single" w:sz="4" w:space="0" w:color="999999"/>
              <w:bottom w:val="single" w:sz="4" w:space="0" w:color="999999"/>
              <w:right w:val="single" w:sz="4" w:space="0" w:color="999999"/>
            </w:tcBorders>
            <w:vAlign w:val="center"/>
          </w:tcPr>
          <w:p w14:paraId="4A2C80F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Calibration valid on date of use.</w:t>
            </w:r>
          </w:p>
        </w:tc>
      </w:tr>
      <w:tr w:rsidR="001D2623" w:rsidRPr="00142E69" w14:paraId="009B265F"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0D9DBF7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Humidity sensors</w:t>
            </w:r>
          </w:p>
        </w:tc>
        <w:tc>
          <w:tcPr>
            <w:tcW w:w="3500" w:type="dxa"/>
            <w:tcBorders>
              <w:top w:val="single" w:sz="4" w:space="0" w:color="999999"/>
              <w:left w:val="single" w:sz="4" w:space="0" w:color="999999"/>
              <w:bottom w:val="single" w:sz="4" w:space="0" w:color="999999"/>
              <w:right w:val="single" w:sz="4" w:space="0" w:color="999999"/>
            </w:tcBorders>
            <w:vAlign w:val="center"/>
          </w:tcPr>
          <w:p w14:paraId="77C73A4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Valid calibration certificate.</w:t>
            </w:r>
          </w:p>
        </w:tc>
        <w:tc>
          <w:tcPr>
            <w:tcW w:w="3250" w:type="dxa"/>
            <w:tcBorders>
              <w:top w:val="single" w:sz="4" w:space="0" w:color="999999"/>
              <w:left w:val="single" w:sz="4" w:space="0" w:color="999999"/>
              <w:bottom w:val="single" w:sz="4" w:space="0" w:color="999999"/>
              <w:right w:val="single" w:sz="4" w:space="0" w:color="999999"/>
            </w:tcBorders>
            <w:vAlign w:val="center"/>
          </w:tcPr>
          <w:p w14:paraId="3114A8C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Calibration valid and within tolerance.</w:t>
            </w:r>
          </w:p>
        </w:tc>
      </w:tr>
      <w:tr w:rsidR="001D2623" w:rsidRPr="00142E69" w14:paraId="0F2C2288"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5B1BC2B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Pressure gauges / transducers</w:t>
            </w:r>
          </w:p>
        </w:tc>
        <w:tc>
          <w:tcPr>
            <w:tcW w:w="3500" w:type="dxa"/>
            <w:tcBorders>
              <w:top w:val="single" w:sz="4" w:space="0" w:color="999999"/>
              <w:left w:val="single" w:sz="4" w:space="0" w:color="999999"/>
              <w:bottom w:val="single" w:sz="4" w:space="0" w:color="999999"/>
              <w:right w:val="single" w:sz="4" w:space="0" w:color="999999"/>
            </w:tcBorders>
            <w:vAlign w:val="center"/>
          </w:tcPr>
          <w:p w14:paraId="53097C6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Valid calibration certificate.</w:t>
            </w:r>
          </w:p>
        </w:tc>
        <w:tc>
          <w:tcPr>
            <w:tcW w:w="3250" w:type="dxa"/>
            <w:tcBorders>
              <w:top w:val="single" w:sz="4" w:space="0" w:color="999999"/>
              <w:left w:val="single" w:sz="4" w:space="0" w:color="999999"/>
              <w:bottom w:val="single" w:sz="4" w:space="0" w:color="999999"/>
              <w:right w:val="single" w:sz="4" w:space="0" w:color="999999"/>
            </w:tcBorders>
            <w:vAlign w:val="center"/>
          </w:tcPr>
          <w:p w14:paraId="2DF79C1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Calibration valid and within tolerance.</w:t>
            </w:r>
          </w:p>
        </w:tc>
      </w:tr>
      <w:tr w:rsidR="001D2623" w:rsidRPr="00142E69" w14:paraId="24516101"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2B357EC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EO gas monitoring / dosing system</w:t>
            </w:r>
          </w:p>
        </w:tc>
        <w:tc>
          <w:tcPr>
            <w:tcW w:w="3500" w:type="dxa"/>
            <w:tcBorders>
              <w:top w:val="single" w:sz="4" w:space="0" w:color="999999"/>
              <w:left w:val="single" w:sz="4" w:space="0" w:color="999999"/>
              <w:bottom w:val="single" w:sz="4" w:space="0" w:color="999999"/>
              <w:right w:val="single" w:sz="4" w:space="0" w:color="999999"/>
            </w:tcBorders>
            <w:vAlign w:val="center"/>
          </w:tcPr>
          <w:p w14:paraId="3E4D0A5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Calibration or verification as per sterilizer procedure.</w:t>
            </w:r>
          </w:p>
        </w:tc>
        <w:tc>
          <w:tcPr>
            <w:tcW w:w="3250" w:type="dxa"/>
            <w:tcBorders>
              <w:top w:val="single" w:sz="4" w:space="0" w:color="999999"/>
              <w:left w:val="single" w:sz="4" w:space="0" w:color="999999"/>
              <w:bottom w:val="single" w:sz="4" w:space="0" w:color="999999"/>
              <w:right w:val="single" w:sz="4" w:space="0" w:color="999999"/>
            </w:tcBorders>
            <w:vAlign w:val="center"/>
          </w:tcPr>
          <w:p w14:paraId="2C93272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System accepted for use.</w:t>
            </w:r>
          </w:p>
        </w:tc>
      </w:tr>
      <w:tr w:rsidR="001D2623" w:rsidRPr="00142E69" w14:paraId="2E8537A5"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61031D6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Timer / recorder</w:t>
            </w:r>
          </w:p>
        </w:tc>
        <w:tc>
          <w:tcPr>
            <w:tcW w:w="3500" w:type="dxa"/>
            <w:tcBorders>
              <w:top w:val="single" w:sz="4" w:space="0" w:color="999999"/>
              <w:left w:val="single" w:sz="4" w:space="0" w:color="999999"/>
              <w:bottom w:val="single" w:sz="4" w:space="0" w:color="999999"/>
              <w:right w:val="single" w:sz="4" w:space="0" w:color="999999"/>
            </w:tcBorders>
            <w:vAlign w:val="center"/>
          </w:tcPr>
          <w:p w14:paraId="4F8CFC6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Verification or calibration record.</w:t>
            </w:r>
          </w:p>
        </w:tc>
        <w:tc>
          <w:tcPr>
            <w:tcW w:w="3250" w:type="dxa"/>
            <w:tcBorders>
              <w:top w:val="single" w:sz="4" w:space="0" w:color="999999"/>
              <w:left w:val="single" w:sz="4" w:space="0" w:color="999999"/>
              <w:bottom w:val="single" w:sz="4" w:space="0" w:color="999999"/>
              <w:right w:val="single" w:sz="4" w:space="0" w:color="999999"/>
            </w:tcBorders>
            <w:vAlign w:val="center"/>
          </w:tcPr>
          <w:p w14:paraId="6EBB9D0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Accurate and valid.</w:t>
            </w:r>
          </w:p>
        </w:tc>
      </w:tr>
      <w:tr w:rsidR="001D2623" w:rsidRPr="00142E69" w14:paraId="6B20D759"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vAlign w:val="center"/>
          </w:tcPr>
          <w:p w14:paraId="47B47DB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Weighing balance</w:t>
            </w:r>
          </w:p>
        </w:tc>
        <w:tc>
          <w:tcPr>
            <w:tcW w:w="3500" w:type="dxa"/>
            <w:tcBorders>
              <w:top w:val="single" w:sz="4" w:space="0" w:color="999999"/>
              <w:left w:val="single" w:sz="4" w:space="0" w:color="999999"/>
              <w:bottom w:val="single" w:sz="4" w:space="0" w:color="999999"/>
              <w:right w:val="single" w:sz="4" w:space="0" w:color="999999"/>
            </w:tcBorders>
            <w:vAlign w:val="center"/>
          </w:tcPr>
          <w:p w14:paraId="7246FDD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Valid calibration certificate.</w:t>
            </w:r>
          </w:p>
        </w:tc>
        <w:tc>
          <w:tcPr>
            <w:tcW w:w="3250" w:type="dxa"/>
            <w:tcBorders>
              <w:top w:val="single" w:sz="4" w:space="0" w:color="999999"/>
              <w:left w:val="single" w:sz="4" w:space="0" w:color="999999"/>
              <w:bottom w:val="single" w:sz="4" w:space="0" w:color="999999"/>
              <w:right w:val="single" w:sz="4" w:space="0" w:color="999999"/>
            </w:tcBorders>
            <w:vAlign w:val="center"/>
          </w:tcPr>
          <w:p w14:paraId="288400D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Calibration valid and within tolerance.</w:t>
            </w:r>
          </w:p>
        </w:tc>
      </w:tr>
    </w:tbl>
    <w:p w14:paraId="65F267B7" w14:textId="77777777" w:rsidR="001D2623" w:rsidRPr="00142E69" w:rsidRDefault="00000000" w:rsidP="00142E69">
      <w:pPr>
        <w:pStyle w:val="Heading2"/>
        <w:spacing w:before="250" w:after="120" w:line="360" w:lineRule="auto"/>
        <w:rPr>
          <w:rFonts w:ascii="Times New Roman" w:hAnsi="Times New Roman" w:cs="Times New Roman"/>
          <w:b/>
          <w:bCs/>
          <w:color w:val="auto"/>
          <w:sz w:val="28"/>
          <w:szCs w:val="28"/>
        </w:rPr>
      </w:pPr>
      <w:bookmarkStart w:id="11" w:name="_Toc234412905"/>
      <w:r w:rsidRPr="00142E69">
        <w:rPr>
          <w:rFonts w:ascii="Times New Roman" w:hAnsi="Times New Roman" w:cs="Times New Roman"/>
          <w:b/>
          <w:bCs/>
          <w:color w:val="auto"/>
          <w:sz w:val="28"/>
          <w:szCs w:val="28"/>
        </w:rPr>
        <w:t>8.3 Product Qualification</w:t>
      </w:r>
      <w:bookmarkEnd w:id="11"/>
    </w:p>
    <w:p w14:paraId="1F81D763"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lastRenderedPageBreak/>
        <w:t>The product selected for EO sterilization validation shall be representative of routine production. Products shall be manufactured, cleaned, inspected, and packed as per approved procedures. The validation load shall represent the final commercial configuration wherever possible.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0"/>
        <w:gridCol w:w="3000"/>
      </w:tblGrid>
      <w:tr w:rsidR="001D2623" w:rsidRPr="00142E69" w14:paraId="5042E935" w14:textId="77777777">
        <w:tblPrEx>
          <w:tblCellMar>
            <w:top w:w="0" w:type="dxa"/>
            <w:bottom w:w="0" w:type="dxa"/>
          </w:tblCellMar>
        </w:tblPrEx>
        <w:trPr>
          <w:tblHeader/>
        </w:trPr>
        <w:tc>
          <w:tcPr>
            <w:tcW w:w="6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330A6C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Requirement</w:t>
            </w:r>
          </w:p>
        </w:tc>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C7A70B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Status / Details (Yes / No / NA)</w:t>
            </w:r>
          </w:p>
        </w:tc>
      </w:tr>
      <w:tr w:rsidR="001D2623" w:rsidRPr="00142E69" w14:paraId="545747B7" w14:textId="77777777">
        <w:tblPrEx>
          <w:tblCellMar>
            <w:top w:w="0" w:type="dxa"/>
            <w:bottom w:w="0" w:type="dxa"/>
          </w:tblCellMar>
        </w:tblPrEx>
        <w:tc>
          <w:tcPr>
            <w:tcW w:w="6350" w:type="dxa"/>
            <w:tcBorders>
              <w:top w:val="single" w:sz="4" w:space="0" w:color="999999"/>
              <w:left w:val="single" w:sz="4" w:space="0" w:color="999999"/>
              <w:bottom w:val="single" w:sz="4" w:space="0" w:color="999999"/>
              <w:right w:val="single" w:sz="4" w:space="0" w:color="999999"/>
            </w:tcBorders>
            <w:vAlign w:val="center"/>
          </w:tcPr>
          <w:p w14:paraId="31F9701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manufactured as per approved process</w:t>
            </w:r>
          </w:p>
        </w:tc>
        <w:tc>
          <w:tcPr>
            <w:tcW w:w="3000" w:type="dxa"/>
            <w:tcBorders>
              <w:top w:val="single" w:sz="4" w:space="0" w:color="999999"/>
              <w:left w:val="single" w:sz="4" w:space="0" w:color="999999"/>
              <w:bottom w:val="single" w:sz="4" w:space="0" w:color="999999"/>
              <w:right w:val="single" w:sz="4" w:space="0" w:color="999999"/>
            </w:tcBorders>
            <w:vAlign w:val="center"/>
          </w:tcPr>
          <w:p w14:paraId="494E1A64"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17EA5B3A" w14:textId="77777777">
        <w:tblPrEx>
          <w:tblCellMar>
            <w:top w:w="0" w:type="dxa"/>
            <w:bottom w:w="0" w:type="dxa"/>
          </w:tblCellMar>
        </w:tblPrEx>
        <w:tc>
          <w:tcPr>
            <w:tcW w:w="6350" w:type="dxa"/>
            <w:tcBorders>
              <w:top w:val="single" w:sz="4" w:space="0" w:color="999999"/>
              <w:left w:val="single" w:sz="4" w:space="0" w:color="999999"/>
              <w:bottom w:val="single" w:sz="4" w:space="0" w:color="999999"/>
              <w:right w:val="single" w:sz="4" w:space="0" w:color="999999"/>
            </w:tcBorders>
            <w:vAlign w:val="center"/>
          </w:tcPr>
          <w:p w14:paraId="33672C1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passed final inspection</w:t>
            </w:r>
          </w:p>
        </w:tc>
        <w:tc>
          <w:tcPr>
            <w:tcW w:w="3000" w:type="dxa"/>
            <w:tcBorders>
              <w:top w:val="single" w:sz="4" w:space="0" w:color="999999"/>
              <w:left w:val="single" w:sz="4" w:space="0" w:color="999999"/>
              <w:bottom w:val="single" w:sz="4" w:space="0" w:color="999999"/>
              <w:right w:val="single" w:sz="4" w:space="0" w:color="999999"/>
            </w:tcBorders>
            <w:vAlign w:val="center"/>
          </w:tcPr>
          <w:p w14:paraId="18127A4B"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32D68385" w14:textId="77777777">
        <w:tblPrEx>
          <w:tblCellMar>
            <w:top w:w="0" w:type="dxa"/>
            <w:bottom w:w="0" w:type="dxa"/>
          </w:tblCellMar>
        </w:tblPrEx>
        <w:tc>
          <w:tcPr>
            <w:tcW w:w="6350" w:type="dxa"/>
            <w:tcBorders>
              <w:top w:val="single" w:sz="4" w:space="0" w:color="999999"/>
              <w:left w:val="single" w:sz="4" w:space="0" w:color="999999"/>
              <w:bottom w:val="single" w:sz="4" w:space="0" w:color="999999"/>
              <w:right w:val="single" w:sz="4" w:space="0" w:color="999999"/>
            </w:tcBorders>
            <w:vAlign w:val="center"/>
          </w:tcPr>
          <w:p w14:paraId="14BA7A9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Cleaning and drying completed</w:t>
            </w:r>
          </w:p>
        </w:tc>
        <w:tc>
          <w:tcPr>
            <w:tcW w:w="3000" w:type="dxa"/>
            <w:tcBorders>
              <w:top w:val="single" w:sz="4" w:space="0" w:color="999999"/>
              <w:left w:val="single" w:sz="4" w:space="0" w:color="999999"/>
              <w:bottom w:val="single" w:sz="4" w:space="0" w:color="999999"/>
              <w:right w:val="single" w:sz="4" w:space="0" w:color="999999"/>
            </w:tcBorders>
            <w:vAlign w:val="center"/>
          </w:tcPr>
          <w:p w14:paraId="50FDC760"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25884ED2" w14:textId="77777777">
        <w:tblPrEx>
          <w:tblCellMar>
            <w:top w:w="0" w:type="dxa"/>
            <w:bottom w:w="0" w:type="dxa"/>
          </w:tblCellMar>
        </w:tblPrEx>
        <w:tc>
          <w:tcPr>
            <w:tcW w:w="6350" w:type="dxa"/>
            <w:tcBorders>
              <w:top w:val="single" w:sz="4" w:space="0" w:color="999999"/>
              <w:left w:val="single" w:sz="4" w:space="0" w:color="999999"/>
              <w:bottom w:val="single" w:sz="4" w:space="0" w:color="999999"/>
              <w:right w:val="single" w:sz="4" w:space="0" w:color="999999"/>
            </w:tcBorders>
            <w:vAlign w:val="center"/>
          </w:tcPr>
          <w:p w14:paraId="6A80506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Final packaging completed</w:t>
            </w:r>
          </w:p>
        </w:tc>
        <w:tc>
          <w:tcPr>
            <w:tcW w:w="3000" w:type="dxa"/>
            <w:tcBorders>
              <w:top w:val="single" w:sz="4" w:space="0" w:color="999999"/>
              <w:left w:val="single" w:sz="4" w:space="0" w:color="999999"/>
              <w:bottom w:val="single" w:sz="4" w:space="0" w:color="999999"/>
              <w:right w:val="single" w:sz="4" w:space="0" w:color="999999"/>
            </w:tcBorders>
            <w:vAlign w:val="center"/>
          </w:tcPr>
          <w:p w14:paraId="57990CAE"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5A93F09E" w14:textId="77777777">
        <w:tblPrEx>
          <w:tblCellMar>
            <w:top w:w="0" w:type="dxa"/>
            <w:bottom w:w="0" w:type="dxa"/>
          </w:tblCellMar>
        </w:tblPrEx>
        <w:tc>
          <w:tcPr>
            <w:tcW w:w="6350" w:type="dxa"/>
            <w:tcBorders>
              <w:top w:val="single" w:sz="4" w:space="0" w:color="999999"/>
              <w:left w:val="single" w:sz="4" w:space="0" w:color="999999"/>
              <w:bottom w:val="single" w:sz="4" w:space="0" w:color="999999"/>
              <w:right w:val="single" w:sz="4" w:space="0" w:color="999999"/>
            </w:tcBorders>
            <w:vAlign w:val="center"/>
          </w:tcPr>
          <w:p w14:paraId="79449F6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Batch / lot number available</w:t>
            </w:r>
          </w:p>
        </w:tc>
        <w:tc>
          <w:tcPr>
            <w:tcW w:w="3000" w:type="dxa"/>
            <w:tcBorders>
              <w:top w:val="single" w:sz="4" w:space="0" w:color="999999"/>
              <w:left w:val="single" w:sz="4" w:space="0" w:color="999999"/>
              <w:bottom w:val="single" w:sz="4" w:space="0" w:color="999999"/>
              <w:right w:val="single" w:sz="4" w:space="0" w:color="999999"/>
            </w:tcBorders>
            <w:vAlign w:val="center"/>
          </w:tcPr>
          <w:p w14:paraId="58A55AA9"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6D1426E3" w14:textId="77777777">
        <w:tblPrEx>
          <w:tblCellMar>
            <w:top w:w="0" w:type="dxa"/>
            <w:bottom w:w="0" w:type="dxa"/>
          </w:tblCellMar>
        </w:tblPrEx>
        <w:tc>
          <w:tcPr>
            <w:tcW w:w="6350" w:type="dxa"/>
            <w:tcBorders>
              <w:top w:val="single" w:sz="4" w:space="0" w:color="999999"/>
              <w:left w:val="single" w:sz="4" w:space="0" w:color="999999"/>
              <w:bottom w:val="single" w:sz="4" w:space="0" w:color="999999"/>
              <w:right w:val="single" w:sz="4" w:space="0" w:color="999999"/>
            </w:tcBorders>
            <w:vAlign w:val="center"/>
          </w:tcPr>
          <w:p w14:paraId="7882B47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Label and product identification verified</w:t>
            </w:r>
          </w:p>
        </w:tc>
        <w:tc>
          <w:tcPr>
            <w:tcW w:w="3000" w:type="dxa"/>
            <w:tcBorders>
              <w:top w:val="single" w:sz="4" w:space="0" w:color="999999"/>
              <w:left w:val="single" w:sz="4" w:space="0" w:color="999999"/>
              <w:bottom w:val="single" w:sz="4" w:space="0" w:color="999999"/>
              <w:right w:val="single" w:sz="4" w:space="0" w:color="999999"/>
            </w:tcBorders>
            <w:vAlign w:val="center"/>
          </w:tcPr>
          <w:p w14:paraId="4952159E"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01EB0925" w14:textId="77777777">
        <w:tblPrEx>
          <w:tblCellMar>
            <w:top w:w="0" w:type="dxa"/>
            <w:bottom w:w="0" w:type="dxa"/>
          </w:tblCellMar>
        </w:tblPrEx>
        <w:tc>
          <w:tcPr>
            <w:tcW w:w="6350" w:type="dxa"/>
            <w:tcBorders>
              <w:top w:val="single" w:sz="4" w:space="0" w:color="999999"/>
              <w:left w:val="single" w:sz="4" w:space="0" w:color="999999"/>
              <w:bottom w:val="single" w:sz="4" w:space="0" w:color="999999"/>
              <w:right w:val="single" w:sz="4" w:space="0" w:color="999999"/>
            </w:tcBorders>
            <w:vAlign w:val="center"/>
          </w:tcPr>
          <w:p w14:paraId="3924C02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Manufacturing batch record completed</w:t>
            </w:r>
          </w:p>
        </w:tc>
        <w:tc>
          <w:tcPr>
            <w:tcW w:w="3000" w:type="dxa"/>
            <w:tcBorders>
              <w:top w:val="single" w:sz="4" w:space="0" w:color="999999"/>
              <w:left w:val="single" w:sz="4" w:space="0" w:color="999999"/>
              <w:bottom w:val="single" w:sz="4" w:space="0" w:color="999999"/>
              <w:right w:val="single" w:sz="4" w:space="0" w:color="999999"/>
            </w:tcBorders>
            <w:vAlign w:val="center"/>
          </w:tcPr>
          <w:p w14:paraId="51ECBBBC" w14:textId="77777777" w:rsidR="001D2623" w:rsidRPr="00142E69" w:rsidRDefault="001D2623" w:rsidP="00142E69">
            <w:pPr>
              <w:spacing w:line="360" w:lineRule="auto"/>
              <w:rPr>
                <w:rFonts w:ascii="Times New Roman" w:hAnsi="Times New Roman" w:cs="Times New Roman"/>
                <w:sz w:val="22"/>
                <w:szCs w:val="22"/>
              </w:rPr>
            </w:pPr>
          </w:p>
        </w:tc>
      </w:tr>
      <w:tr w:rsidR="001D2623" w:rsidRPr="00142E69" w14:paraId="0FB81A6E" w14:textId="77777777">
        <w:tblPrEx>
          <w:tblCellMar>
            <w:top w:w="0" w:type="dxa"/>
            <w:bottom w:w="0" w:type="dxa"/>
          </w:tblCellMar>
        </w:tblPrEx>
        <w:tc>
          <w:tcPr>
            <w:tcW w:w="6350" w:type="dxa"/>
            <w:tcBorders>
              <w:top w:val="single" w:sz="4" w:space="0" w:color="999999"/>
              <w:left w:val="single" w:sz="4" w:space="0" w:color="999999"/>
              <w:bottom w:val="single" w:sz="4" w:space="0" w:color="999999"/>
              <w:right w:val="single" w:sz="4" w:space="0" w:color="999999"/>
            </w:tcBorders>
            <w:vAlign w:val="center"/>
          </w:tcPr>
          <w:p w14:paraId="30CA8ED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selected as family representative</w:t>
            </w:r>
          </w:p>
        </w:tc>
        <w:tc>
          <w:tcPr>
            <w:tcW w:w="3000" w:type="dxa"/>
            <w:tcBorders>
              <w:top w:val="single" w:sz="4" w:space="0" w:color="999999"/>
              <w:left w:val="single" w:sz="4" w:space="0" w:color="999999"/>
              <w:bottom w:val="single" w:sz="4" w:space="0" w:color="999999"/>
              <w:right w:val="single" w:sz="4" w:space="0" w:color="999999"/>
            </w:tcBorders>
            <w:vAlign w:val="center"/>
          </w:tcPr>
          <w:p w14:paraId="65D74D29" w14:textId="77777777" w:rsidR="001D2623" w:rsidRPr="00142E69" w:rsidRDefault="001D2623" w:rsidP="00142E69">
            <w:pPr>
              <w:spacing w:line="360" w:lineRule="auto"/>
              <w:rPr>
                <w:rFonts w:ascii="Times New Roman" w:hAnsi="Times New Roman" w:cs="Times New Roman"/>
                <w:sz w:val="22"/>
                <w:szCs w:val="22"/>
              </w:rPr>
            </w:pPr>
          </w:p>
        </w:tc>
      </w:tr>
    </w:tbl>
    <w:p w14:paraId="24DA9D18" w14:textId="77777777" w:rsidR="001D2623" w:rsidRPr="00142E69" w:rsidRDefault="00000000" w:rsidP="00142E69">
      <w:pPr>
        <w:pStyle w:val="Heading2"/>
        <w:spacing w:before="250" w:after="120" w:line="360" w:lineRule="auto"/>
        <w:rPr>
          <w:rFonts w:ascii="Times New Roman" w:hAnsi="Times New Roman" w:cs="Times New Roman"/>
          <w:b/>
          <w:bCs/>
          <w:color w:val="auto"/>
          <w:sz w:val="28"/>
          <w:szCs w:val="28"/>
        </w:rPr>
      </w:pPr>
      <w:bookmarkStart w:id="12" w:name="_Toc234412906"/>
      <w:r w:rsidRPr="00142E69">
        <w:rPr>
          <w:rFonts w:ascii="Times New Roman" w:hAnsi="Times New Roman" w:cs="Times New Roman"/>
          <w:b/>
          <w:bCs/>
          <w:color w:val="auto"/>
          <w:sz w:val="28"/>
          <w:szCs w:val="28"/>
        </w:rPr>
        <w:t>8.4 Product and Packaging Material Evaluation</w:t>
      </w:r>
      <w:bookmarkEnd w:id="12"/>
    </w:p>
    <w:p w14:paraId="71C95EDC"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Product and packaging materials shall be evaluated for suitability with EO sterilization. The evaluation shall include EO penetration ability, material compatibility, EO residual retention, sterile barrier integrity, label legibility, and any effect on product performance or safety.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1D2623" w:rsidRPr="00142E69" w14:paraId="13583F9B"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549002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Material / Component</w:t>
            </w:r>
          </w:p>
        </w:tc>
        <w:tc>
          <w:tcPr>
            <w:tcW w:w="6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C97B71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EO Sterilization Consideration</w:t>
            </w:r>
          </w:p>
        </w:tc>
      </w:tr>
      <w:tr w:rsidR="001D2623" w:rsidRPr="00142E69" w14:paraId="6151793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B8CEB2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[Material type 1, e.g. Titanium alloy]</w:t>
            </w:r>
          </w:p>
        </w:tc>
        <w:tc>
          <w:tcPr>
            <w:tcW w:w="6350" w:type="dxa"/>
            <w:tcBorders>
              <w:top w:val="single" w:sz="4" w:space="0" w:color="999999"/>
              <w:left w:val="single" w:sz="4" w:space="0" w:color="999999"/>
              <w:bottom w:val="single" w:sz="4" w:space="0" w:color="999999"/>
              <w:right w:val="single" w:sz="4" w:space="0" w:color="999999"/>
            </w:tcBorders>
            <w:vAlign w:val="center"/>
          </w:tcPr>
          <w:p w14:paraId="2826532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[Compatibility consideration, e.g. verify surface finish, dimensions, identification marking, absence of discoloration or damage.]</w:t>
            </w:r>
          </w:p>
        </w:tc>
      </w:tr>
      <w:tr w:rsidR="001D2623" w:rsidRPr="00142E69" w14:paraId="6646DA2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DA39EE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[Material type 2, e.g. Stainless Steel]</w:t>
            </w:r>
          </w:p>
        </w:tc>
        <w:tc>
          <w:tcPr>
            <w:tcW w:w="6350" w:type="dxa"/>
            <w:tcBorders>
              <w:top w:val="single" w:sz="4" w:space="0" w:color="999999"/>
              <w:left w:val="single" w:sz="4" w:space="0" w:color="999999"/>
              <w:bottom w:val="single" w:sz="4" w:space="0" w:color="999999"/>
              <w:right w:val="single" w:sz="4" w:space="0" w:color="999999"/>
            </w:tcBorders>
            <w:vAlign w:val="center"/>
          </w:tcPr>
          <w:p w14:paraId="5913C3A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[Compatibility consideration, e.g. verify absence of corrosion, discoloration, staining.]</w:t>
            </w:r>
          </w:p>
        </w:tc>
      </w:tr>
      <w:tr w:rsidR="001D2623" w:rsidRPr="00142E69" w14:paraId="1E60A3A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472BF23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[Material type 3, e.g. polymer component]</w:t>
            </w:r>
          </w:p>
        </w:tc>
        <w:tc>
          <w:tcPr>
            <w:tcW w:w="6350" w:type="dxa"/>
            <w:tcBorders>
              <w:top w:val="single" w:sz="4" w:space="0" w:color="999999"/>
              <w:left w:val="single" w:sz="4" w:space="0" w:color="999999"/>
              <w:bottom w:val="single" w:sz="4" w:space="0" w:color="999999"/>
              <w:right w:val="single" w:sz="4" w:space="0" w:color="999999"/>
            </w:tcBorders>
            <w:vAlign w:val="center"/>
          </w:tcPr>
          <w:p w14:paraId="7BF919D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[Polymer materials may retain EO more than metals; consider as worst-case for residual testing.]</w:t>
            </w:r>
          </w:p>
        </w:tc>
      </w:tr>
    </w:tbl>
    <w:p w14:paraId="7C73C63D" w14:textId="77777777" w:rsidR="001D2623" w:rsidRPr="00142E69" w:rsidRDefault="00000000" w:rsidP="00142E69">
      <w:pPr>
        <w:pStyle w:val="Heading2"/>
        <w:spacing w:before="250" w:after="120" w:line="360" w:lineRule="auto"/>
        <w:rPr>
          <w:rFonts w:ascii="Times New Roman" w:hAnsi="Times New Roman" w:cs="Times New Roman"/>
          <w:b/>
          <w:bCs/>
          <w:color w:val="auto"/>
          <w:sz w:val="28"/>
          <w:szCs w:val="28"/>
        </w:rPr>
      </w:pPr>
      <w:bookmarkStart w:id="13" w:name="_Toc234412907"/>
      <w:r w:rsidRPr="00142E69">
        <w:rPr>
          <w:rFonts w:ascii="Times New Roman" w:hAnsi="Times New Roman" w:cs="Times New Roman"/>
          <w:b/>
          <w:bCs/>
          <w:color w:val="auto"/>
          <w:sz w:val="28"/>
          <w:szCs w:val="28"/>
        </w:rPr>
        <w:t>8.5 Product Grouping</w:t>
      </w:r>
      <w:bookmarkEnd w:id="13"/>
    </w:p>
    <w:p w14:paraId="0088FA51"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Products may be grouped into a product family when they have similar materials, packaging configuration, manufacturing process, sterilization method, and sterile claim. Grouping shall be scientifically justified and documented. Products having significantly different material, complex geometry, dense packaging, or higher residual retention shall be evaluated separately or selected as the worst-case family representative.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1D2623" w:rsidRPr="00142E69" w14:paraId="27B68D9D"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1F7951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Grouping Criteria</w:t>
            </w:r>
          </w:p>
        </w:tc>
        <w:tc>
          <w:tcPr>
            <w:tcW w:w="69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22099B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Details to be Evaluated</w:t>
            </w:r>
          </w:p>
        </w:tc>
      </w:tr>
      <w:tr w:rsidR="001D2623" w:rsidRPr="00142E69" w14:paraId="347C0EA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216386B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Material similarity</w:t>
            </w:r>
          </w:p>
        </w:tc>
        <w:tc>
          <w:tcPr>
            <w:tcW w:w="6950" w:type="dxa"/>
            <w:tcBorders>
              <w:top w:val="single" w:sz="4" w:space="0" w:color="999999"/>
              <w:left w:val="single" w:sz="4" w:space="0" w:color="999999"/>
              <w:bottom w:val="single" w:sz="4" w:space="0" w:color="999999"/>
              <w:right w:val="single" w:sz="4" w:space="0" w:color="999999"/>
            </w:tcBorders>
            <w:vAlign w:val="center"/>
          </w:tcPr>
          <w:p w14:paraId="0234891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[List material types applicable to this product family.]</w:t>
            </w:r>
          </w:p>
        </w:tc>
      </w:tr>
      <w:tr w:rsidR="001D2623" w:rsidRPr="00142E69" w14:paraId="23349B1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164C312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Packaging similarity</w:t>
            </w:r>
          </w:p>
        </w:tc>
        <w:tc>
          <w:tcPr>
            <w:tcW w:w="6950" w:type="dxa"/>
            <w:tcBorders>
              <w:top w:val="single" w:sz="4" w:space="0" w:color="999999"/>
              <w:left w:val="single" w:sz="4" w:space="0" w:color="999999"/>
              <w:bottom w:val="single" w:sz="4" w:space="0" w:color="999999"/>
              <w:right w:val="single" w:sz="4" w:space="0" w:color="999999"/>
            </w:tcBorders>
            <w:vAlign w:val="center"/>
          </w:tcPr>
          <w:p w14:paraId="040732C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Same or equivalent sterile barrier system, pouch size, carton, and sealing configuration.</w:t>
            </w:r>
          </w:p>
        </w:tc>
      </w:tr>
      <w:tr w:rsidR="001D2623" w:rsidRPr="00142E69" w14:paraId="388E773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342E441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Manufacturing similarity</w:t>
            </w:r>
          </w:p>
        </w:tc>
        <w:tc>
          <w:tcPr>
            <w:tcW w:w="6950" w:type="dxa"/>
            <w:tcBorders>
              <w:top w:val="single" w:sz="4" w:space="0" w:color="999999"/>
              <w:left w:val="single" w:sz="4" w:space="0" w:color="999999"/>
              <w:bottom w:val="single" w:sz="4" w:space="0" w:color="999999"/>
              <w:right w:val="single" w:sz="4" w:space="0" w:color="999999"/>
            </w:tcBorders>
            <w:vAlign w:val="center"/>
          </w:tcPr>
          <w:p w14:paraId="6DF7052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Same cleaning, drying, inspection, and packing process.</w:t>
            </w:r>
          </w:p>
        </w:tc>
      </w:tr>
      <w:tr w:rsidR="001D2623" w:rsidRPr="00142E69" w14:paraId="7581266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4C811FF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design similarity</w:t>
            </w:r>
          </w:p>
        </w:tc>
        <w:tc>
          <w:tcPr>
            <w:tcW w:w="6950" w:type="dxa"/>
            <w:tcBorders>
              <w:top w:val="single" w:sz="4" w:space="0" w:color="999999"/>
              <w:left w:val="single" w:sz="4" w:space="0" w:color="999999"/>
              <w:bottom w:val="single" w:sz="4" w:space="0" w:color="999999"/>
              <w:right w:val="single" w:sz="4" w:space="0" w:color="999999"/>
            </w:tcBorders>
            <w:vAlign w:val="center"/>
          </w:tcPr>
          <w:p w14:paraId="10B471D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Similar size, geometry, holes, threads, cavities, or surface features.</w:t>
            </w:r>
          </w:p>
        </w:tc>
      </w:tr>
      <w:tr w:rsidR="001D2623" w:rsidRPr="00142E69" w14:paraId="5F742F1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76AAB4E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Sterilization similarity</w:t>
            </w:r>
          </w:p>
        </w:tc>
        <w:tc>
          <w:tcPr>
            <w:tcW w:w="6950" w:type="dxa"/>
            <w:tcBorders>
              <w:top w:val="single" w:sz="4" w:space="0" w:color="999999"/>
              <w:left w:val="single" w:sz="4" w:space="0" w:color="999999"/>
              <w:bottom w:val="single" w:sz="4" w:space="0" w:color="999999"/>
              <w:right w:val="single" w:sz="4" w:space="0" w:color="999999"/>
            </w:tcBorders>
            <w:vAlign w:val="center"/>
          </w:tcPr>
          <w:p w14:paraId="0DE9DA9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Same EO cycle, load pattern, aeration condition, and release criteria.</w:t>
            </w:r>
          </w:p>
        </w:tc>
      </w:tr>
      <w:tr w:rsidR="001D2623" w:rsidRPr="00142E69" w14:paraId="2BC1CBE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073E995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Sterile claim similarity</w:t>
            </w:r>
          </w:p>
        </w:tc>
        <w:tc>
          <w:tcPr>
            <w:tcW w:w="6950" w:type="dxa"/>
            <w:tcBorders>
              <w:top w:val="single" w:sz="4" w:space="0" w:color="999999"/>
              <w:left w:val="single" w:sz="4" w:space="0" w:color="999999"/>
              <w:bottom w:val="single" w:sz="4" w:space="0" w:color="999999"/>
              <w:right w:val="single" w:sz="4" w:space="0" w:color="999999"/>
            </w:tcBorders>
            <w:vAlign w:val="center"/>
          </w:tcPr>
          <w:p w14:paraId="078C486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Products supplied sterile and intended for single-use implantation or surgical use.</w:t>
            </w:r>
          </w:p>
        </w:tc>
      </w:tr>
    </w:tbl>
    <w:p w14:paraId="44B7C012" w14:textId="77777777" w:rsidR="001D2623" w:rsidRPr="00142E69" w:rsidRDefault="00000000" w:rsidP="00142E69">
      <w:pPr>
        <w:pStyle w:val="Heading2"/>
        <w:spacing w:before="250" w:after="120" w:line="360" w:lineRule="auto"/>
        <w:rPr>
          <w:rFonts w:ascii="Times New Roman" w:hAnsi="Times New Roman" w:cs="Times New Roman"/>
          <w:b/>
          <w:bCs/>
          <w:color w:val="auto"/>
          <w:sz w:val="28"/>
          <w:szCs w:val="28"/>
        </w:rPr>
      </w:pPr>
      <w:bookmarkStart w:id="14" w:name="_Toc234412908"/>
      <w:r w:rsidRPr="00142E69">
        <w:rPr>
          <w:rFonts w:ascii="Times New Roman" w:hAnsi="Times New Roman" w:cs="Times New Roman"/>
          <w:b/>
          <w:bCs/>
          <w:color w:val="auto"/>
          <w:sz w:val="28"/>
          <w:szCs w:val="28"/>
        </w:rPr>
        <w:lastRenderedPageBreak/>
        <w:t>8.6 Selection of Family Representative</w:t>
      </w:r>
      <w:bookmarkEnd w:id="14"/>
    </w:p>
    <w:p w14:paraId="58504F00"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The family representative shall be selected as the product or configuration that is most difficult to sterilize and/or most difficult to aerate. Polymer-containing products may be considered worst-case for EO residual testing, while products with complex geometry, cavities, threads, dense packaging, or maximum load density may be considered worst-case for EO penetration.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1D2623" w:rsidRPr="00142E69" w14:paraId="3ECC7898"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BF3926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Selection Criteria</w:t>
            </w:r>
          </w:p>
        </w:tc>
        <w:tc>
          <w:tcPr>
            <w:tcW w:w="69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A439C3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Worst-Case Basis</w:t>
            </w:r>
          </w:p>
        </w:tc>
      </w:tr>
      <w:tr w:rsidR="001D2623" w:rsidRPr="00142E69" w14:paraId="57F4932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453B22C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Largest product size</w:t>
            </w:r>
          </w:p>
        </w:tc>
        <w:tc>
          <w:tcPr>
            <w:tcW w:w="6950" w:type="dxa"/>
            <w:tcBorders>
              <w:top w:val="single" w:sz="4" w:space="0" w:color="999999"/>
              <w:left w:val="single" w:sz="4" w:space="0" w:color="999999"/>
              <w:bottom w:val="single" w:sz="4" w:space="0" w:color="999999"/>
              <w:right w:val="single" w:sz="4" w:space="0" w:color="999999"/>
            </w:tcBorders>
            <w:vAlign w:val="center"/>
          </w:tcPr>
          <w:p w14:paraId="08B30C8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Largest implant or maximum packed volume may create a dense load.</w:t>
            </w:r>
          </w:p>
        </w:tc>
      </w:tr>
      <w:tr w:rsidR="001D2623" w:rsidRPr="00142E69" w14:paraId="0BA52CA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5CBD04A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Complex geometry</w:t>
            </w:r>
          </w:p>
        </w:tc>
        <w:tc>
          <w:tcPr>
            <w:tcW w:w="6950" w:type="dxa"/>
            <w:tcBorders>
              <w:top w:val="single" w:sz="4" w:space="0" w:color="999999"/>
              <w:left w:val="single" w:sz="4" w:space="0" w:color="999999"/>
              <w:bottom w:val="single" w:sz="4" w:space="0" w:color="999999"/>
              <w:right w:val="single" w:sz="4" w:space="0" w:color="999999"/>
            </w:tcBorders>
            <w:vAlign w:val="center"/>
          </w:tcPr>
          <w:p w14:paraId="5A69105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Holes, threads, cavities, porous surfaces, assembled parts, and restricted gas pathways.</w:t>
            </w:r>
          </w:p>
        </w:tc>
      </w:tr>
      <w:tr w:rsidR="001D2623" w:rsidRPr="00142E69" w14:paraId="53DEB4E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5AAFDCD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Material composition</w:t>
            </w:r>
          </w:p>
        </w:tc>
        <w:tc>
          <w:tcPr>
            <w:tcW w:w="6950" w:type="dxa"/>
            <w:tcBorders>
              <w:top w:val="single" w:sz="4" w:space="0" w:color="999999"/>
              <w:left w:val="single" w:sz="4" w:space="0" w:color="999999"/>
              <w:bottom w:val="single" w:sz="4" w:space="0" w:color="999999"/>
              <w:right w:val="single" w:sz="4" w:space="0" w:color="999999"/>
            </w:tcBorders>
            <w:vAlign w:val="center"/>
          </w:tcPr>
          <w:p w14:paraId="27B7DE7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[Materials that may retain EO more than others, e.g. polymer vs. metallic components.]</w:t>
            </w:r>
          </w:p>
        </w:tc>
      </w:tr>
      <w:tr w:rsidR="001D2623" w:rsidRPr="00142E69" w14:paraId="1C15A84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21CEDFC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Packaging configuration</w:t>
            </w:r>
          </w:p>
        </w:tc>
        <w:tc>
          <w:tcPr>
            <w:tcW w:w="6950" w:type="dxa"/>
            <w:tcBorders>
              <w:top w:val="single" w:sz="4" w:space="0" w:color="999999"/>
              <w:left w:val="single" w:sz="4" w:space="0" w:color="999999"/>
              <w:bottom w:val="single" w:sz="4" w:space="0" w:color="999999"/>
              <w:right w:val="single" w:sz="4" w:space="0" w:color="999999"/>
            </w:tcBorders>
            <w:vAlign w:val="center"/>
          </w:tcPr>
          <w:p w14:paraId="186CAC2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Multiple layers, large carton, dense shipper, or restricted gas flow.</w:t>
            </w:r>
          </w:p>
        </w:tc>
      </w:tr>
      <w:tr w:rsidR="001D2623" w:rsidRPr="00142E69" w14:paraId="78ADFC8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05E6015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Load density</w:t>
            </w:r>
          </w:p>
        </w:tc>
        <w:tc>
          <w:tcPr>
            <w:tcW w:w="6950" w:type="dxa"/>
            <w:tcBorders>
              <w:top w:val="single" w:sz="4" w:space="0" w:color="999999"/>
              <w:left w:val="single" w:sz="4" w:space="0" w:color="999999"/>
              <w:bottom w:val="single" w:sz="4" w:space="0" w:color="999999"/>
              <w:right w:val="single" w:sz="4" w:space="0" w:color="999999"/>
            </w:tcBorders>
            <w:vAlign w:val="center"/>
          </w:tcPr>
          <w:p w14:paraId="63CE340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Maximum number of products per carton or maximum load configuration.</w:t>
            </w:r>
          </w:p>
        </w:tc>
      </w:tr>
      <w:tr w:rsidR="001D2623" w:rsidRPr="00142E69" w14:paraId="429C026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45BEA68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Aeration requirement</w:t>
            </w:r>
          </w:p>
        </w:tc>
        <w:tc>
          <w:tcPr>
            <w:tcW w:w="6950" w:type="dxa"/>
            <w:tcBorders>
              <w:top w:val="single" w:sz="4" w:space="0" w:color="999999"/>
              <w:left w:val="single" w:sz="4" w:space="0" w:color="999999"/>
              <w:bottom w:val="single" w:sz="4" w:space="0" w:color="999999"/>
              <w:right w:val="single" w:sz="4" w:space="0" w:color="999999"/>
            </w:tcBorders>
            <w:vAlign w:val="center"/>
          </w:tcPr>
          <w:p w14:paraId="3E078C3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expected to require the longest aeration time.</w:t>
            </w:r>
          </w:p>
        </w:tc>
      </w:tr>
      <w:tr w:rsidR="001D2623" w:rsidRPr="00142E69" w14:paraId="05355AE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76145DF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Historical or test data</w:t>
            </w:r>
          </w:p>
        </w:tc>
        <w:tc>
          <w:tcPr>
            <w:tcW w:w="6950" w:type="dxa"/>
            <w:tcBorders>
              <w:top w:val="single" w:sz="4" w:space="0" w:color="999999"/>
              <w:left w:val="single" w:sz="4" w:space="0" w:color="999999"/>
              <w:bottom w:val="single" w:sz="4" w:space="0" w:color="999999"/>
              <w:right w:val="single" w:sz="4" w:space="0" w:color="999999"/>
            </w:tcBorders>
            <w:vAlign w:val="center"/>
          </w:tcPr>
          <w:p w14:paraId="0665A9F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Previous residual, BI, or temperature mapping data indicating difficult locations.</w:t>
            </w:r>
          </w:p>
        </w:tc>
      </w:tr>
    </w:tbl>
    <w:p w14:paraId="6AECBC9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br w:type="page"/>
      </w:r>
    </w:p>
    <w:p w14:paraId="170BA594" w14:textId="77777777" w:rsidR="001D2623" w:rsidRPr="00142E69" w:rsidRDefault="00000000" w:rsidP="00142E69">
      <w:pPr>
        <w:pStyle w:val="Heading1"/>
        <w:spacing w:before="300" w:after="150" w:line="360" w:lineRule="auto"/>
        <w:rPr>
          <w:rFonts w:ascii="Times New Roman" w:hAnsi="Times New Roman" w:cs="Times New Roman"/>
          <w:b/>
          <w:bCs/>
          <w:color w:val="auto"/>
          <w:sz w:val="36"/>
          <w:szCs w:val="36"/>
        </w:rPr>
      </w:pPr>
      <w:bookmarkStart w:id="15" w:name="_Toc234412909"/>
      <w:r w:rsidRPr="00142E69">
        <w:rPr>
          <w:rFonts w:ascii="Times New Roman" w:hAnsi="Times New Roman" w:cs="Times New Roman"/>
          <w:b/>
          <w:bCs/>
          <w:color w:val="auto"/>
          <w:sz w:val="36"/>
          <w:szCs w:val="36"/>
        </w:rPr>
        <w:lastRenderedPageBreak/>
        <w:t>9. Process and Validation Approach</w:t>
      </w:r>
      <w:bookmarkEnd w:id="15"/>
    </w:p>
    <w:p w14:paraId="34DBE593"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EO sterilization validation shall be performed using a documented and controlled approach. The validation shall include physical qualification and microbiological qualification of the sterilization process. Critical parameters such as preconditioning, temperature, humidity, vacuum, pressure, EO concentration, gas dwell time, purge, air in-bleed, and aeration shall be monitored and recorded.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1D2623" w:rsidRPr="00142E69" w14:paraId="1EBB9B34"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30304D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Process Stage</w:t>
            </w:r>
          </w:p>
        </w:tc>
        <w:tc>
          <w:tcPr>
            <w:tcW w:w="65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5DD1D5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Purpose</w:t>
            </w:r>
          </w:p>
        </w:tc>
      </w:tr>
      <w:tr w:rsidR="001D2623" w:rsidRPr="00142E69" w14:paraId="2088E85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1E3DD26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Environmental preconditioning</w:t>
            </w:r>
          </w:p>
        </w:tc>
        <w:tc>
          <w:tcPr>
            <w:tcW w:w="6550" w:type="dxa"/>
            <w:tcBorders>
              <w:top w:val="single" w:sz="4" w:space="0" w:color="999999"/>
              <w:left w:val="single" w:sz="4" w:space="0" w:color="999999"/>
              <w:bottom w:val="single" w:sz="4" w:space="0" w:color="999999"/>
              <w:right w:val="single" w:sz="4" w:space="0" w:color="999999"/>
            </w:tcBorders>
            <w:vAlign w:val="center"/>
          </w:tcPr>
          <w:p w14:paraId="44BCF82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condition product load to required temperature and humidity before EO exposure.</w:t>
            </w:r>
          </w:p>
        </w:tc>
      </w:tr>
      <w:tr w:rsidR="001D2623" w:rsidRPr="00142E69" w14:paraId="260B9FC3"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3F46AC0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Initial evacuation</w:t>
            </w:r>
          </w:p>
        </w:tc>
        <w:tc>
          <w:tcPr>
            <w:tcW w:w="6550" w:type="dxa"/>
            <w:tcBorders>
              <w:top w:val="single" w:sz="4" w:space="0" w:color="999999"/>
              <w:left w:val="single" w:sz="4" w:space="0" w:color="999999"/>
              <w:bottom w:val="single" w:sz="4" w:space="0" w:color="999999"/>
              <w:right w:val="single" w:sz="4" w:space="0" w:color="999999"/>
            </w:tcBorders>
            <w:vAlign w:val="center"/>
          </w:tcPr>
          <w:p w14:paraId="1542282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remove air from chamber and support EO penetration.</w:t>
            </w:r>
          </w:p>
        </w:tc>
      </w:tr>
      <w:tr w:rsidR="001D2623" w:rsidRPr="00142E69" w14:paraId="402E60FF"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26FCC0C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Humidification</w:t>
            </w:r>
          </w:p>
        </w:tc>
        <w:tc>
          <w:tcPr>
            <w:tcW w:w="6550" w:type="dxa"/>
            <w:tcBorders>
              <w:top w:val="single" w:sz="4" w:space="0" w:color="999999"/>
              <w:left w:val="single" w:sz="4" w:space="0" w:color="999999"/>
              <w:bottom w:val="single" w:sz="4" w:space="0" w:color="999999"/>
              <w:right w:val="single" w:sz="4" w:space="0" w:color="999999"/>
            </w:tcBorders>
            <w:vAlign w:val="center"/>
          </w:tcPr>
          <w:p w14:paraId="497C49F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provide adequate moisture for microbial inactivation.</w:t>
            </w:r>
          </w:p>
        </w:tc>
      </w:tr>
      <w:tr w:rsidR="001D2623" w:rsidRPr="00142E69" w14:paraId="252AA43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4E4BEF6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EO gas injection</w:t>
            </w:r>
          </w:p>
        </w:tc>
        <w:tc>
          <w:tcPr>
            <w:tcW w:w="6550" w:type="dxa"/>
            <w:tcBorders>
              <w:top w:val="single" w:sz="4" w:space="0" w:color="999999"/>
              <w:left w:val="single" w:sz="4" w:space="0" w:color="999999"/>
              <w:bottom w:val="single" w:sz="4" w:space="0" w:color="999999"/>
              <w:right w:val="single" w:sz="4" w:space="0" w:color="999999"/>
            </w:tcBorders>
            <w:vAlign w:val="center"/>
          </w:tcPr>
          <w:p w14:paraId="522D0BC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introduce defined EO gas concentration into chamber.</w:t>
            </w:r>
          </w:p>
        </w:tc>
      </w:tr>
      <w:tr w:rsidR="001D2623" w:rsidRPr="00142E69" w14:paraId="1597855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6FE9DB2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Gas dwell / exposure</w:t>
            </w:r>
          </w:p>
        </w:tc>
        <w:tc>
          <w:tcPr>
            <w:tcW w:w="6550" w:type="dxa"/>
            <w:tcBorders>
              <w:top w:val="single" w:sz="4" w:space="0" w:color="999999"/>
              <w:left w:val="single" w:sz="4" w:space="0" w:color="999999"/>
              <w:bottom w:val="single" w:sz="4" w:space="0" w:color="999999"/>
              <w:right w:val="single" w:sz="4" w:space="0" w:color="999999"/>
            </w:tcBorders>
            <w:vAlign w:val="center"/>
          </w:tcPr>
          <w:p w14:paraId="7988F12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allow EO contact with products, packaging, and microorganisms.</w:t>
            </w:r>
          </w:p>
        </w:tc>
      </w:tr>
      <w:tr w:rsidR="001D2623" w:rsidRPr="00142E69" w14:paraId="3B9C1A13"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70E301F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Post-exposure purge</w:t>
            </w:r>
          </w:p>
        </w:tc>
        <w:tc>
          <w:tcPr>
            <w:tcW w:w="6550" w:type="dxa"/>
            <w:tcBorders>
              <w:top w:val="single" w:sz="4" w:space="0" w:color="999999"/>
              <w:left w:val="single" w:sz="4" w:space="0" w:color="999999"/>
              <w:bottom w:val="single" w:sz="4" w:space="0" w:color="999999"/>
              <w:right w:val="single" w:sz="4" w:space="0" w:color="999999"/>
            </w:tcBorders>
            <w:vAlign w:val="center"/>
          </w:tcPr>
          <w:p w14:paraId="4FCE624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remove EO from chamber after exposure.</w:t>
            </w:r>
          </w:p>
        </w:tc>
      </w:tr>
      <w:tr w:rsidR="001D2623" w:rsidRPr="00142E69" w14:paraId="347713A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6EA1292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Aeration</w:t>
            </w:r>
          </w:p>
        </w:tc>
        <w:tc>
          <w:tcPr>
            <w:tcW w:w="6550" w:type="dxa"/>
            <w:tcBorders>
              <w:top w:val="single" w:sz="4" w:space="0" w:color="999999"/>
              <w:left w:val="single" w:sz="4" w:space="0" w:color="999999"/>
              <w:bottom w:val="single" w:sz="4" w:space="0" w:color="999999"/>
              <w:right w:val="single" w:sz="4" w:space="0" w:color="999999"/>
            </w:tcBorders>
            <w:vAlign w:val="center"/>
          </w:tcPr>
          <w:p w14:paraId="37B4F71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reduce EO residuals to acceptable levels.</w:t>
            </w:r>
          </w:p>
        </w:tc>
      </w:tr>
      <w:tr w:rsidR="001D2623" w:rsidRPr="00142E69" w14:paraId="09883C9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573ABF2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Microbiological qualification</w:t>
            </w:r>
          </w:p>
        </w:tc>
        <w:tc>
          <w:tcPr>
            <w:tcW w:w="6550" w:type="dxa"/>
            <w:tcBorders>
              <w:top w:val="single" w:sz="4" w:space="0" w:color="999999"/>
              <w:left w:val="single" w:sz="4" w:space="0" w:color="999999"/>
              <w:bottom w:val="single" w:sz="4" w:space="0" w:color="999999"/>
              <w:right w:val="single" w:sz="4" w:space="0" w:color="999999"/>
            </w:tcBorders>
            <w:vAlign w:val="center"/>
          </w:tcPr>
          <w:p w14:paraId="03C3CC7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demonstrate BI/PCD inactivation and sterilization effectiveness.</w:t>
            </w:r>
          </w:p>
        </w:tc>
      </w:tr>
      <w:tr w:rsidR="001D2623" w:rsidRPr="00142E69" w14:paraId="58EEE62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4A891F4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Residual testing</w:t>
            </w:r>
          </w:p>
        </w:tc>
        <w:tc>
          <w:tcPr>
            <w:tcW w:w="6550" w:type="dxa"/>
            <w:tcBorders>
              <w:top w:val="single" w:sz="4" w:space="0" w:color="999999"/>
              <w:left w:val="single" w:sz="4" w:space="0" w:color="999999"/>
              <w:bottom w:val="single" w:sz="4" w:space="0" w:color="999999"/>
              <w:right w:val="single" w:sz="4" w:space="0" w:color="999999"/>
            </w:tcBorders>
            <w:vAlign w:val="center"/>
          </w:tcPr>
          <w:p w14:paraId="0981F05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product safety after aeration.</w:t>
            </w:r>
          </w:p>
        </w:tc>
      </w:tr>
      <w:tr w:rsidR="001D2623" w:rsidRPr="00142E69" w14:paraId="2B3BA70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5FFFE26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Packaging and product checks</w:t>
            </w:r>
          </w:p>
        </w:tc>
        <w:tc>
          <w:tcPr>
            <w:tcW w:w="6550" w:type="dxa"/>
            <w:tcBorders>
              <w:top w:val="single" w:sz="4" w:space="0" w:color="999999"/>
              <w:left w:val="single" w:sz="4" w:space="0" w:color="999999"/>
              <w:bottom w:val="single" w:sz="4" w:space="0" w:color="999999"/>
              <w:right w:val="single" w:sz="4" w:space="0" w:color="999999"/>
            </w:tcBorders>
            <w:vAlign w:val="center"/>
          </w:tcPr>
          <w:p w14:paraId="769E1FE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product and sterile barrier system remain acceptable.</w:t>
            </w:r>
          </w:p>
        </w:tc>
      </w:tr>
    </w:tbl>
    <w:p w14:paraId="2A82BE63" w14:textId="77777777" w:rsidR="001D2623" w:rsidRPr="00142E69" w:rsidRDefault="00000000" w:rsidP="00142E69">
      <w:pPr>
        <w:pStyle w:val="Heading2"/>
        <w:spacing w:before="250" w:after="120" w:line="360" w:lineRule="auto"/>
        <w:rPr>
          <w:rFonts w:ascii="Times New Roman" w:hAnsi="Times New Roman" w:cs="Times New Roman"/>
          <w:b/>
          <w:bCs/>
          <w:color w:val="auto"/>
          <w:sz w:val="28"/>
          <w:szCs w:val="28"/>
        </w:rPr>
      </w:pPr>
      <w:bookmarkStart w:id="16" w:name="_Toc234412910"/>
      <w:r w:rsidRPr="00142E69">
        <w:rPr>
          <w:rFonts w:ascii="Times New Roman" w:hAnsi="Times New Roman" w:cs="Times New Roman"/>
          <w:b/>
          <w:bCs/>
          <w:color w:val="auto"/>
          <w:sz w:val="28"/>
          <w:szCs w:val="28"/>
        </w:rPr>
        <w:t>9.1 Process Validation Procedure</w:t>
      </w:r>
      <w:bookmarkEnd w:id="16"/>
    </w:p>
    <w:p w14:paraId="74CE9A74"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The validation shall be executed according to this approved protocol. The product load shall include the selected family representative and shall be packed in final commercial packaging. Biological indicators or PCDs shall be placed at identified worst-case locations. Temperature and humidity sensors shall be placed at representative locations in the product load and chamber. Each validation run shall be reviewed for compliance with defined cycle parameters and acceptance criteria.</w:t>
      </w:r>
    </w:p>
    <w:p w14:paraId="350840B6" w14:textId="77777777" w:rsidR="001D2623" w:rsidRPr="00142E69" w:rsidRDefault="00000000" w:rsidP="00142E69">
      <w:p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1. Verify pre-requisites and approval status of this protocol.</w:t>
      </w:r>
    </w:p>
    <w:p w14:paraId="18A7679A" w14:textId="77777777" w:rsidR="001D2623" w:rsidRPr="00142E69" w:rsidRDefault="00000000" w:rsidP="00142E69">
      <w:p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2. Prepare and identify the validation load as per defined load configuration.</w:t>
      </w:r>
    </w:p>
    <w:p w14:paraId="693E3E7B" w14:textId="77777777" w:rsidR="001D2623" w:rsidRPr="00142E69" w:rsidRDefault="00000000" w:rsidP="00142E69">
      <w:p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3. Place BI/PCD at the approved worst-case locations.</w:t>
      </w:r>
    </w:p>
    <w:p w14:paraId="13EFF616" w14:textId="77777777" w:rsidR="001D2623" w:rsidRPr="00142E69" w:rsidRDefault="00000000" w:rsidP="00142E69">
      <w:p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4. Place temperature and humidity sensors in the load as per mapping plan.</w:t>
      </w:r>
    </w:p>
    <w:p w14:paraId="77C07810" w14:textId="77777777" w:rsidR="001D2623" w:rsidRPr="00142E69" w:rsidRDefault="00000000" w:rsidP="00142E69">
      <w:p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5. Execute the EO sterilization cycle as per approved cycle parameters.</w:t>
      </w:r>
    </w:p>
    <w:p w14:paraId="2DCB085B" w14:textId="77777777" w:rsidR="001D2623" w:rsidRPr="00142E69" w:rsidRDefault="00000000" w:rsidP="00142E69">
      <w:p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6. Collect BI/PCD and samples after sterilization and send for testing.</w:t>
      </w:r>
    </w:p>
    <w:p w14:paraId="610C5F5A" w14:textId="77777777" w:rsidR="001D2623" w:rsidRPr="00142E69" w:rsidRDefault="00000000" w:rsidP="00142E69">
      <w:p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7. Review cycle records, sensor data, BI results, bioburden data, residual results, packaging integrity, and product inspection.</w:t>
      </w:r>
    </w:p>
    <w:p w14:paraId="32B2E6CC" w14:textId="77777777" w:rsidR="001D2623" w:rsidRPr="00142E69" w:rsidRDefault="00000000" w:rsidP="00142E69">
      <w:p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8. Record deviations, if any, and complete investigation before final approval.</w:t>
      </w:r>
    </w:p>
    <w:p w14:paraId="144CF78E" w14:textId="77777777" w:rsidR="001D2623" w:rsidRPr="00142E69" w:rsidRDefault="00000000" w:rsidP="00142E69">
      <w:p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9. Prepare and approve the final EO sterilization validation report.</w:t>
      </w:r>
    </w:p>
    <w:p w14:paraId="67C1B516" w14:textId="77777777" w:rsidR="001D2623" w:rsidRPr="00142E69" w:rsidRDefault="00000000" w:rsidP="00142E69">
      <w:pPr>
        <w:pStyle w:val="Heading2"/>
        <w:spacing w:before="250" w:after="120" w:line="360" w:lineRule="auto"/>
        <w:rPr>
          <w:rFonts w:ascii="Times New Roman" w:hAnsi="Times New Roman" w:cs="Times New Roman"/>
          <w:b/>
          <w:bCs/>
          <w:color w:val="auto"/>
          <w:sz w:val="28"/>
          <w:szCs w:val="28"/>
        </w:rPr>
      </w:pPr>
      <w:bookmarkStart w:id="17" w:name="_Toc234412911"/>
      <w:r w:rsidRPr="00142E69">
        <w:rPr>
          <w:rFonts w:ascii="Times New Roman" w:hAnsi="Times New Roman" w:cs="Times New Roman"/>
          <w:b/>
          <w:bCs/>
          <w:color w:val="auto"/>
          <w:sz w:val="28"/>
          <w:szCs w:val="28"/>
        </w:rPr>
        <w:t>9.2 Bioburden Assessment</w:t>
      </w:r>
      <w:bookmarkEnd w:id="17"/>
    </w:p>
    <w:p w14:paraId="0D4CF72B"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lastRenderedPageBreak/>
        <w:t>Bioburden assessment shall be performed before sterilization to determine the viable microbial population present on the finished product. Samples shall be taken from representative pre-sterilized products after final cleaning and packaging, unless the approved method specifies otherwise. The test shall be performed using a validated or suitable method in accordance with ISO 11737-1.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1D2623" w:rsidRPr="00142E69" w14:paraId="398F71F7"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CB2EED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Parameter</w:t>
            </w:r>
          </w:p>
        </w:tc>
        <w:tc>
          <w:tcPr>
            <w:tcW w:w="69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782374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Requirement</w:t>
            </w:r>
          </w:p>
        </w:tc>
      </w:tr>
      <w:tr w:rsidR="001D2623" w:rsidRPr="00142E69" w14:paraId="6C3744B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4F13DC0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Standard</w:t>
            </w:r>
          </w:p>
        </w:tc>
        <w:tc>
          <w:tcPr>
            <w:tcW w:w="6950" w:type="dxa"/>
            <w:tcBorders>
              <w:top w:val="single" w:sz="4" w:space="0" w:color="999999"/>
              <w:left w:val="single" w:sz="4" w:space="0" w:color="999999"/>
              <w:bottom w:val="single" w:sz="4" w:space="0" w:color="999999"/>
              <w:right w:val="single" w:sz="4" w:space="0" w:color="999999"/>
            </w:tcBorders>
            <w:vAlign w:val="center"/>
          </w:tcPr>
          <w:p w14:paraId="47ED0DC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11737-1</w:t>
            </w:r>
          </w:p>
        </w:tc>
      </w:tr>
      <w:tr w:rsidR="001D2623" w:rsidRPr="00142E69" w14:paraId="56D2620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1F54191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Sample type</w:t>
            </w:r>
          </w:p>
        </w:tc>
        <w:tc>
          <w:tcPr>
            <w:tcW w:w="6950" w:type="dxa"/>
            <w:tcBorders>
              <w:top w:val="single" w:sz="4" w:space="0" w:color="999999"/>
              <w:left w:val="single" w:sz="4" w:space="0" w:color="999999"/>
              <w:bottom w:val="single" w:sz="4" w:space="0" w:color="999999"/>
              <w:right w:val="single" w:sz="4" w:space="0" w:color="999999"/>
            </w:tcBorders>
            <w:vAlign w:val="center"/>
          </w:tcPr>
          <w:p w14:paraId="7854587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Finished product before sterilization</w:t>
            </w:r>
          </w:p>
        </w:tc>
      </w:tr>
      <w:tr w:rsidR="001D2623" w:rsidRPr="00142E69" w14:paraId="25A6D7F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6008C67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Sampling stage</w:t>
            </w:r>
          </w:p>
        </w:tc>
        <w:tc>
          <w:tcPr>
            <w:tcW w:w="6950" w:type="dxa"/>
            <w:tcBorders>
              <w:top w:val="single" w:sz="4" w:space="0" w:color="999999"/>
              <w:left w:val="single" w:sz="4" w:space="0" w:color="999999"/>
              <w:bottom w:val="single" w:sz="4" w:space="0" w:color="999999"/>
              <w:right w:val="single" w:sz="4" w:space="0" w:color="999999"/>
            </w:tcBorders>
            <w:vAlign w:val="center"/>
          </w:tcPr>
          <w:p w14:paraId="4BB2CE7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After final cleaning and packaging, before EO sterilization</w:t>
            </w:r>
          </w:p>
        </w:tc>
      </w:tr>
      <w:tr w:rsidR="001D2623" w:rsidRPr="00142E69" w14:paraId="35A3309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0CB8BFF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Method</w:t>
            </w:r>
          </w:p>
        </w:tc>
        <w:tc>
          <w:tcPr>
            <w:tcW w:w="6950" w:type="dxa"/>
            <w:tcBorders>
              <w:top w:val="single" w:sz="4" w:space="0" w:color="999999"/>
              <w:left w:val="single" w:sz="4" w:space="0" w:color="999999"/>
              <w:bottom w:val="single" w:sz="4" w:space="0" w:color="999999"/>
              <w:right w:val="single" w:sz="4" w:space="0" w:color="999999"/>
            </w:tcBorders>
            <w:vAlign w:val="center"/>
          </w:tcPr>
          <w:p w14:paraId="26A8D29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Membrane filtration / rinse method / extraction method, as applicable</w:t>
            </w:r>
          </w:p>
        </w:tc>
      </w:tr>
      <w:tr w:rsidR="001D2623" w:rsidRPr="00142E69" w14:paraId="5269C23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508AD20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Result expression</w:t>
            </w:r>
          </w:p>
        </w:tc>
        <w:tc>
          <w:tcPr>
            <w:tcW w:w="6950" w:type="dxa"/>
            <w:tcBorders>
              <w:top w:val="single" w:sz="4" w:space="0" w:color="999999"/>
              <w:left w:val="single" w:sz="4" w:space="0" w:color="999999"/>
              <w:bottom w:val="single" w:sz="4" w:space="0" w:color="999999"/>
              <w:right w:val="single" w:sz="4" w:space="0" w:color="999999"/>
            </w:tcBorders>
            <w:vAlign w:val="center"/>
          </w:tcPr>
          <w:p w14:paraId="78A7A4C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CFU per device or CFU per sample</w:t>
            </w:r>
          </w:p>
        </w:tc>
      </w:tr>
      <w:tr w:rsidR="001D2623" w:rsidRPr="00142E69" w14:paraId="6C22562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3E4C499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Acceptance criteria</w:t>
            </w:r>
          </w:p>
        </w:tc>
        <w:tc>
          <w:tcPr>
            <w:tcW w:w="6950" w:type="dxa"/>
            <w:tcBorders>
              <w:top w:val="single" w:sz="4" w:space="0" w:color="999999"/>
              <w:left w:val="single" w:sz="4" w:space="0" w:color="999999"/>
              <w:bottom w:val="single" w:sz="4" w:space="0" w:color="999999"/>
              <w:right w:val="single" w:sz="4" w:space="0" w:color="999999"/>
            </w:tcBorders>
            <w:vAlign w:val="center"/>
          </w:tcPr>
          <w:p w14:paraId="0FAFF3A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Within established alert/action limits or justified for validation</w:t>
            </w:r>
          </w:p>
        </w:tc>
      </w:tr>
      <w:tr w:rsidR="001D2623" w:rsidRPr="00142E69" w14:paraId="12FD3AB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7C50213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Review requirement</w:t>
            </w:r>
          </w:p>
        </w:tc>
        <w:tc>
          <w:tcPr>
            <w:tcW w:w="6950" w:type="dxa"/>
            <w:tcBorders>
              <w:top w:val="single" w:sz="4" w:space="0" w:color="999999"/>
              <w:left w:val="single" w:sz="4" w:space="0" w:color="999999"/>
              <w:bottom w:val="single" w:sz="4" w:space="0" w:color="999999"/>
              <w:right w:val="single" w:sz="4" w:space="0" w:color="999999"/>
            </w:tcBorders>
            <w:vAlign w:val="center"/>
          </w:tcPr>
          <w:p w14:paraId="2917D96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Any abnormal or high bioburden result shall be investigated.</w:t>
            </w:r>
          </w:p>
        </w:tc>
      </w:tr>
    </w:tbl>
    <w:p w14:paraId="17C130BB" w14:textId="77777777" w:rsidR="001D2623" w:rsidRPr="00142E69" w:rsidRDefault="00000000" w:rsidP="00142E69">
      <w:pPr>
        <w:pStyle w:val="Heading2"/>
        <w:spacing w:before="250" w:after="120" w:line="360" w:lineRule="auto"/>
        <w:rPr>
          <w:rFonts w:ascii="Times New Roman" w:hAnsi="Times New Roman" w:cs="Times New Roman"/>
          <w:b/>
          <w:bCs/>
          <w:color w:val="auto"/>
          <w:sz w:val="28"/>
          <w:szCs w:val="28"/>
        </w:rPr>
      </w:pPr>
      <w:bookmarkStart w:id="18" w:name="_Toc234412912"/>
      <w:r w:rsidRPr="00142E69">
        <w:rPr>
          <w:rFonts w:ascii="Times New Roman" w:hAnsi="Times New Roman" w:cs="Times New Roman"/>
          <w:b/>
          <w:bCs/>
          <w:color w:val="auto"/>
          <w:sz w:val="28"/>
          <w:szCs w:val="28"/>
        </w:rPr>
        <w:t>9.3 Selection of Process Challenge Device (PCD)</w:t>
      </w:r>
      <w:bookmarkEnd w:id="18"/>
    </w:p>
    <w:p w14:paraId="697731A6"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 xml:space="preserve">A Process Challenge Device (PCD) shall be selected or designed to present a challenge equal to or greater than the most difficult-to-sterilize location in the product load. The PCD may be an internal PCD, external PCD, or product PCD containing a biological indicator. The organism typically used for EO sterilization biological indicators is Bacillus </w:t>
      </w:r>
      <w:proofErr w:type="spellStart"/>
      <w:r w:rsidRPr="00142E69">
        <w:rPr>
          <w:rFonts w:ascii="Times New Roman" w:hAnsi="Times New Roman" w:cs="Times New Roman"/>
          <w:sz w:val="22"/>
          <w:szCs w:val="22"/>
        </w:rPr>
        <w:t>atrophaeus</w:t>
      </w:r>
      <w:proofErr w:type="spellEnd"/>
      <w:r w:rsidRPr="00142E69">
        <w:rPr>
          <w:rFonts w:ascii="Times New Roman" w:hAnsi="Times New Roman" w:cs="Times New Roman"/>
          <w:sz w:val="22"/>
          <w:szCs w:val="22"/>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1D2623" w:rsidRPr="00142E69" w14:paraId="763088F4"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CB8A49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Parameter</w:t>
            </w:r>
          </w:p>
        </w:tc>
        <w:tc>
          <w:tcPr>
            <w:tcW w:w="69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28F154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Details</w:t>
            </w:r>
          </w:p>
        </w:tc>
      </w:tr>
      <w:tr w:rsidR="001D2623" w:rsidRPr="00142E69" w14:paraId="3922A82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3F02E72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PCD type</w:t>
            </w:r>
          </w:p>
        </w:tc>
        <w:tc>
          <w:tcPr>
            <w:tcW w:w="6950" w:type="dxa"/>
            <w:tcBorders>
              <w:top w:val="single" w:sz="4" w:space="0" w:color="999999"/>
              <w:left w:val="single" w:sz="4" w:space="0" w:color="999999"/>
              <w:bottom w:val="single" w:sz="4" w:space="0" w:color="999999"/>
              <w:right w:val="single" w:sz="4" w:space="0" w:color="999999"/>
            </w:tcBorders>
            <w:vAlign w:val="center"/>
          </w:tcPr>
          <w:p w14:paraId="6D6AE6B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Internal PCD / external PCD / product PCD</w:t>
            </w:r>
          </w:p>
        </w:tc>
      </w:tr>
      <w:tr w:rsidR="001D2623" w:rsidRPr="00142E69" w14:paraId="0192F23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0199520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BI organism</w:t>
            </w:r>
          </w:p>
        </w:tc>
        <w:tc>
          <w:tcPr>
            <w:tcW w:w="6950" w:type="dxa"/>
            <w:tcBorders>
              <w:top w:val="single" w:sz="4" w:space="0" w:color="999999"/>
              <w:left w:val="single" w:sz="4" w:space="0" w:color="999999"/>
              <w:bottom w:val="single" w:sz="4" w:space="0" w:color="999999"/>
              <w:right w:val="single" w:sz="4" w:space="0" w:color="999999"/>
            </w:tcBorders>
            <w:vAlign w:val="center"/>
          </w:tcPr>
          <w:p w14:paraId="71EBE3E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 xml:space="preserve">Bacillus </w:t>
            </w:r>
            <w:proofErr w:type="spellStart"/>
            <w:r w:rsidRPr="00142E69">
              <w:rPr>
                <w:rFonts w:ascii="Times New Roman" w:hAnsi="Times New Roman" w:cs="Times New Roman"/>
                <w:sz w:val="22"/>
                <w:szCs w:val="22"/>
              </w:rPr>
              <w:t>atrophaeus</w:t>
            </w:r>
            <w:proofErr w:type="spellEnd"/>
            <w:r w:rsidRPr="00142E69">
              <w:rPr>
                <w:rFonts w:ascii="Times New Roman" w:hAnsi="Times New Roman" w:cs="Times New Roman"/>
                <w:sz w:val="22"/>
                <w:szCs w:val="22"/>
              </w:rPr>
              <w:t xml:space="preserve"> spores</w:t>
            </w:r>
          </w:p>
        </w:tc>
      </w:tr>
      <w:tr w:rsidR="001D2623" w:rsidRPr="00142E69" w14:paraId="66D2074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7D629FC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BI population</w:t>
            </w:r>
          </w:p>
        </w:tc>
        <w:tc>
          <w:tcPr>
            <w:tcW w:w="6950" w:type="dxa"/>
            <w:tcBorders>
              <w:top w:val="single" w:sz="4" w:space="0" w:color="999999"/>
              <w:left w:val="single" w:sz="4" w:space="0" w:color="999999"/>
              <w:bottom w:val="single" w:sz="4" w:space="0" w:color="999999"/>
              <w:right w:val="single" w:sz="4" w:space="0" w:color="999999"/>
            </w:tcBorders>
            <w:vAlign w:val="center"/>
          </w:tcPr>
          <w:p w14:paraId="4B99D01F" w14:textId="77777777" w:rsidR="001D2623" w:rsidRPr="00142E69" w:rsidRDefault="00000000" w:rsidP="00142E69">
            <w:pPr>
              <w:spacing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Typically</w:t>
            </w:r>
            <w:proofErr w:type="gramEnd"/>
            <w:r w:rsidRPr="00142E69">
              <w:rPr>
                <w:rFonts w:ascii="Times New Roman" w:hAnsi="Times New Roman" w:cs="Times New Roman"/>
                <w:sz w:val="22"/>
                <w:szCs w:val="22"/>
              </w:rPr>
              <w:t xml:space="preserve"> 10⁶ spores as per supplier certificate</w:t>
            </w:r>
          </w:p>
        </w:tc>
      </w:tr>
      <w:tr w:rsidR="001D2623" w:rsidRPr="00142E69" w14:paraId="4781420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226F379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BI resistance</w:t>
            </w:r>
          </w:p>
        </w:tc>
        <w:tc>
          <w:tcPr>
            <w:tcW w:w="6950" w:type="dxa"/>
            <w:tcBorders>
              <w:top w:val="single" w:sz="4" w:space="0" w:color="999999"/>
              <w:left w:val="single" w:sz="4" w:space="0" w:color="999999"/>
              <w:bottom w:val="single" w:sz="4" w:space="0" w:color="999999"/>
              <w:right w:val="single" w:sz="4" w:space="0" w:color="999999"/>
            </w:tcBorders>
            <w:vAlign w:val="center"/>
          </w:tcPr>
          <w:p w14:paraId="1FB395A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As per BI certificate of analysis</w:t>
            </w:r>
          </w:p>
        </w:tc>
      </w:tr>
      <w:tr w:rsidR="001D2623" w:rsidRPr="00142E69" w14:paraId="72AF91B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44CE9A8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Placement</w:t>
            </w:r>
          </w:p>
        </w:tc>
        <w:tc>
          <w:tcPr>
            <w:tcW w:w="6950" w:type="dxa"/>
            <w:tcBorders>
              <w:top w:val="single" w:sz="4" w:space="0" w:color="999999"/>
              <w:left w:val="single" w:sz="4" w:space="0" w:color="999999"/>
              <w:bottom w:val="single" w:sz="4" w:space="0" w:color="999999"/>
              <w:right w:val="single" w:sz="4" w:space="0" w:color="999999"/>
            </w:tcBorders>
            <w:vAlign w:val="center"/>
          </w:tcPr>
          <w:p w14:paraId="450BD9C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Worst-case EO penetration location</w:t>
            </w:r>
          </w:p>
        </w:tc>
      </w:tr>
      <w:tr w:rsidR="001D2623" w:rsidRPr="00142E69" w14:paraId="4DFA12E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vAlign w:val="center"/>
          </w:tcPr>
          <w:p w14:paraId="5476308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Acceptance criteria</w:t>
            </w:r>
          </w:p>
        </w:tc>
        <w:tc>
          <w:tcPr>
            <w:tcW w:w="6950" w:type="dxa"/>
            <w:tcBorders>
              <w:top w:val="single" w:sz="4" w:space="0" w:color="999999"/>
              <w:left w:val="single" w:sz="4" w:space="0" w:color="999999"/>
              <w:bottom w:val="single" w:sz="4" w:space="0" w:color="999999"/>
              <w:right w:val="single" w:sz="4" w:space="0" w:color="999999"/>
            </w:tcBorders>
            <w:vAlign w:val="center"/>
          </w:tcPr>
          <w:p w14:paraId="5530D8C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No growth after incubation for exposed BI/PCD; growth in positive control; no growth in negative control</w:t>
            </w:r>
          </w:p>
        </w:tc>
      </w:tr>
    </w:tbl>
    <w:p w14:paraId="0DB501DE" w14:textId="77777777" w:rsidR="001D2623" w:rsidRPr="00142E69" w:rsidRDefault="00000000" w:rsidP="00142E69">
      <w:pPr>
        <w:pStyle w:val="Heading2"/>
        <w:spacing w:before="250" w:after="120" w:line="360" w:lineRule="auto"/>
        <w:rPr>
          <w:rFonts w:ascii="Times New Roman" w:hAnsi="Times New Roman" w:cs="Times New Roman"/>
          <w:b/>
          <w:bCs/>
          <w:color w:val="auto"/>
          <w:sz w:val="28"/>
          <w:szCs w:val="28"/>
        </w:rPr>
      </w:pPr>
      <w:bookmarkStart w:id="19" w:name="_Toc234412913"/>
      <w:r w:rsidRPr="00142E69">
        <w:rPr>
          <w:rFonts w:ascii="Times New Roman" w:hAnsi="Times New Roman" w:cs="Times New Roman"/>
          <w:b/>
          <w:bCs/>
          <w:color w:val="auto"/>
          <w:sz w:val="28"/>
          <w:szCs w:val="28"/>
        </w:rPr>
        <w:t>9.4 BI or PCD Placement in the Product Load</w:t>
      </w:r>
      <w:bookmarkEnd w:id="19"/>
    </w:p>
    <w:p w14:paraId="7415471C"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BI or PCD placement shall be based on the load configuration, product geometry, package density, expected EO penetration difficulty, and temperature distribution. Placement locations shall be identified in a load diagram and attached to the protocol.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1D2623" w:rsidRPr="00142E69" w14:paraId="05BD2F42"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F55F67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Placement Location</w:t>
            </w:r>
          </w:p>
        </w:tc>
        <w:tc>
          <w:tcPr>
            <w:tcW w:w="6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FDDA98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Justification</w:t>
            </w:r>
          </w:p>
        </w:tc>
      </w:tr>
      <w:tr w:rsidR="001D2623" w:rsidRPr="00142E69" w14:paraId="3277230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45CAA595" w14:textId="77777777" w:rsidR="001D2623" w:rsidRPr="00142E69" w:rsidRDefault="00000000" w:rsidP="00142E69">
            <w:pPr>
              <w:spacing w:line="360" w:lineRule="auto"/>
              <w:rPr>
                <w:rFonts w:ascii="Times New Roman" w:hAnsi="Times New Roman" w:cs="Times New Roman"/>
                <w:sz w:val="22"/>
                <w:szCs w:val="22"/>
              </w:rPr>
            </w:pPr>
            <w:proofErr w:type="spellStart"/>
            <w:r w:rsidRPr="00142E69">
              <w:rPr>
                <w:rFonts w:ascii="Times New Roman" w:hAnsi="Times New Roman" w:cs="Times New Roman"/>
                <w:sz w:val="22"/>
                <w:szCs w:val="22"/>
              </w:rPr>
              <w:t>Center</w:t>
            </w:r>
            <w:proofErr w:type="spellEnd"/>
            <w:r w:rsidRPr="00142E69">
              <w:rPr>
                <w:rFonts w:ascii="Times New Roman" w:hAnsi="Times New Roman" w:cs="Times New Roman"/>
                <w:sz w:val="22"/>
                <w:szCs w:val="22"/>
              </w:rPr>
              <w:t xml:space="preserve"> of load</w:t>
            </w:r>
          </w:p>
        </w:tc>
        <w:tc>
          <w:tcPr>
            <w:tcW w:w="6350" w:type="dxa"/>
            <w:tcBorders>
              <w:top w:val="single" w:sz="4" w:space="0" w:color="999999"/>
              <w:left w:val="single" w:sz="4" w:space="0" w:color="999999"/>
              <w:bottom w:val="single" w:sz="4" w:space="0" w:color="999999"/>
              <w:right w:val="single" w:sz="4" w:space="0" w:color="999999"/>
            </w:tcBorders>
            <w:vAlign w:val="center"/>
          </w:tcPr>
          <w:p w14:paraId="0A3F1E3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Usually represents lower gas penetration and higher load density.</w:t>
            </w:r>
          </w:p>
        </w:tc>
      </w:tr>
      <w:tr w:rsidR="001D2623" w:rsidRPr="00142E69" w14:paraId="3C09F57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1F88D2B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Middle carton or shipper</w:t>
            </w:r>
          </w:p>
        </w:tc>
        <w:tc>
          <w:tcPr>
            <w:tcW w:w="6350" w:type="dxa"/>
            <w:tcBorders>
              <w:top w:val="single" w:sz="4" w:space="0" w:color="999999"/>
              <w:left w:val="single" w:sz="4" w:space="0" w:color="999999"/>
              <w:bottom w:val="single" w:sz="4" w:space="0" w:color="999999"/>
              <w:right w:val="single" w:sz="4" w:space="0" w:color="999999"/>
            </w:tcBorders>
            <w:vAlign w:val="center"/>
          </w:tcPr>
          <w:p w14:paraId="5F07746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Represents dense package configuration.</w:t>
            </w:r>
          </w:p>
        </w:tc>
      </w:tr>
      <w:tr w:rsidR="001D2623" w:rsidRPr="00142E69" w14:paraId="710F7E8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51B238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Inside product package</w:t>
            </w:r>
          </w:p>
        </w:tc>
        <w:tc>
          <w:tcPr>
            <w:tcW w:w="6350" w:type="dxa"/>
            <w:tcBorders>
              <w:top w:val="single" w:sz="4" w:space="0" w:color="999999"/>
              <w:left w:val="single" w:sz="4" w:space="0" w:color="999999"/>
              <w:bottom w:val="single" w:sz="4" w:space="0" w:color="999999"/>
              <w:right w:val="single" w:sz="4" w:space="0" w:color="999999"/>
            </w:tcBorders>
            <w:vAlign w:val="center"/>
          </w:tcPr>
          <w:p w14:paraId="5D2F0CE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Confirms EO penetration through sterile barrier system.</w:t>
            </w:r>
          </w:p>
        </w:tc>
      </w:tr>
      <w:tr w:rsidR="001D2623" w:rsidRPr="00142E69" w14:paraId="1E2DCC7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7A75846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lastRenderedPageBreak/>
              <w:t>Product cavity / thread / internal feature</w:t>
            </w:r>
          </w:p>
        </w:tc>
        <w:tc>
          <w:tcPr>
            <w:tcW w:w="6350" w:type="dxa"/>
            <w:tcBorders>
              <w:top w:val="single" w:sz="4" w:space="0" w:color="999999"/>
              <w:left w:val="single" w:sz="4" w:space="0" w:color="999999"/>
              <w:bottom w:val="single" w:sz="4" w:space="0" w:color="999999"/>
              <w:right w:val="single" w:sz="4" w:space="0" w:color="999999"/>
            </w:tcBorders>
            <w:vAlign w:val="center"/>
          </w:tcPr>
          <w:p w14:paraId="0965B71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Represents complex geometry and restricted gas access.</w:t>
            </w:r>
          </w:p>
        </w:tc>
      </w:tr>
      <w:tr w:rsidR="001D2623" w:rsidRPr="00142E69" w14:paraId="1DC51DC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5E08D1C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Top, bottom, front, rear, and corner locations</w:t>
            </w:r>
          </w:p>
        </w:tc>
        <w:tc>
          <w:tcPr>
            <w:tcW w:w="6350" w:type="dxa"/>
            <w:tcBorders>
              <w:top w:val="single" w:sz="4" w:space="0" w:color="999999"/>
              <w:left w:val="single" w:sz="4" w:space="0" w:color="999999"/>
              <w:bottom w:val="single" w:sz="4" w:space="0" w:color="999999"/>
              <w:right w:val="single" w:sz="4" w:space="0" w:color="999999"/>
            </w:tcBorders>
            <w:vAlign w:val="center"/>
          </w:tcPr>
          <w:p w14:paraId="1364D17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Confirms distribution across chamber and load.</w:t>
            </w:r>
          </w:p>
        </w:tc>
      </w:tr>
      <w:tr w:rsidR="001D2623" w:rsidRPr="00142E69" w14:paraId="4CCAA6F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2E13F05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Identified cold spot</w:t>
            </w:r>
          </w:p>
        </w:tc>
        <w:tc>
          <w:tcPr>
            <w:tcW w:w="6350" w:type="dxa"/>
            <w:tcBorders>
              <w:top w:val="single" w:sz="4" w:space="0" w:color="999999"/>
              <w:left w:val="single" w:sz="4" w:space="0" w:color="999999"/>
              <w:bottom w:val="single" w:sz="4" w:space="0" w:color="999999"/>
              <w:right w:val="single" w:sz="4" w:space="0" w:color="999999"/>
            </w:tcBorders>
            <w:vAlign w:val="center"/>
          </w:tcPr>
          <w:p w14:paraId="4DF861B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Confirms sterilization effectiveness at lowest temperature area.</w:t>
            </w:r>
          </w:p>
        </w:tc>
      </w:tr>
    </w:tbl>
    <w:p w14:paraId="15733B21" w14:textId="77777777" w:rsidR="001D2623" w:rsidRPr="00142E69" w:rsidRDefault="00000000" w:rsidP="00142E69">
      <w:pPr>
        <w:pStyle w:val="Heading2"/>
        <w:spacing w:before="250" w:after="120" w:line="360" w:lineRule="auto"/>
        <w:rPr>
          <w:rFonts w:ascii="Times New Roman" w:hAnsi="Times New Roman" w:cs="Times New Roman"/>
          <w:b/>
          <w:bCs/>
          <w:color w:val="auto"/>
          <w:sz w:val="28"/>
          <w:szCs w:val="28"/>
        </w:rPr>
      </w:pPr>
      <w:bookmarkStart w:id="20" w:name="_Toc234412914"/>
      <w:r w:rsidRPr="00142E69">
        <w:rPr>
          <w:rFonts w:ascii="Times New Roman" w:hAnsi="Times New Roman" w:cs="Times New Roman"/>
          <w:b/>
          <w:bCs/>
          <w:color w:val="auto"/>
          <w:sz w:val="28"/>
          <w:szCs w:val="28"/>
        </w:rPr>
        <w:t>9.5 Temperature and Humidity Sensor in Product Load</w:t>
      </w:r>
      <w:bookmarkEnd w:id="20"/>
    </w:p>
    <w:p w14:paraId="00B010B9"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Temperature and humidity sensors shall be placed at representative and worst-case locations in the product load. Sensor placement shall support identification of cold spots, humidity distribution, and confirmation that load conditions remain within validated limits.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750"/>
      </w:tblGrid>
      <w:tr w:rsidR="001D2623" w:rsidRPr="00142E69" w14:paraId="3104606E"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D7E315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Sensor Type</w:t>
            </w:r>
          </w:p>
        </w:tc>
        <w:tc>
          <w:tcPr>
            <w:tcW w:w="4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D38CAC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Recommended Placement</w:t>
            </w:r>
          </w:p>
        </w:tc>
        <w:tc>
          <w:tcPr>
            <w:tcW w:w="27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6C7FB6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Acceptance Criteria</w:t>
            </w:r>
          </w:p>
        </w:tc>
      </w:tr>
      <w:tr w:rsidR="001D2623" w:rsidRPr="00142E69" w14:paraId="0ED1833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0FF436C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Temperature sensor</w:t>
            </w:r>
          </w:p>
        </w:tc>
        <w:tc>
          <w:tcPr>
            <w:tcW w:w="4400" w:type="dxa"/>
            <w:tcBorders>
              <w:top w:val="single" w:sz="4" w:space="0" w:color="999999"/>
              <w:left w:val="single" w:sz="4" w:space="0" w:color="999999"/>
              <w:bottom w:val="single" w:sz="4" w:space="0" w:color="999999"/>
              <w:right w:val="single" w:sz="4" w:space="0" w:color="999999"/>
            </w:tcBorders>
            <w:vAlign w:val="center"/>
          </w:tcPr>
          <w:p w14:paraId="26E62977" w14:textId="77777777" w:rsidR="001D2623" w:rsidRPr="00142E69" w:rsidRDefault="00000000" w:rsidP="00142E69">
            <w:pPr>
              <w:spacing w:line="360" w:lineRule="auto"/>
              <w:rPr>
                <w:rFonts w:ascii="Times New Roman" w:hAnsi="Times New Roman" w:cs="Times New Roman"/>
                <w:sz w:val="22"/>
                <w:szCs w:val="22"/>
              </w:rPr>
            </w:pPr>
            <w:proofErr w:type="spellStart"/>
            <w:r w:rsidRPr="00142E69">
              <w:rPr>
                <w:rFonts w:ascii="Times New Roman" w:hAnsi="Times New Roman" w:cs="Times New Roman"/>
                <w:sz w:val="22"/>
                <w:szCs w:val="22"/>
              </w:rPr>
              <w:t>Center</w:t>
            </w:r>
            <w:proofErr w:type="spellEnd"/>
            <w:r w:rsidRPr="00142E69">
              <w:rPr>
                <w:rFonts w:ascii="Times New Roman" w:hAnsi="Times New Roman" w:cs="Times New Roman"/>
                <w:sz w:val="22"/>
                <w:szCs w:val="22"/>
              </w:rPr>
              <w:t xml:space="preserve"> of load, top, bottom, front, rear, corner, and suspected cold spot.</w:t>
            </w:r>
          </w:p>
        </w:tc>
        <w:tc>
          <w:tcPr>
            <w:tcW w:w="2750" w:type="dxa"/>
            <w:tcBorders>
              <w:top w:val="single" w:sz="4" w:space="0" w:color="999999"/>
              <w:left w:val="single" w:sz="4" w:space="0" w:color="999999"/>
              <w:bottom w:val="single" w:sz="4" w:space="0" w:color="999999"/>
              <w:right w:val="single" w:sz="4" w:space="0" w:color="999999"/>
            </w:tcBorders>
            <w:vAlign w:val="center"/>
          </w:tcPr>
          <w:p w14:paraId="66D1846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Within validated cycle range.</w:t>
            </w:r>
          </w:p>
        </w:tc>
      </w:tr>
      <w:tr w:rsidR="001D2623" w:rsidRPr="00142E69" w14:paraId="10DEA23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16A4A5D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Humidity sensor</w:t>
            </w:r>
          </w:p>
        </w:tc>
        <w:tc>
          <w:tcPr>
            <w:tcW w:w="4400" w:type="dxa"/>
            <w:tcBorders>
              <w:top w:val="single" w:sz="4" w:space="0" w:color="999999"/>
              <w:left w:val="single" w:sz="4" w:space="0" w:color="999999"/>
              <w:bottom w:val="single" w:sz="4" w:space="0" w:color="999999"/>
              <w:right w:val="single" w:sz="4" w:space="0" w:color="999999"/>
            </w:tcBorders>
            <w:vAlign w:val="center"/>
          </w:tcPr>
          <w:p w14:paraId="457BB59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 xml:space="preserve">Product load </w:t>
            </w:r>
            <w:proofErr w:type="spellStart"/>
            <w:r w:rsidRPr="00142E69">
              <w:rPr>
                <w:rFonts w:ascii="Times New Roman" w:hAnsi="Times New Roman" w:cs="Times New Roman"/>
                <w:sz w:val="22"/>
                <w:szCs w:val="22"/>
              </w:rPr>
              <w:t>center</w:t>
            </w:r>
            <w:proofErr w:type="spellEnd"/>
            <w:r w:rsidRPr="00142E69">
              <w:rPr>
                <w:rFonts w:ascii="Times New Roman" w:hAnsi="Times New Roman" w:cs="Times New Roman"/>
                <w:sz w:val="22"/>
                <w:szCs w:val="22"/>
              </w:rPr>
              <w:t xml:space="preserve"> and representative humidification location.</w:t>
            </w:r>
          </w:p>
        </w:tc>
        <w:tc>
          <w:tcPr>
            <w:tcW w:w="2750" w:type="dxa"/>
            <w:tcBorders>
              <w:top w:val="single" w:sz="4" w:space="0" w:color="999999"/>
              <w:left w:val="single" w:sz="4" w:space="0" w:color="999999"/>
              <w:bottom w:val="single" w:sz="4" w:space="0" w:color="999999"/>
              <w:right w:val="single" w:sz="4" w:space="0" w:color="999999"/>
            </w:tcBorders>
            <w:vAlign w:val="center"/>
          </w:tcPr>
          <w:p w14:paraId="35F19B4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Within validated cycle range.</w:t>
            </w:r>
          </w:p>
        </w:tc>
      </w:tr>
      <w:tr w:rsidR="001D2623" w:rsidRPr="00142E69" w14:paraId="7832621A"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48023DB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Chamber sensor</w:t>
            </w:r>
          </w:p>
        </w:tc>
        <w:tc>
          <w:tcPr>
            <w:tcW w:w="4400" w:type="dxa"/>
            <w:tcBorders>
              <w:top w:val="single" w:sz="4" w:space="0" w:color="999999"/>
              <w:left w:val="single" w:sz="4" w:space="0" w:color="999999"/>
              <w:bottom w:val="single" w:sz="4" w:space="0" w:color="999999"/>
              <w:right w:val="single" w:sz="4" w:space="0" w:color="999999"/>
            </w:tcBorders>
            <w:vAlign w:val="center"/>
          </w:tcPr>
          <w:p w14:paraId="1906B3F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Sterilizer chamber monitoring point.</w:t>
            </w:r>
          </w:p>
        </w:tc>
        <w:tc>
          <w:tcPr>
            <w:tcW w:w="2750" w:type="dxa"/>
            <w:tcBorders>
              <w:top w:val="single" w:sz="4" w:space="0" w:color="999999"/>
              <w:left w:val="single" w:sz="4" w:space="0" w:color="999999"/>
              <w:bottom w:val="single" w:sz="4" w:space="0" w:color="999999"/>
              <w:right w:val="single" w:sz="4" w:space="0" w:color="999999"/>
            </w:tcBorders>
            <w:vAlign w:val="center"/>
          </w:tcPr>
          <w:p w14:paraId="3132780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Within validated cycle range.</w:t>
            </w:r>
          </w:p>
        </w:tc>
      </w:tr>
      <w:tr w:rsidR="001D2623" w:rsidRPr="00142E69" w14:paraId="6BC014B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3FEA71F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Product/location sensor</w:t>
            </w:r>
          </w:p>
        </w:tc>
        <w:tc>
          <w:tcPr>
            <w:tcW w:w="4400" w:type="dxa"/>
            <w:tcBorders>
              <w:top w:val="single" w:sz="4" w:space="0" w:color="999999"/>
              <w:left w:val="single" w:sz="4" w:space="0" w:color="999999"/>
              <w:bottom w:val="single" w:sz="4" w:space="0" w:color="999999"/>
              <w:right w:val="single" w:sz="4" w:space="0" w:color="999999"/>
            </w:tcBorders>
            <w:vAlign w:val="center"/>
          </w:tcPr>
          <w:p w14:paraId="2021CCA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Near or inside representative product pack, where feasible.</w:t>
            </w:r>
          </w:p>
        </w:tc>
        <w:tc>
          <w:tcPr>
            <w:tcW w:w="2750" w:type="dxa"/>
            <w:tcBorders>
              <w:top w:val="single" w:sz="4" w:space="0" w:color="999999"/>
              <w:left w:val="single" w:sz="4" w:space="0" w:color="999999"/>
              <w:bottom w:val="single" w:sz="4" w:space="0" w:color="999999"/>
              <w:right w:val="single" w:sz="4" w:space="0" w:color="999999"/>
            </w:tcBorders>
            <w:vAlign w:val="center"/>
          </w:tcPr>
          <w:p w14:paraId="4BB4A23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Within validated cycle range.</w:t>
            </w:r>
          </w:p>
        </w:tc>
      </w:tr>
    </w:tbl>
    <w:p w14:paraId="42E85AB2" w14:textId="77777777" w:rsidR="001D2623" w:rsidRPr="00142E69" w:rsidRDefault="00000000" w:rsidP="00142E69">
      <w:pPr>
        <w:pStyle w:val="Heading2"/>
        <w:spacing w:before="250" w:after="120" w:line="360" w:lineRule="auto"/>
        <w:rPr>
          <w:rFonts w:ascii="Times New Roman" w:hAnsi="Times New Roman" w:cs="Times New Roman"/>
          <w:b/>
          <w:bCs/>
          <w:color w:val="auto"/>
          <w:sz w:val="28"/>
          <w:szCs w:val="28"/>
        </w:rPr>
      </w:pPr>
      <w:bookmarkStart w:id="21" w:name="_Toc234412915"/>
      <w:r w:rsidRPr="00142E69">
        <w:rPr>
          <w:rFonts w:ascii="Times New Roman" w:hAnsi="Times New Roman" w:cs="Times New Roman"/>
          <w:b/>
          <w:bCs/>
          <w:color w:val="auto"/>
          <w:sz w:val="28"/>
          <w:szCs w:val="28"/>
        </w:rPr>
        <w:t>9.6 Load Temperature</w:t>
      </w:r>
      <w:bookmarkEnd w:id="21"/>
    </w:p>
    <w:p w14:paraId="66EC35CE"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The product load shall reach the required minimum temperature before EO gas exposure. EO exposure shall not be initiated until the load temperature is within the specified range. Load temperature data shall be reviewed to verify that all monitored locations meet the acceptance criteria.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1D2623" w:rsidRPr="00142E69" w14:paraId="0C86D6D3"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ED9033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Parameter</w:t>
            </w:r>
          </w:p>
        </w:tc>
        <w:tc>
          <w:tcPr>
            <w:tcW w:w="65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65C431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Acceptance Criteria / Requirement</w:t>
            </w:r>
          </w:p>
        </w:tc>
      </w:tr>
      <w:tr w:rsidR="001D2623" w:rsidRPr="00142E69" w14:paraId="7EE7574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2BEC0DB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Minimum load temperature</w:t>
            </w:r>
          </w:p>
        </w:tc>
        <w:tc>
          <w:tcPr>
            <w:tcW w:w="6550" w:type="dxa"/>
            <w:tcBorders>
              <w:top w:val="single" w:sz="4" w:space="0" w:color="999999"/>
              <w:left w:val="single" w:sz="4" w:space="0" w:color="999999"/>
              <w:bottom w:val="single" w:sz="4" w:space="0" w:color="999999"/>
              <w:right w:val="single" w:sz="4" w:space="0" w:color="999999"/>
            </w:tcBorders>
            <w:vAlign w:val="center"/>
          </w:tcPr>
          <w:p w14:paraId="19D797C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As per approved validated cycle.</w:t>
            </w:r>
          </w:p>
        </w:tc>
      </w:tr>
      <w:tr w:rsidR="001D2623" w:rsidRPr="00142E69" w14:paraId="2D64C28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0C0C4DC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Maximum load temperature</w:t>
            </w:r>
          </w:p>
        </w:tc>
        <w:tc>
          <w:tcPr>
            <w:tcW w:w="6550" w:type="dxa"/>
            <w:tcBorders>
              <w:top w:val="single" w:sz="4" w:space="0" w:color="999999"/>
              <w:left w:val="single" w:sz="4" w:space="0" w:color="999999"/>
              <w:bottom w:val="single" w:sz="4" w:space="0" w:color="999999"/>
              <w:right w:val="single" w:sz="4" w:space="0" w:color="999999"/>
            </w:tcBorders>
            <w:vAlign w:val="center"/>
          </w:tcPr>
          <w:p w14:paraId="4F0FD4D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As per approved validated cycle.</w:t>
            </w:r>
          </w:p>
        </w:tc>
      </w:tr>
      <w:tr w:rsidR="001D2623" w:rsidRPr="00142E69" w14:paraId="49F907A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0D88668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Temperature variation</w:t>
            </w:r>
          </w:p>
        </w:tc>
        <w:tc>
          <w:tcPr>
            <w:tcW w:w="6550" w:type="dxa"/>
            <w:tcBorders>
              <w:top w:val="single" w:sz="4" w:space="0" w:color="999999"/>
              <w:left w:val="single" w:sz="4" w:space="0" w:color="999999"/>
              <w:bottom w:val="single" w:sz="4" w:space="0" w:color="999999"/>
              <w:right w:val="single" w:sz="4" w:space="0" w:color="999999"/>
            </w:tcBorders>
            <w:vAlign w:val="center"/>
          </w:tcPr>
          <w:p w14:paraId="44D2119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Within approved operating limits.</w:t>
            </w:r>
          </w:p>
        </w:tc>
      </w:tr>
      <w:tr w:rsidR="001D2623" w:rsidRPr="00142E69" w14:paraId="5E09610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71A73D9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Cold spot identification</w:t>
            </w:r>
          </w:p>
        </w:tc>
        <w:tc>
          <w:tcPr>
            <w:tcW w:w="6550" w:type="dxa"/>
            <w:tcBorders>
              <w:top w:val="single" w:sz="4" w:space="0" w:color="999999"/>
              <w:left w:val="single" w:sz="4" w:space="0" w:color="999999"/>
              <w:bottom w:val="single" w:sz="4" w:space="0" w:color="999999"/>
              <w:right w:val="single" w:sz="4" w:space="0" w:color="999999"/>
            </w:tcBorders>
            <w:vAlign w:val="center"/>
          </w:tcPr>
          <w:p w14:paraId="37F21B2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Location with lowest measured temperature shall be identified and evaluated.</w:t>
            </w:r>
          </w:p>
        </w:tc>
      </w:tr>
      <w:tr w:rsidR="001D2623" w:rsidRPr="00142E69" w14:paraId="43180EE9"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28DCB8B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Cycle start condition</w:t>
            </w:r>
          </w:p>
        </w:tc>
        <w:tc>
          <w:tcPr>
            <w:tcW w:w="6550" w:type="dxa"/>
            <w:tcBorders>
              <w:top w:val="single" w:sz="4" w:space="0" w:color="999999"/>
              <w:left w:val="single" w:sz="4" w:space="0" w:color="999999"/>
              <w:bottom w:val="single" w:sz="4" w:space="0" w:color="999999"/>
              <w:right w:val="single" w:sz="4" w:space="0" w:color="999999"/>
            </w:tcBorders>
            <w:vAlign w:val="center"/>
          </w:tcPr>
          <w:p w14:paraId="36A7168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EO exposure shall begin only after required conditioning is achieved.</w:t>
            </w:r>
          </w:p>
        </w:tc>
      </w:tr>
    </w:tbl>
    <w:p w14:paraId="0D00E0A2" w14:textId="77777777" w:rsidR="001D2623" w:rsidRPr="00142E69" w:rsidRDefault="00000000" w:rsidP="00142E69">
      <w:pPr>
        <w:pStyle w:val="Heading2"/>
        <w:spacing w:before="250" w:after="120" w:line="360" w:lineRule="auto"/>
        <w:rPr>
          <w:rFonts w:ascii="Times New Roman" w:hAnsi="Times New Roman" w:cs="Times New Roman"/>
          <w:b/>
          <w:bCs/>
          <w:color w:val="auto"/>
          <w:sz w:val="28"/>
          <w:szCs w:val="28"/>
        </w:rPr>
      </w:pPr>
      <w:bookmarkStart w:id="22" w:name="_Toc234412916"/>
      <w:r w:rsidRPr="00142E69">
        <w:rPr>
          <w:rFonts w:ascii="Times New Roman" w:hAnsi="Times New Roman" w:cs="Times New Roman"/>
          <w:b/>
          <w:bCs/>
          <w:color w:val="auto"/>
          <w:sz w:val="28"/>
          <w:szCs w:val="28"/>
        </w:rPr>
        <w:t>9.7 Identification of the Worst-Case Location or Cold Spot</w:t>
      </w:r>
      <w:bookmarkEnd w:id="22"/>
    </w:p>
    <w:p w14:paraId="75B64E1C"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lastRenderedPageBreak/>
        <w:t>The worst-case location or cold spot shall be identified based on temperature mapping, humidity distribution, load density, packaging configuration, product design, and EO gas penetration. BI/PCD placement shall include the identified worst-case location.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1D2623" w:rsidRPr="00142E69" w14:paraId="62F66E22"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DDF8F4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Basis</w:t>
            </w:r>
          </w:p>
        </w:tc>
        <w:tc>
          <w:tcPr>
            <w:tcW w:w="65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48810B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Worst-Case Location Consideration</w:t>
            </w:r>
          </w:p>
        </w:tc>
      </w:tr>
      <w:tr w:rsidR="001D2623" w:rsidRPr="00142E69" w14:paraId="5D60E8D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22EC01E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Lowest temperature</w:t>
            </w:r>
          </w:p>
        </w:tc>
        <w:tc>
          <w:tcPr>
            <w:tcW w:w="6550" w:type="dxa"/>
            <w:tcBorders>
              <w:top w:val="single" w:sz="4" w:space="0" w:color="999999"/>
              <w:left w:val="single" w:sz="4" w:space="0" w:color="999999"/>
              <w:bottom w:val="single" w:sz="4" w:space="0" w:color="999999"/>
              <w:right w:val="single" w:sz="4" w:space="0" w:color="999999"/>
            </w:tcBorders>
            <w:vAlign w:val="center"/>
          </w:tcPr>
          <w:p w14:paraId="5311651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Location showing the lowest temperature during mapping.</w:t>
            </w:r>
          </w:p>
        </w:tc>
      </w:tr>
      <w:tr w:rsidR="001D2623" w:rsidRPr="00142E69" w14:paraId="33978B47"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69D1821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Dense packing</w:t>
            </w:r>
          </w:p>
        </w:tc>
        <w:tc>
          <w:tcPr>
            <w:tcW w:w="6550" w:type="dxa"/>
            <w:tcBorders>
              <w:top w:val="single" w:sz="4" w:space="0" w:color="999999"/>
              <w:left w:val="single" w:sz="4" w:space="0" w:color="999999"/>
              <w:bottom w:val="single" w:sz="4" w:space="0" w:color="999999"/>
              <w:right w:val="single" w:sz="4" w:space="0" w:color="999999"/>
            </w:tcBorders>
            <w:vAlign w:val="center"/>
          </w:tcPr>
          <w:p w14:paraId="25792545" w14:textId="77777777" w:rsidR="001D2623" w:rsidRPr="00142E69" w:rsidRDefault="00000000" w:rsidP="00142E69">
            <w:pPr>
              <w:spacing w:line="360" w:lineRule="auto"/>
              <w:rPr>
                <w:rFonts w:ascii="Times New Roman" w:hAnsi="Times New Roman" w:cs="Times New Roman"/>
                <w:sz w:val="22"/>
                <w:szCs w:val="22"/>
              </w:rPr>
            </w:pPr>
            <w:proofErr w:type="spellStart"/>
            <w:r w:rsidRPr="00142E69">
              <w:rPr>
                <w:rFonts w:ascii="Times New Roman" w:hAnsi="Times New Roman" w:cs="Times New Roman"/>
                <w:sz w:val="22"/>
                <w:szCs w:val="22"/>
              </w:rPr>
              <w:t>Center</w:t>
            </w:r>
            <w:proofErr w:type="spellEnd"/>
            <w:r w:rsidRPr="00142E69">
              <w:rPr>
                <w:rFonts w:ascii="Times New Roman" w:hAnsi="Times New Roman" w:cs="Times New Roman"/>
                <w:sz w:val="22"/>
                <w:szCs w:val="22"/>
              </w:rPr>
              <w:t xml:space="preserve"> of carton, shipper, or full load.</w:t>
            </w:r>
          </w:p>
        </w:tc>
      </w:tr>
      <w:tr w:rsidR="001D2623" w:rsidRPr="00142E69" w14:paraId="3CD207E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57C6FA0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Restricted gas flow</w:t>
            </w:r>
          </w:p>
        </w:tc>
        <w:tc>
          <w:tcPr>
            <w:tcW w:w="6550" w:type="dxa"/>
            <w:tcBorders>
              <w:top w:val="single" w:sz="4" w:space="0" w:color="999999"/>
              <w:left w:val="single" w:sz="4" w:space="0" w:color="999999"/>
              <w:bottom w:val="single" w:sz="4" w:space="0" w:color="999999"/>
              <w:right w:val="single" w:sz="4" w:space="0" w:color="999999"/>
            </w:tcBorders>
            <w:vAlign w:val="center"/>
          </w:tcPr>
          <w:p w14:paraId="0772090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Inside carton, inner package, or tightly packed product.</w:t>
            </w:r>
          </w:p>
        </w:tc>
      </w:tr>
      <w:tr w:rsidR="001D2623" w:rsidRPr="00142E69" w14:paraId="343BA94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6085C3A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Difficult EO penetration</w:t>
            </w:r>
          </w:p>
        </w:tc>
        <w:tc>
          <w:tcPr>
            <w:tcW w:w="6550" w:type="dxa"/>
            <w:tcBorders>
              <w:top w:val="single" w:sz="4" w:space="0" w:color="999999"/>
              <w:left w:val="single" w:sz="4" w:space="0" w:color="999999"/>
              <w:bottom w:val="single" w:sz="4" w:space="0" w:color="999999"/>
              <w:right w:val="single" w:sz="4" w:space="0" w:color="999999"/>
            </w:tcBorders>
            <w:vAlign w:val="center"/>
          </w:tcPr>
          <w:p w14:paraId="06B04B0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Product cavity, internal thread, assembled area, or porous feature.</w:t>
            </w:r>
          </w:p>
        </w:tc>
      </w:tr>
      <w:tr w:rsidR="001D2623" w:rsidRPr="00142E69" w14:paraId="24F6EB7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6FD90EA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Historical validation data</w:t>
            </w:r>
          </w:p>
        </w:tc>
        <w:tc>
          <w:tcPr>
            <w:tcW w:w="6550" w:type="dxa"/>
            <w:tcBorders>
              <w:top w:val="single" w:sz="4" w:space="0" w:color="999999"/>
              <w:left w:val="single" w:sz="4" w:space="0" w:color="999999"/>
              <w:bottom w:val="single" w:sz="4" w:space="0" w:color="999999"/>
              <w:right w:val="single" w:sz="4" w:space="0" w:color="999999"/>
            </w:tcBorders>
            <w:vAlign w:val="center"/>
          </w:tcPr>
          <w:p w14:paraId="7514406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Previously identified difficult locations or deviations.</w:t>
            </w:r>
          </w:p>
        </w:tc>
      </w:tr>
    </w:tbl>
    <w:p w14:paraId="2FB3CB16" w14:textId="77777777" w:rsidR="001D2623" w:rsidRPr="00142E69" w:rsidRDefault="00000000" w:rsidP="00142E69">
      <w:pPr>
        <w:pStyle w:val="Heading2"/>
        <w:spacing w:before="250" w:after="120" w:line="360" w:lineRule="auto"/>
        <w:rPr>
          <w:rFonts w:ascii="Times New Roman" w:hAnsi="Times New Roman" w:cs="Times New Roman"/>
          <w:b/>
          <w:bCs/>
          <w:color w:val="auto"/>
          <w:sz w:val="28"/>
          <w:szCs w:val="28"/>
        </w:rPr>
      </w:pPr>
      <w:bookmarkStart w:id="23" w:name="_Toc234412917"/>
      <w:r w:rsidRPr="00142E69">
        <w:rPr>
          <w:rFonts w:ascii="Times New Roman" w:hAnsi="Times New Roman" w:cs="Times New Roman"/>
          <w:b/>
          <w:bCs/>
          <w:color w:val="auto"/>
          <w:sz w:val="28"/>
          <w:szCs w:val="28"/>
        </w:rPr>
        <w:t>9.8 Process Qualification Runs</w:t>
      </w:r>
      <w:bookmarkEnd w:id="23"/>
    </w:p>
    <w:p w14:paraId="1F82CDD5"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Process qualification runs shall demonstrate that the EO sterilization cycle is effective, reproducible, and suitable for routine use. The exact number of runs shall be defined based on the selected validation approach, applicable standard requirements, and sterilizer procedure.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50"/>
        <w:gridCol w:w="3500"/>
      </w:tblGrid>
      <w:tr w:rsidR="001D2623" w:rsidRPr="00142E69" w14:paraId="0E864D0E"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81F18C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Run Type</w:t>
            </w:r>
          </w:p>
        </w:tc>
        <w:tc>
          <w:tcPr>
            <w:tcW w:w="38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C057CA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Purpose</w:t>
            </w:r>
          </w:p>
        </w:tc>
        <w:tc>
          <w:tcPr>
            <w:tcW w:w="3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98CEDA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Expected Output</w:t>
            </w:r>
          </w:p>
        </w:tc>
      </w:tr>
      <w:tr w:rsidR="001D2623" w:rsidRPr="00142E69" w14:paraId="62E25842"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5146D1B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Half-cycle run</w:t>
            </w:r>
          </w:p>
        </w:tc>
        <w:tc>
          <w:tcPr>
            <w:tcW w:w="3850" w:type="dxa"/>
            <w:tcBorders>
              <w:top w:val="single" w:sz="4" w:space="0" w:color="999999"/>
              <w:left w:val="single" w:sz="4" w:space="0" w:color="999999"/>
              <w:bottom w:val="single" w:sz="4" w:space="0" w:color="999999"/>
              <w:right w:val="single" w:sz="4" w:space="0" w:color="999999"/>
            </w:tcBorders>
            <w:vAlign w:val="center"/>
          </w:tcPr>
          <w:p w14:paraId="24E7A20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To demonstrate BI inactivation at reduced EO exposure time.</w:t>
            </w:r>
          </w:p>
        </w:tc>
        <w:tc>
          <w:tcPr>
            <w:tcW w:w="3500" w:type="dxa"/>
            <w:tcBorders>
              <w:top w:val="single" w:sz="4" w:space="0" w:color="999999"/>
              <w:left w:val="single" w:sz="4" w:space="0" w:color="999999"/>
              <w:bottom w:val="single" w:sz="4" w:space="0" w:color="999999"/>
              <w:right w:val="single" w:sz="4" w:space="0" w:color="999999"/>
            </w:tcBorders>
            <w:vAlign w:val="center"/>
          </w:tcPr>
          <w:p w14:paraId="653FFD3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All exposed BIs show no growth; controls acceptable.</w:t>
            </w:r>
          </w:p>
        </w:tc>
      </w:tr>
      <w:tr w:rsidR="001D2623" w:rsidRPr="00142E69" w14:paraId="33A13FC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2060D30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Full-cycle run</w:t>
            </w:r>
          </w:p>
        </w:tc>
        <w:tc>
          <w:tcPr>
            <w:tcW w:w="3850" w:type="dxa"/>
            <w:tcBorders>
              <w:top w:val="single" w:sz="4" w:space="0" w:color="999999"/>
              <w:left w:val="single" w:sz="4" w:space="0" w:color="999999"/>
              <w:bottom w:val="single" w:sz="4" w:space="0" w:color="999999"/>
              <w:right w:val="single" w:sz="4" w:space="0" w:color="999999"/>
            </w:tcBorders>
            <w:vAlign w:val="center"/>
          </w:tcPr>
          <w:p w14:paraId="3D8CF22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To confirm routine cycle performance under defined load conditions.</w:t>
            </w:r>
          </w:p>
        </w:tc>
        <w:tc>
          <w:tcPr>
            <w:tcW w:w="3500" w:type="dxa"/>
            <w:tcBorders>
              <w:top w:val="single" w:sz="4" w:space="0" w:color="999999"/>
              <w:left w:val="single" w:sz="4" w:space="0" w:color="999999"/>
              <w:bottom w:val="single" w:sz="4" w:space="0" w:color="999999"/>
              <w:right w:val="single" w:sz="4" w:space="0" w:color="999999"/>
            </w:tcBorders>
            <w:vAlign w:val="center"/>
          </w:tcPr>
          <w:p w14:paraId="6332EC5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Cycle parameters within limits; product and packaging acceptable.</w:t>
            </w:r>
          </w:p>
        </w:tc>
      </w:tr>
      <w:tr w:rsidR="001D2623" w:rsidRPr="00142E69" w14:paraId="155C0690"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4C17EF3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Residual evaluation run</w:t>
            </w:r>
          </w:p>
        </w:tc>
        <w:tc>
          <w:tcPr>
            <w:tcW w:w="3850" w:type="dxa"/>
            <w:tcBorders>
              <w:top w:val="single" w:sz="4" w:space="0" w:color="999999"/>
              <w:left w:val="single" w:sz="4" w:space="0" w:color="999999"/>
              <w:bottom w:val="single" w:sz="4" w:space="0" w:color="999999"/>
              <w:right w:val="single" w:sz="4" w:space="0" w:color="999999"/>
            </w:tcBorders>
            <w:vAlign w:val="center"/>
          </w:tcPr>
          <w:p w14:paraId="4D41B10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To evaluate EO residuals after defined aeration.</w:t>
            </w:r>
          </w:p>
        </w:tc>
        <w:tc>
          <w:tcPr>
            <w:tcW w:w="3500" w:type="dxa"/>
            <w:tcBorders>
              <w:top w:val="single" w:sz="4" w:space="0" w:color="999999"/>
              <w:left w:val="single" w:sz="4" w:space="0" w:color="999999"/>
              <w:bottom w:val="single" w:sz="4" w:space="0" w:color="999999"/>
              <w:right w:val="single" w:sz="4" w:space="0" w:color="999999"/>
            </w:tcBorders>
            <w:vAlign w:val="center"/>
          </w:tcPr>
          <w:p w14:paraId="6C3055E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EO/ECH/EG results within applicable limits.</w:t>
            </w:r>
          </w:p>
        </w:tc>
      </w:tr>
      <w:tr w:rsidR="001D2623" w:rsidRPr="00142E69" w14:paraId="010C8FB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vAlign w:val="center"/>
          </w:tcPr>
          <w:p w14:paraId="06748A2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Repeat / confirmation run</w:t>
            </w:r>
          </w:p>
        </w:tc>
        <w:tc>
          <w:tcPr>
            <w:tcW w:w="3850" w:type="dxa"/>
            <w:tcBorders>
              <w:top w:val="single" w:sz="4" w:space="0" w:color="999999"/>
              <w:left w:val="single" w:sz="4" w:space="0" w:color="999999"/>
              <w:bottom w:val="single" w:sz="4" w:space="0" w:color="999999"/>
              <w:right w:val="single" w:sz="4" w:space="0" w:color="999999"/>
            </w:tcBorders>
            <w:vAlign w:val="center"/>
          </w:tcPr>
          <w:p w14:paraId="3FE574E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To demonstrate reproducibility, if required.</w:t>
            </w:r>
          </w:p>
        </w:tc>
        <w:tc>
          <w:tcPr>
            <w:tcW w:w="3500" w:type="dxa"/>
            <w:tcBorders>
              <w:top w:val="single" w:sz="4" w:space="0" w:color="999999"/>
              <w:left w:val="single" w:sz="4" w:space="0" w:color="999999"/>
              <w:bottom w:val="single" w:sz="4" w:space="0" w:color="999999"/>
              <w:right w:val="single" w:sz="4" w:space="0" w:color="999999"/>
            </w:tcBorders>
            <w:vAlign w:val="center"/>
          </w:tcPr>
          <w:p w14:paraId="60C1ACB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Consistent results across runs.</w:t>
            </w:r>
          </w:p>
        </w:tc>
      </w:tr>
    </w:tbl>
    <w:p w14:paraId="59F192FA" w14:textId="77777777" w:rsidR="001D2623" w:rsidRPr="00142E69" w:rsidRDefault="00000000" w:rsidP="00142E69">
      <w:pPr>
        <w:pStyle w:val="Heading3"/>
        <w:spacing w:before="200" w:after="100" w:line="360" w:lineRule="auto"/>
        <w:rPr>
          <w:rFonts w:ascii="Times New Roman" w:hAnsi="Times New Roman" w:cs="Times New Roman"/>
          <w:b/>
          <w:bCs/>
          <w:color w:val="auto"/>
          <w:sz w:val="28"/>
          <w:szCs w:val="28"/>
        </w:rPr>
      </w:pPr>
      <w:bookmarkStart w:id="24" w:name="_Toc234412918"/>
      <w:r w:rsidRPr="00142E69">
        <w:rPr>
          <w:rFonts w:ascii="Times New Roman" w:hAnsi="Times New Roman" w:cs="Times New Roman"/>
          <w:b/>
          <w:bCs/>
          <w:color w:val="auto"/>
          <w:sz w:val="28"/>
          <w:szCs w:val="28"/>
        </w:rPr>
        <w:t>a) Half Cycle Method</w:t>
      </w:r>
      <w:bookmarkEnd w:id="24"/>
    </w:p>
    <w:p w14:paraId="23A06F91"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The half-cycle method shall be performed by exposing the product load to EO sterilization conditions using half of the routine EO exposure time, while maintaining other critical parameters such as temperature, humidity, vacuum, pressure, and EO concentration within specified limits. Successful inactivation of BIs during the half cycle provides assurance that the full cycle is capable of achieving the required sterility assurance level.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1D2623" w:rsidRPr="00142E69" w14:paraId="74AEBABE" w14:textId="77777777">
        <w:tblPrEx>
          <w:tblCellMar>
            <w:top w:w="0" w:type="dxa"/>
            <w:bottom w:w="0" w:type="dxa"/>
          </w:tblCellMar>
        </w:tblPrEx>
        <w:trPr>
          <w:tblHeader/>
        </w:trPr>
        <w:tc>
          <w:tcPr>
            <w:tcW w:w="2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CE4DE7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Parameter</w:t>
            </w:r>
          </w:p>
        </w:tc>
        <w:tc>
          <w:tcPr>
            <w:tcW w:w="65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336B44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Requirement</w:t>
            </w:r>
          </w:p>
        </w:tc>
      </w:tr>
      <w:tr w:rsidR="001D2623" w:rsidRPr="00142E69" w14:paraId="1EB07A7A"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6E3EF8A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EO exposure time</w:t>
            </w:r>
          </w:p>
        </w:tc>
        <w:tc>
          <w:tcPr>
            <w:tcW w:w="6550" w:type="dxa"/>
            <w:tcBorders>
              <w:top w:val="single" w:sz="4" w:space="0" w:color="999999"/>
              <w:left w:val="single" w:sz="4" w:space="0" w:color="999999"/>
              <w:bottom w:val="single" w:sz="4" w:space="0" w:color="999999"/>
              <w:right w:val="single" w:sz="4" w:space="0" w:color="999999"/>
            </w:tcBorders>
            <w:vAlign w:val="center"/>
          </w:tcPr>
          <w:p w14:paraId="00D5A1E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Half of the proposed routine exposure time.</w:t>
            </w:r>
          </w:p>
        </w:tc>
      </w:tr>
      <w:tr w:rsidR="001D2623" w:rsidRPr="00142E69" w14:paraId="7DF984B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73575B3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BI/PCD placement</w:t>
            </w:r>
          </w:p>
        </w:tc>
        <w:tc>
          <w:tcPr>
            <w:tcW w:w="6550" w:type="dxa"/>
            <w:tcBorders>
              <w:top w:val="single" w:sz="4" w:space="0" w:color="999999"/>
              <w:left w:val="single" w:sz="4" w:space="0" w:color="999999"/>
              <w:bottom w:val="single" w:sz="4" w:space="0" w:color="999999"/>
              <w:right w:val="single" w:sz="4" w:space="0" w:color="999999"/>
            </w:tcBorders>
            <w:vAlign w:val="center"/>
          </w:tcPr>
          <w:p w14:paraId="7952F12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Worst-case locations identified in the product load.</w:t>
            </w:r>
          </w:p>
        </w:tc>
      </w:tr>
      <w:tr w:rsidR="001D2623" w:rsidRPr="00142E69" w14:paraId="3B267853"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686602F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BI organism</w:t>
            </w:r>
          </w:p>
        </w:tc>
        <w:tc>
          <w:tcPr>
            <w:tcW w:w="6550" w:type="dxa"/>
            <w:tcBorders>
              <w:top w:val="single" w:sz="4" w:space="0" w:color="999999"/>
              <w:left w:val="single" w:sz="4" w:space="0" w:color="999999"/>
              <w:bottom w:val="single" w:sz="4" w:space="0" w:color="999999"/>
              <w:right w:val="single" w:sz="4" w:space="0" w:color="999999"/>
            </w:tcBorders>
            <w:vAlign w:val="center"/>
          </w:tcPr>
          <w:p w14:paraId="2C8D133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 xml:space="preserve">Bacillus </w:t>
            </w:r>
            <w:proofErr w:type="spellStart"/>
            <w:r w:rsidRPr="00142E69">
              <w:rPr>
                <w:rFonts w:ascii="Times New Roman" w:hAnsi="Times New Roman" w:cs="Times New Roman"/>
                <w:sz w:val="22"/>
                <w:szCs w:val="22"/>
              </w:rPr>
              <w:t>atrophaeus</w:t>
            </w:r>
            <w:proofErr w:type="spellEnd"/>
            <w:r w:rsidRPr="00142E69">
              <w:rPr>
                <w:rFonts w:ascii="Times New Roman" w:hAnsi="Times New Roman" w:cs="Times New Roman"/>
                <w:sz w:val="22"/>
                <w:szCs w:val="22"/>
              </w:rPr>
              <w:t>.</w:t>
            </w:r>
          </w:p>
        </w:tc>
      </w:tr>
      <w:tr w:rsidR="001D2623" w:rsidRPr="00142E69" w14:paraId="3403E9BD"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4DE2D81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BI result</w:t>
            </w:r>
          </w:p>
        </w:tc>
        <w:tc>
          <w:tcPr>
            <w:tcW w:w="6550" w:type="dxa"/>
            <w:tcBorders>
              <w:top w:val="single" w:sz="4" w:space="0" w:color="999999"/>
              <w:left w:val="single" w:sz="4" w:space="0" w:color="999999"/>
              <w:bottom w:val="single" w:sz="4" w:space="0" w:color="999999"/>
              <w:right w:val="single" w:sz="4" w:space="0" w:color="999999"/>
            </w:tcBorders>
            <w:vAlign w:val="center"/>
          </w:tcPr>
          <w:p w14:paraId="1289300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No growth after incubation for exposed BIs.</w:t>
            </w:r>
          </w:p>
        </w:tc>
      </w:tr>
      <w:tr w:rsidR="001D2623" w:rsidRPr="00142E69" w14:paraId="5A47358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152ABAC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lastRenderedPageBreak/>
              <w:t>Positive control</w:t>
            </w:r>
          </w:p>
        </w:tc>
        <w:tc>
          <w:tcPr>
            <w:tcW w:w="6550" w:type="dxa"/>
            <w:tcBorders>
              <w:top w:val="single" w:sz="4" w:space="0" w:color="999999"/>
              <w:left w:val="single" w:sz="4" w:space="0" w:color="999999"/>
              <w:bottom w:val="single" w:sz="4" w:space="0" w:color="999999"/>
              <w:right w:val="single" w:sz="4" w:space="0" w:color="999999"/>
            </w:tcBorders>
            <w:vAlign w:val="center"/>
          </w:tcPr>
          <w:p w14:paraId="234CF45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Growth observed.</w:t>
            </w:r>
          </w:p>
        </w:tc>
      </w:tr>
      <w:tr w:rsidR="001D2623" w:rsidRPr="00142E69" w14:paraId="1BD0B7DB"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78DC65A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Negative control</w:t>
            </w:r>
          </w:p>
        </w:tc>
        <w:tc>
          <w:tcPr>
            <w:tcW w:w="6550" w:type="dxa"/>
            <w:tcBorders>
              <w:top w:val="single" w:sz="4" w:space="0" w:color="999999"/>
              <w:left w:val="single" w:sz="4" w:space="0" w:color="999999"/>
              <w:bottom w:val="single" w:sz="4" w:space="0" w:color="999999"/>
              <w:right w:val="single" w:sz="4" w:space="0" w:color="999999"/>
            </w:tcBorders>
            <w:vAlign w:val="center"/>
          </w:tcPr>
          <w:p w14:paraId="3A34EF6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No growth observed.</w:t>
            </w:r>
          </w:p>
        </w:tc>
      </w:tr>
      <w:tr w:rsidR="001D2623" w:rsidRPr="00142E69" w14:paraId="5E48892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vAlign w:val="center"/>
          </w:tcPr>
          <w:p w14:paraId="312A0EF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Cycle parameters</w:t>
            </w:r>
          </w:p>
        </w:tc>
        <w:tc>
          <w:tcPr>
            <w:tcW w:w="6550" w:type="dxa"/>
            <w:tcBorders>
              <w:top w:val="single" w:sz="4" w:space="0" w:color="999999"/>
              <w:left w:val="single" w:sz="4" w:space="0" w:color="999999"/>
              <w:bottom w:val="single" w:sz="4" w:space="0" w:color="999999"/>
              <w:right w:val="single" w:sz="4" w:space="0" w:color="999999"/>
            </w:tcBorders>
            <w:vAlign w:val="center"/>
          </w:tcPr>
          <w:p w14:paraId="358C313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Within defined range or justified deviation.</w:t>
            </w:r>
          </w:p>
        </w:tc>
      </w:tr>
    </w:tbl>
    <w:p w14:paraId="1FC39C21"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b/>
          <w:bCs/>
          <w:sz w:val="22"/>
          <w:szCs w:val="22"/>
        </w:rPr>
        <w:t>Flowchart:</w:t>
      </w:r>
    </w:p>
    <w:p w14:paraId="2E495F7A"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Start</w:t>
      </w:r>
    </w:p>
    <w:p w14:paraId="4FE09BB8"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Review</w:t>
      </w:r>
      <w:proofErr w:type="gramEnd"/>
      <w:r w:rsidRPr="00142E69">
        <w:rPr>
          <w:rFonts w:ascii="Times New Roman" w:hAnsi="Times New Roman" w:cs="Times New Roman"/>
          <w:sz w:val="22"/>
          <w:szCs w:val="22"/>
        </w:rPr>
        <w:t xml:space="preserve"> bioburden assessment data</w:t>
      </w:r>
    </w:p>
    <w:p w14:paraId="76C2B7DC"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If</w:t>
      </w:r>
      <w:proofErr w:type="gramEnd"/>
      <w:r w:rsidRPr="00142E69">
        <w:rPr>
          <w:rFonts w:ascii="Times New Roman" w:hAnsi="Times New Roman" w:cs="Times New Roman"/>
          <w:sz w:val="22"/>
          <w:szCs w:val="22"/>
        </w:rPr>
        <w:t xml:space="preserve"> bioburden characterization is not performed or bioburden is more than 100 CFU/device, select the half-cycle method</w:t>
      </w:r>
    </w:p>
    <w:p w14:paraId="271460D8"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Identify</w:t>
      </w:r>
      <w:proofErr w:type="gramEnd"/>
      <w:r w:rsidRPr="00142E69">
        <w:rPr>
          <w:rFonts w:ascii="Times New Roman" w:hAnsi="Times New Roman" w:cs="Times New Roman"/>
          <w:sz w:val="22"/>
          <w:szCs w:val="22"/>
        </w:rPr>
        <w:t xml:space="preserve"> worst-case product, worst-case load configuration, and cold spot location</w:t>
      </w:r>
    </w:p>
    <w:p w14:paraId="53D403ED"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Place</w:t>
      </w:r>
      <w:proofErr w:type="gramEnd"/>
      <w:r w:rsidRPr="00142E69">
        <w:rPr>
          <w:rFonts w:ascii="Times New Roman" w:hAnsi="Times New Roman" w:cs="Times New Roman"/>
          <w:sz w:val="22"/>
          <w:szCs w:val="22"/>
        </w:rPr>
        <w:t xml:space="preserve"> Biological Indicators containing 10⁶ spores of Bacillus Atrophaeus in Process Challenge Devices and product samples</w:t>
      </w:r>
    </w:p>
    <w:p w14:paraId="07A7838D"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Place</w:t>
      </w:r>
      <w:proofErr w:type="gramEnd"/>
      <w:r w:rsidRPr="00142E69">
        <w:rPr>
          <w:rFonts w:ascii="Times New Roman" w:hAnsi="Times New Roman" w:cs="Times New Roman"/>
          <w:sz w:val="22"/>
          <w:szCs w:val="22"/>
        </w:rPr>
        <w:t xml:space="preserve"> PCDs, product samples, temperature sensors, and humidity sensors at the worst-case / cold spot locations in each pallet</w:t>
      </w:r>
    </w:p>
    <w:p w14:paraId="406E73A4"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Load</w:t>
      </w:r>
      <w:proofErr w:type="gramEnd"/>
      <w:r w:rsidRPr="00142E69">
        <w:rPr>
          <w:rFonts w:ascii="Times New Roman" w:hAnsi="Times New Roman" w:cs="Times New Roman"/>
          <w:sz w:val="22"/>
          <w:szCs w:val="22"/>
        </w:rPr>
        <w:t xml:space="preserve"> pallets into the EO sterilization chamber as per approved load pattern</w:t>
      </w:r>
    </w:p>
    <w:p w14:paraId="685735FD"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Run</w:t>
      </w:r>
      <w:proofErr w:type="gramEnd"/>
      <w:r w:rsidRPr="00142E69">
        <w:rPr>
          <w:rFonts w:ascii="Times New Roman" w:hAnsi="Times New Roman" w:cs="Times New Roman"/>
          <w:sz w:val="22"/>
          <w:szCs w:val="22"/>
        </w:rPr>
        <w:t xml:space="preserve"> fractional cycle using reduced EO exposure time, for example ¼ or ⅙ of the full-cycle exposure time</w:t>
      </w:r>
    </w:p>
    <w:p w14:paraId="74BF1BD3"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Aerate</w:t>
      </w:r>
      <w:proofErr w:type="gramEnd"/>
      <w:r w:rsidRPr="00142E69">
        <w:rPr>
          <w:rFonts w:ascii="Times New Roman" w:hAnsi="Times New Roman" w:cs="Times New Roman"/>
          <w:sz w:val="22"/>
          <w:szCs w:val="22"/>
        </w:rPr>
        <w:t xml:space="preserve"> the product/load</w:t>
      </w:r>
    </w:p>
    <w:p w14:paraId="629B6396"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Remove</w:t>
      </w:r>
      <w:proofErr w:type="gramEnd"/>
      <w:r w:rsidRPr="00142E69">
        <w:rPr>
          <w:rFonts w:ascii="Times New Roman" w:hAnsi="Times New Roman" w:cs="Times New Roman"/>
          <w:sz w:val="22"/>
          <w:szCs w:val="22"/>
        </w:rPr>
        <w:t xml:space="preserve"> product samples and PCDs from the load</w:t>
      </w:r>
    </w:p>
    <w:p w14:paraId="7E486E18"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Perform</w:t>
      </w:r>
      <w:proofErr w:type="gramEnd"/>
      <w:r w:rsidRPr="00142E69">
        <w:rPr>
          <w:rFonts w:ascii="Times New Roman" w:hAnsi="Times New Roman" w:cs="Times New Roman"/>
          <w:sz w:val="22"/>
          <w:szCs w:val="22"/>
        </w:rPr>
        <w:t xml:space="preserve"> sterility testing on product samples and Biological Indicators</w:t>
      </w:r>
    </w:p>
    <w:p w14:paraId="3BB4918B"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Perform</w:t>
      </w:r>
      <w:proofErr w:type="gramEnd"/>
      <w:r w:rsidRPr="00142E69">
        <w:rPr>
          <w:rFonts w:ascii="Times New Roman" w:hAnsi="Times New Roman" w:cs="Times New Roman"/>
          <w:sz w:val="22"/>
          <w:szCs w:val="22"/>
        </w:rPr>
        <w:t xml:space="preserve"> bacteriostasis / fungistasis test on product samples</w:t>
      </w:r>
    </w:p>
    <w:p w14:paraId="19406108"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Review</w:t>
      </w:r>
      <w:proofErr w:type="gramEnd"/>
      <w:r w:rsidRPr="00142E69">
        <w:rPr>
          <w:rFonts w:ascii="Times New Roman" w:hAnsi="Times New Roman" w:cs="Times New Roman"/>
          <w:sz w:val="22"/>
          <w:szCs w:val="22"/>
        </w:rPr>
        <w:t xml:space="preserve"> fractional cycle results</w:t>
      </w:r>
    </w:p>
    <w:p w14:paraId="55D73A16"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If</w:t>
      </w:r>
      <w:proofErr w:type="gramEnd"/>
      <w:r w:rsidRPr="00142E69">
        <w:rPr>
          <w:rFonts w:ascii="Times New Roman" w:hAnsi="Times New Roman" w:cs="Times New Roman"/>
          <w:sz w:val="22"/>
          <w:szCs w:val="22"/>
        </w:rPr>
        <w:t xml:space="preserve"> product sterility samples show survival, repeat the fractional cycle with increased EO exposure time until no survival is observed in product samples and appropriate BI challenge is confirmed</w:t>
      </w:r>
    </w:p>
    <w:p w14:paraId="3CDC3117"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Run</w:t>
      </w:r>
      <w:proofErr w:type="gramEnd"/>
      <w:r w:rsidRPr="00142E69">
        <w:rPr>
          <w:rFonts w:ascii="Times New Roman" w:hAnsi="Times New Roman" w:cs="Times New Roman"/>
          <w:sz w:val="22"/>
          <w:szCs w:val="22"/>
        </w:rPr>
        <w:t xml:space="preserve"> three consecutive half-cycle runs using ½ of the routine full-cycle EO exposure time</w:t>
      </w:r>
    </w:p>
    <w:p w14:paraId="665403B0"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Aerate</w:t>
      </w:r>
      <w:proofErr w:type="gramEnd"/>
      <w:r w:rsidRPr="00142E69">
        <w:rPr>
          <w:rFonts w:ascii="Times New Roman" w:hAnsi="Times New Roman" w:cs="Times New Roman"/>
          <w:sz w:val="22"/>
          <w:szCs w:val="22"/>
        </w:rPr>
        <w:t xml:space="preserve"> the load after each half-cycle run</w:t>
      </w:r>
    </w:p>
    <w:p w14:paraId="401E69F4"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Remove</w:t>
      </w:r>
      <w:proofErr w:type="gramEnd"/>
      <w:r w:rsidRPr="00142E69">
        <w:rPr>
          <w:rFonts w:ascii="Times New Roman" w:hAnsi="Times New Roman" w:cs="Times New Roman"/>
          <w:sz w:val="22"/>
          <w:szCs w:val="22"/>
        </w:rPr>
        <w:t xml:space="preserve"> product samples and PCDs from each run</w:t>
      </w:r>
    </w:p>
    <w:p w14:paraId="69D38882"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Perform</w:t>
      </w:r>
      <w:proofErr w:type="gramEnd"/>
      <w:r w:rsidRPr="00142E69">
        <w:rPr>
          <w:rFonts w:ascii="Times New Roman" w:hAnsi="Times New Roman" w:cs="Times New Roman"/>
          <w:sz w:val="22"/>
          <w:szCs w:val="22"/>
        </w:rPr>
        <w:t xml:space="preserve"> sterility testing on product samples and Biological Indicators</w:t>
      </w:r>
    </w:p>
    <w:p w14:paraId="7328DF61"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Acceptance</w:t>
      </w:r>
      <w:proofErr w:type="gramEnd"/>
      <w:r w:rsidRPr="00142E69">
        <w:rPr>
          <w:rFonts w:ascii="Times New Roman" w:hAnsi="Times New Roman" w:cs="Times New Roman"/>
          <w:sz w:val="22"/>
          <w:szCs w:val="22"/>
        </w:rPr>
        <w:t xml:space="preserve"> Criteria: Product samples and BIs shall show no growth after the half-cycle runs</w:t>
      </w:r>
    </w:p>
    <w:p w14:paraId="020E8B9F"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After</w:t>
      </w:r>
      <w:proofErr w:type="gramEnd"/>
      <w:r w:rsidRPr="00142E69">
        <w:rPr>
          <w:rFonts w:ascii="Times New Roman" w:hAnsi="Times New Roman" w:cs="Times New Roman"/>
          <w:sz w:val="22"/>
          <w:szCs w:val="22"/>
        </w:rPr>
        <w:t xml:space="preserve"> successful completion of three half cycles, run one full cycle using routine EO exposure time</w:t>
      </w:r>
    </w:p>
    <w:p w14:paraId="030EFE26"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Place</w:t>
      </w:r>
      <w:proofErr w:type="gramEnd"/>
      <w:r w:rsidRPr="00142E69">
        <w:rPr>
          <w:rFonts w:ascii="Times New Roman" w:hAnsi="Times New Roman" w:cs="Times New Roman"/>
          <w:sz w:val="22"/>
          <w:szCs w:val="22"/>
        </w:rPr>
        <w:t xml:space="preserve"> additional product samples for required post-sterilization testing</w:t>
      </w:r>
    </w:p>
    <w:p w14:paraId="7138B1CD"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Aerate</w:t>
      </w:r>
      <w:proofErr w:type="gramEnd"/>
      <w:r w:rsidRPr="00142E69">
        <w:rPr>
          <w:rFonts w:ascii="Times New Roman" w:hAnsi="Times New Roman" w:cs="Times New Roman"/>
          <w:sz w:val="22"/>
          <w:szCs w:val="22"/>
        </w:rPr>
        <w:t xml:space="preserve"> the load as per validated aeration condition</w:t>
      </w:r>
    </w:p>
    <w:p w14:paraId="2709E694"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Remove</w:t>
      </w:r>
      <w:proofErr w:type="gramEnd"/>
      <w:r w:rsidRPr="00142E69">
        <w:rPr>
          <w:rFonts w:ascii="Times New Roman" w:hAnsi="Times New Roman" w:cs="Times New Roman"/>
          <w:sz w:val="22"/>
          <w:szCs w:val="22"/>
        </w:rPr>
        <w:t xml:space="preserve"> product samples and PCDs</w:t>
      </w:r>
    </w:p>
    <w:p w14:paraId="41DF7755"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lastRenderedPageBreak/>
        <w:t>↓  Perform</w:t>
      </w:r>
      <w:proofErr w:type="gramEnd"/>
      <w:r w:rsidRPr="00142E69">
        <w:rPr>
          <w:rFonts w:ascii="Times New Roman" w:hAnsi="Times New Roman" w:cs="Times New Roman"/>
          <w:sz w:val="22"/>
          <w:szCs w:val="22"/>
        </w:rPr>
        <w:t xml:space="preserve"> the following tests on product samples:</w:t>
      </w:r>
    </w:p>
    <w:p w14:paraId="34F1E13B" w14:textId="77777777" w:rsidR="001D2623" w:rsidRPr="00142E69" w:rsidRDefault="00000000" w:rsidP="00142E69">
      <w:pPr>
        <w:pStyle w:val="ListParagraph"/>
        <w:numPr>
          <w:ilvl w:val="0"/>
          <w:numId w:val="1"/>
        </w:num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LAL test / bacterial endotoxin test, if applicable</w:t>
      </w:r>
    </w:p>
    <w:p w14:paraId="3E5A56BF" w14:textId="77777777" w:rsidR="001D2623" w:rsidRPr="00142E69" w:rsidRDefault="00000000" w:rsidP="00142E69">
      <w:pPr>
        <w:pStyle w:val="ListParagraph"/>
        <w:numPr>
          <w:ilvl w:val="0"/>
          <w:numId w:val="1"/>
        </w:num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Product functionality test</w:t>
      </w:r>
    </w:p>
    <w:p w14:paraId="2ABEADB6" w14:textId="77777777" w:rsidR="001D2623" w:rsidRPr="00142E69" w:rsidRDefault="00000000" w:rsidP="00142E69">
      <w:pPr>
        <w:pStyle w:val="ListParagraph"/>
        <w:numPr>
          <w:ilvl w:val="0"/>
          <w:numId w:val="1"/>
        </w:num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Packaging integrity / packaging functionality test</w:t>
      </w:r>
    </w:p>
    <w:p w14:paraId="701AEE2A" w14:textId="77777777" w:rsidR="001D2623" w:rsidRPr="00142E69" w:rsidRDefault="00000000" w:rsidP="00142E69">
      <w:pPr>
        <w:pStyle w:val="ListParagraph"/>
        <w:numPr>
          <w:ilvl w:val="0"/>
          <w:numId w:val="1"/>
        </w:num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Biocompatibility evaluation, if applicable</w:t>
      </w:r>
    </w:p>
    <w:p w14:paraId="542FB34C" w14:textId="77777777" w:rsidR="001D2623" w:rsidRPr="00142E69" w:rsidRDefault="00000000" w:rsidP="00142E69">
      <w:pPr>
        <w:pStyle w:val="ListParagraph"/>
        <w:numPr>
          <w:ilvl w:val="0"/>
          <w:numId w:val="1"/>
        </w:num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Ethylene oxide residual testing</w:t>
      </w:r>
    </w:p>
    <w:p w14:paraId="44FE5622"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Review</w:t>
      </w:r>
      <w:proofErr w:type="gramEnd"/>
      <w:r w:rsidRPr="00142E69">
        <w:rPr>
          <w:rFonts w:ascii="Times New Roman" w:hAnsi="Times New Roman" w:cs="Times New Roman"/>
          <w:sz w:val="22"/>
          <w:szCs w:val="22"/>
        </w:rPr>
        <w:t xml:space="preserve"> all validation results</w:t>
      </w:r>
    </w:p>
    <w:p w14:paraId="6C3B22ED"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Prepare</w:t>
      </w:r>
      <w:proofErr w:type="gramEnd"/>
      <w:r w:rsidRPr="00142E69">
        <w:rPr>
          <w:rFonts w:ascii="Times New Roman" w:hAnsi="Times New Roman" w:cs="Times New Roman"/>
          <w:sz w:val="22"/>
          <w:szCs w:val="22"/>
        </w:rPr>
        <w:t xml:space="preserve"> EO sterilization validation report</w:t>
      </w:r>
    </w:p>
    <w:p w14:paraId="33B7D05D"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Approval</w:t>
      </w:r>
      <w:proofErr w:type="gramEnd"/>
      <w:r w:rsidRPr="00142E69">
        <w:rPr>
          <w:rFonts w:ascii="Times New Roman" w:hAnsi="Times New Roman" w:cs="Times New Roman"/>
          <w:sz w:val="22"/>
          <w:szCs w:val="22"/>
        </w:rPr>
        <w:t xml:space="preserve"> by QA / RA / authorized person</w:t>
      </w:r>
    </w:p>
    <w:p w14:paraId="2DC159C7"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EO</w:t>
      </w:r>
      <w:proofErr w:type="gramEnd"/>
      <w:r w:rsidRPr="00142E69">
        <w:rPr>
          <w:rFonts w:ascii="Times New Roman" w:hAnsi="Times New Roman" w:cs="Times New Roman"/>
          <w:sz w:val="22"/>
          <w:szCs w:val="22"/>
        </w:rPr>
        <w:t xml:space="preserve"> sterilization cycle considered validated for routine use</w:t>
      </w:r>
    </w:p>
    <w:p w14:paraId="6D9DE089" w14:textId="77777777" w:rsidR="001D2623" w:rsidRPr="00142E69" w:rsidRDefault="00000000" w:rsidP="00142E69">
      <w:pPr>
        <w:pStyle w:val="Heading3"/>
        <w:spacing w:before="200" w:after="100" w:line="360" w:lineRule="auto"/>
        <w:rPr>
          <w:rFonts w:ascii="Times New Roman" w:hAnsi="Times New Roman" w:cs="Times New Roman"/>
          <w:b/>
          <w:bCs/>
          <w:color w:val="auto"/>
          <w:sz w:val="28"/>
          <w:szCs w:val="28"/>
        </w:rPr>
      </w:pPr>
      <w:bookmarkStart w:id="25" w:name="_Toc234412919"/>
      <w:r w:rsidRPr="00142E69">
        <w:rPr>
          <w:rFonts w:ascii="Times New Roman" w:hAnsi="Times New Roman" w:cs="Times New Roman"/>
          <w:b/>
          <w:bCs/>
          <w:color w:val="auto"/>
          <w:sz w:val="28"/>
          <w:szCs w:val="28"/>
        </w:rPr>
        <w:t>b) Bioburden / BI Method</w:t>
      </w:r>
      <w:bookmarkEnd w:id="25"/>
    </w:p>
    <w:p w14:paraId="5CBBDF47"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The Bioburden / BI method uses product bioburden data together with biological indicators of known population and resistance. Product bioburden shall be determined on representative samples before sterilization. The EO process shall be challenged using BI/PCDs at worst-case locations. The method supports demonstration that the sterilization process is adequate for the product bioburden and selected sterility assurance level.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1D2623" w:rsidRPr="00142E69" w14:paraId="41005DD5" w14:textId="77777777">
        <w:tblPrEx>
          <w:tblCellMar>
            <w:top w:w="0" w:type="dxa"/>
            <w:bottom w:w="0" w:type="dxa"/>
          </w:tblCellMar>
        </w:tblPrEx>
        <w:trPr>
          <w:tblHeader/>
        </w:trPr>
        <w:tc>
          <w:tcPr>
            <w:tcW w:w="3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E719C3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Parameter</w:t>
            </w:r>
          </w:p>
        </w:tc>
        <w:tc>
          <w:tcPr>
            <w:tcW w:w="60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78268E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Acceptance Criteria</w:t>
            </w:r>
          </w:p>
        </w:tc>
      </w:tr>
      <w:tr w:rsidR="001D2623" w:rsidRPr="00142E69" w14:paraId="5A03308D"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vAlign w:val="center"/>
          </w:tcPr>
          <w:p w14:paraId="461C996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Product bioburden</w:t>
            </w:r>
          </w:p>
        </w:tc>
        <w:tc>
          <w:tcPr>
            <w:tcW w:w="6050" w:type="dxa"/>
            <w:tcBorders>
              <w:top w:val="single" w:sz="4" w:space="0" w:color="999999"/>
              <w:left w:val="single" w:sz="4" w:space="0" w:color="999999"/>
              <w:bottom w:val="single" w:sz="4" w:space="0" w:color="999999"/>
              <w:right w:val="single" w:sz="4" w:space="0" w:color="999999"/>
            </w:tcBorders>
            <w:vAlign w:val="center"/>
          </w:tcPr>
          <w:p w14:paraId="523518B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Within established or justified limits.</w:t>
            </w:r>
          </w:p>
        </w:tc>
      </w:tr>
      <w:tr w:rsidR="001D2623" w:rsidRPr="00142E69" w14:paraId="43D1AFE8"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vAlign w:val="center"/>
          </w:tcPr>
          <w:p w14:paraId="476A70E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BI population and resistance</w:t>
            </w:r>
          </w:p>
        </w:tc>
        <w:tc>
          <w:tcPr>
            <w:tcW w:w="6050" w:type="dxa"/>
            <w:tcBorders>
              <w:top w:val="single" w:sz="4" w:space="0" w:color="999999"/>
              <w:left w:val="single" w:sz="4" w:space="0" w:color="999999"/>
              <w:bottom w:val="single" w:sz="4" w:space="0" w:color="999999"/>
              <w:right w:val="single" w:sz="4" w:space="0" w:color="999999"/>
            </w:tcBorders>
            <w:vAlign w:val="center"/>
          </w:tcPr>
          <w:p w14:paraId="597A4C6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As per approved BI certificate.</w:t>
            </w:r>
          </w:p>
        </w:tc>
      </w:tr>
      <w:tr w:rsidR="001D2623" w:rsidRPr="00142E69" w14:paraId="05893586"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vAlign w:val="center"/>
          </w:tcPr>
          <w:p w14:paraId="5E5642B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BI result after EO exposure</w:t>
            </w:r>
          </w:p>
        </w:tc>
        <w:tc>
          <w:tcPr>
            <w:tcW w:w="6050" w:type="dxa"/>
            <w:tcBorders>
              <w:top w:val="single" w:sz="4" w:space="0" w:color="999999"/>
              <w:left w:val="single" w:sz="4" w:space="0" w:color="999999"/>
              <w:bottom w:val="single" w:sz="4" w:space="0" w:color="999999"/>
              <w:right w:val="single" w:sz="4" w:space="0" w:color="999999"/>
            </w:tcBorders>
            <w:vAlign w:val="center"/>
          </w:tcPr>
          <w:p w14:paraId="2E4AC58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No growth.</w:t>
            </w:r>
          </w:p>
        </w:tc>
      </w:tr>
      <w:tr w:rsidR="001D2623" w:rsidRPr="00142E69" w14:paraId="372B9DDE"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vAlign w:val="center"/>
          </w:tcPr>
          <w:p w14:paraId="7BD708D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Product sterility test, if performed</w:t>
            </w:r>
          </w:p>
        </w:tc>
        <w:tc>
          <w:tcPr>
            <w:tcW w:w="6050" w:type="dxa"/>
            <w:tcBorders>
              <w:top w:val="single" w:sz="4" w:space="0" w:color="999999"/>
              <w:left w:val="single" w:sz="4" w:space="0" w:color="999999"/>
              <w:bottom w:val="single" w:sz="4" w:space="0" w:color="999999"/>
              <w:right w:val="single" w:sz="4" w:space="0" w:color="999999"/>
            </w:tcBorders>
            <w:vAlign w:val="center"/>
          </w:tcPr>
          <w:p w14:paraId="037B95B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No growth.</w:t>
            </w:r>
          </w:p>
        </w:tc>
      </w:tr>
      <w:tr w:rsidR="001D2623" w:rsidRPr="00142E69" w14:paraId="345863D1"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vAlign w:val="center"/>
          </w:tcPr>
          <w:p w14:paraId="1F54285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Method suitability</w:t>
            </w:r>
          </w:p>
        </w:tc>
        <w:tc>
          <w:tcPr>
            <w:tcW w:w="6050" w:type="dxa"/>
            <w:tcBorders>
              <w:top w:val="single" w:sz="4" w:space="0" w:color="999999"/>
              <w:left w:val="single" w:sz="4" w:space="0" w:color="999999"/>
              <w:bottom w:val="single" w:sz="4" w:space="0" w:color="999999"/>
              <w:right w:val="single" w:sz="4" w:space="0" w:color="999999"/>
            </w:tcBorders>
            <w:vAlign w:val="center"/>
          </w:tcPr>
          <w:p w14:paraId="7A9B56A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Pass / acceptable recovery and no inhibition.</w:t>
            </w:r>
          </w:p>
        </w:tc>
      </w:tr>
      <w:tr w:rsidR="001D2623" w:rsidRPr="00142E69" w14:paraId="5B9F2FB2"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vAlign w:val="center"/>
          </w:tcPr>
          <w:p w14:paraId="3DFA1B4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Deviation</w:t>
            </w:r>
          </w:p>
        </w:tc>
        <w:tc>
          <w:tcPr>
            <w:tcW w:w="6050" w:type="dxa"/>
            <w:tcBorders>
              <w:top w:val="single" w:sz="4" w:space="0" w:color="999999"/>
              <w:left w:val="single" w:sz="4" w:space="0" w:color="999999"/>
              <w:bottom w:val="single" w:sz="4" w:space="0" w:color="999999"/>
              <w:right w:val="single" w:sz="4" w:space="0" w:color="999999"/>
            </w:tcBorders>
            <w:vAlign w:val="center"/>
          </w:tcPr>
          <w:p w14:paraId="3EF517C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Investigated, justified, and approved before validation closure.</w:t>
            </w:r>
          </w:p>
        </w:tc>
      </w:tr>
    </w:tbl>
    <w:p w14:paraId="04F5B528"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b/>
          <w:bCs/>
          <w:sz w:val="22"/>
          <w:szCs w:val="22"/>
        </w:rPr>
        <w:t>Flowchart:</w:t>
      </w:r>
    </w:p>
    <w:p w14:paraId="61336BD0"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Start</w:t>
      </w:r>
    </w:p>
    <w:p w14:paraId="0CBBF1D1"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Perform</w:t>
      </w:r>
      <w:proofErr w:type="gramEnd"/>
      <w:r w:rsidRPr="00142E69">
        <w:rPr>
          <w:rFonts w:ascii="Times New Roman" w:hAnsi="Times New Roman" w:cs="Times New Roman"/>
          <w:sz w:val="22"/>
          <w:szCs w:val="22"/>
        </w:rPr>
        <w:t xml:space="preserve"> bioburden assessment and characterization</w:t>
      </w:r>
    </w:p>
    <w:p w14:paraId="21389DF1"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Confirm</w:t>
      </w:r>
      <w:proofErr w:type="gramEnd"/>
      <w:r w:rsidRPr="00142E69">
        <w:rPr>
          <w:rFonts w:ascii="Times New Roman" w:hAnsi="Times New Roman" w:cs="Times New Roman"/>
          <w:sz w:val="22"/>
          <w:szCs w:val="22"/>
        </w:rPr>
        <w:t xml:space="preserve"> that bioburden level is consistent and less than or equal to 100 CFU/device</w:t>
      </w:r>
    </w:p>
    <w:p w14:paraId="140FF72D"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Confirm</w:t>
      </w:r>
      <w:proofErr w:type="gramEnd"/>
      <w:r w:rsidRPr="00142E69">
        <w:rPr>
          <w:rFonts w:ascii="Times New Roman" w:hAnsi="Times New Roman" w:cs="Times New Roman"/>
          <w:sz w:val="22"/>
          <w:szCs w:val="22"/>
        </w:rPr>
        <w:t xml:space="preserve"> that product bioburden is less resistant than or equal to the Biological Indicator challenge</w:t>
      </w:r>
    </w:p>
    <w:p w14:paraId="438A3DE8"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Select</w:t>
      </w:r>
      <w:proofErr w:type="gramEnd"/>
      <w:r w:rsidRPr="00142E69">
        <w:rPr>
          <w:rFonts w:ascii="Times New Roman" w:hAnsi="Times New Roman" w:cs="Times New Roman"/>
          <w:sz w:val="22"/>
          <w:szCs w:val="22"/>
        </w:rPr>
        <w:t xml:space="preserve"> Bioburden / BI method</w:t>
      </w:r>
    </w:p>
    <w:p w14:paraId="2975CED7"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Identify</w:t>
      </w:r>
      <w:proofErr w:type="gramEnd"/>
      <w:r w:rsidRPr="00142E69">
        <w:rPr>
          <w:rFonts w:ascii="Times New Roman" w:hAnsi="Times New Roman" w:cs="Times New Roman"/>
          <w:sz w:val="22"/>
          <w:szCs w:val="22"/>
        </w:rPr>
        <w:t xml:space="preserve"> worst-case product, load configuration, and cold spot based on temperature and humidity distribution</w:t>
      </w:r>
    </w:p>
    <w:p w14:paraId="278CD49D"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Place</w:t>
      </w:r>
      <w:proofErr w:type="gramEnd"/>
      <w:r w:rsidRPr="00142E69">
        <w:rPr>
          <w:rFonts w:ascii="Times New Roman" w:hAnsi="Times New Roman" w:cs="Times New Roman"/>
          <w:sz w:val="22"/>
          <w:szCs w:val="22"/>
        </w:rPr>
        <w:t xml:space="preserve"> Biological Indicators with known spore population of Bacillus Atrophaeus in PCDs</w:t>
      </w:r>
    </w:p>
    <w:p w14:paraId="60C561F3"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Place</w:t>
      </w:r>
      <w:proofErr w:type="gramEnd"/>
      <w:r w:rsidRPr="00142E69">
        <w:rPr>
          <w:rFonts w:ascii="Times New Roman" w:hAnsi="Times New Roman" w:cs="Times New Roman"/>
          <w:sz w:val="22"/>
          <w:szCs w:val="22"/>
        </w:rPr>
        <w:t xml:space="preserve"> PCDs, temperature sensors, and humidity sensors at worst-case locations in the product load</w:t>
      </w:r>
    </w:p>
    <w:p w14:paraId="0F4B9C18"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lastRenderedPageBreak/>
        <w:t>↓  Perform</w:t>
      </w:r>
      <w:proofErr w:type="gramEnd"/>
      <w:r w:rsidRPr="00142E69">
        <w:rPr>
          <w:rFonts w:ascii="Times New Roman" w:hAnsi="Times New Roman" w:cs="Times New Roman"/>
          <w:sz w:val="22"/>
          <w:szCs w:val="22"/>
        </w:rPr>
        <w:t xml:space="preserve"> five fractional cycles with graded EO exposure times, for example 0, 4, 8, 12, and 16 minutes</w:t>
      </w:r>
    </w:p>
    <w:p w14:paraId="62AFFF03"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Aerate</w:t>
      </w:r>
      <w:proofErr w:type="gramEnd"/>
      <w:r w:rsidRPr="00142E69">
        <w:rPr>
          <w:rFonts w:ascii="Times New Roman" w:hAnsi="Times New Roman" w:cs="Times New Roman"/>
          <w:sz w:val="22"/>
          <w:szCs w:val="22"/>
        </w:rPr>
        <w:t xml:space="preserve"> the load after each fractional cycle</w:t>
      </w:r>
    </w:p>
    <w:p w14:paraId="14D6FC12"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Remove</w:t>
      </w:r>
      <w:proofErr w:type="gramEnd"/>
      <w:r w:rsidRPr="00142E69">
        <w:rPr>
          <w:rFonts w:ascii="Times New Roman" w:hAnsi="Times New Roman" w:cs="Times New Roman"/>
          <w:sz w:val="22"/>
          <w:szCs w:val="22"/>
        </w:rPr>
        <w:t xml:space="preserve"> PCDs and Biological Indicators</w:t>
      </w:r>
    </w:p>
    <w:p w14:paraId="1690FA2F"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Perform</w:t>
      </w:r>
      <w:proofErr w:type="gramEnd"/>
      <w:r w:rsidRPr="00142E69">
        <w:rPr>
          <w:rFonts w:ascii="Times New Roman" w:hAnsi="Times New Roman" w:cs="Times New Roman"/>
          <w:sz w:val="22"/>
          <w:szCs w:val="22"/>
        </w:rPr>
        <w:t xml:space="preserve"> sterility testing on Biological Indicators</w:t>
      </w:r>
    </w:p>
    <w:p w14:paraId="52DAA707"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Calculate</w:t>
      </w:r>
      <w:proofErr w:type="gramEnd"/>
      <w:r w:rsidRPr="00142E69">
        <w:rPr>
          <w:rFonts w:ascii="Times New Roman" w:hAnsi="Times New Roman" w:cs="Times New Roman"/>
          <w:sz w:val="22"/>
          <w:szCs w:val="22"/>
        </w:rPr>
        <w:t xml:space="preserve"> microbial inactivation rate / D-value using survival curve method or fraction-negative method</w:t>
      </w:r>
    </w:p>
    <w:p w14:paraId="29469C19"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Calculate</w:t>
      </w:r>
      <w:proofErr w:type="gramEnd"/>
      <w:r w:rsidRPr="00142E69">
        <w:rPr>
          <w:rFonts w:ascii="Times New Roman" w:hAnsi="Times New Roman" w:cs="Times New Roman"/>
          <w:sz w:val="22"/>
          <w:szCs w:val="22"/>
        </w:rPr>
        <w:t xml:space="preserve"> required half-cycle and full-cycle EO exposure time</w:t>
      </w:r>
    </w:p>
    <w:p w14:paraId="14DF3BC8"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Place</w:t>
      </w:r>
      <w:proofErr w:type="gramEnd"/>
      <w:r w:rsidRPr="00142E69">
        <w:rPr>
          <w:rFonts w:ascii="Times New Roman" w:hAnsi="Times New Roman" w:cs="Times New Roman"/>
          <w:sz w:val="22"/>
          <w:szCs w:val="22"/>
        </w:rPr>
        <w:t xml:space="preserve"> product samples and PCDs in each pallet with temperature and humidity sensors</w:t>
      </w:r>
    </w:p>
    <w:p w14:paraId="5305332F"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Run</w:t>
      </w:r>
      <w:proofErr w:type="gramEnd"/>
      <w:r w:rsidRPr="00142E69">
        <w:rPr>
          <w:rFonts w:ascii="Times New Roman" w:hAnsi="Times New Roman" w:cs="Times New Roman"/>
          <w:sz w:val="22"/>
          <w:szCs w:val="22"/>
        </w:rPr>
        <w:t xml:space="preserve"> three consecutive half-cycle runs using the calculated half-cycle exposure time</w:t>
      </w:r>
    </w:p>
    <w:p w14:paraId="09896F83"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Aerate</w:t>
      </w:r>
      <w:proofErr w:type="gramEnd"/>
      <w:r w:rsidRPr="00142E69">
        <w:rPr>
          <w:rFonts w:ascii="Times New Roman" w:hAnsi="Times New Roman" w:cs="Times New Roman"/>
          <w:sz w:val="22"/>
          <w:szCs w:val="22"/>
        </w:rPr>
        <w:t xml:space="preserve"> the load after each half-cycle run</w:t>
      </w:r>
    </w:p>
    <w:p w14:paraId="7887BB78"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Remove</w:t>
      </w:r>
      <w:proofErr w:type="gramEnd"/>
      <w:r w:rsidRPr="00142E69">
        <w:rPr>
          <w:rFonts w:ascii="Times New Roman" w:hAnsi="Times New Roman" w:cs="Times New Roman"/>
          <w:sz w:val="22"/>
          <w:szCs w:val="22"/>
        </w:rPr>
        <w:t xml:space="preserve"> product samples and PCDs</w:t>
      </w:r>
    </w:p>
    <w:p w14:paraId="0A2FE45B"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Perform</w:t>
      </w:r>
      <w:proofErr w:type="gramEnd"/>
      <w:r w:rsidRPr="00142E69">
        <w:rPr>
          <w:rFonts w:ascii="Times New Roman" w:hAnsi="Times New Roman" w:cs="Times New Roman"/>
          <w:sz w:val="22"/>
          <w:szCs w:val="22"/>
        </w:rPr>
        <w:t xml:space="preserve"> sterility testing on product samples and Biological Indicators</w:t>
      </w:r>
    </w:p>
    <w:p w14:paraId="6A5830FA"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Perform</w:t>
      </w:r>
      <w:proofErr w:type="gramEnd"/>
      <w:r w:rsidRPr="00142E69">
        <w:rPr>
          <w:rFonts w:ascii="Times New Roman" w:hAnsi="Times New Roman" w:cs="Times New Roman"/>
          <w:sz w:val="22"/>
          <w:szCs w:val="22"/>
        </w:rPr>
        <w:t xml:space="preserve"> bacteriostasis / fungistasis test on product samples</w:t>
      </w:r>
    </w:p>
    <w:p w14:paraId="545BD052"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Acceptance</w:t>
      </w:r>
      <w:proofErr w:type="gramEnd"/>
      <w:r w:rsidRPr="00142E69">
        <w:rPr>
          <w:rFonts w:ascii="Times New Roman" w:hAnsi="Times New Roman" w:cs="Times New Roman"/>
          <w:sz w:val="22"/>
          <w:szCs w:val="22"/>
        </w:rPr>
        <w:t xml:space="preserve"> Criteria: Product samples and BIs shall show no growth after the half-cycle runs</w:t>
      </w:r>
    </w:p>
    <w:p w14:paraId="6153AA09"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After</w:t>
      </w:r>
      <w:proofErr w:type="gramEnd"/>
      <w:r w:rsidRPr="00142E69">
        <w:rPr>
          <w:rFonts w:ascii="Times New Roman" w:hAnsi="Times New Roman" w:cs="Times New Roman"/>
          <w:sz w:val="22"/>
          <w:szCs w:val="22"/>
        </w:rPr>
        <w:t xml:space="preserve"> successful completion of three half cycles, run one full cycle using routine EO exposure time</w:t>
      </w:r>
    </w:p>
    <w:p w14:paraId="61AF09B6"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Place</w:t>
      </w:r>
      <w:proofErr w:type="gramEnd"/>
      <w:r w:rsidRPr="00142E69">
        <w:rPr>
          <w:rFonts w:ascii="Times New Roman" w:hAnsi="Times New Roman" w:cs="Times New Roman"/>
          <w:sz w:val="22"/>
          <w:szCs w:val="22"/>
        </w:rPr>
        <w:t xml:space="preserve"> additional product samples for required post-sterilization testing</w:t>
      </w:r>
    </w:p>
    <w:p w14:paraId="13148148"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Aerate</w:t>
      </w:r>
      <w:proofErr w:type="gramEnd"/>
      <w:r w:rsidRPr="00142E69">
        <w:rPr>
          <w:rFonts w:ascii="Times New Roman" w:hAnsi="Times New Roman" w:cs="Times New Roman"/>
          <w:sz w:val="22"/>
          <w:szCs w:val="22"/>
        </w:rPr>
        <w:t xml:space="preserve"> the load as per validated aeration condition</w:t>
      </w:r>
    </w:p>
    <w:p w14:paraId="14B06BCB"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Remove</w:t>
      </w:r>
      <w:proofErr w:type="gramEnd"/>
      <w:r w:rsidRPr="00142E69">
        <w:rPr>
          <w:rFonts w:ascii="Times New Roman" w:hAnsi="Times New Roman" w:cs="Times New Roman"/>
          <w:sz w:val="22"/>
          <w:szCs w:val="22"/>
        </w:rPr>
        <w:t xml:space="preserve"> product samples and PCDs</w:t>
      </w:r>
    </w:p>
    <w:p w14:paraId="4F240CE8"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Perform</w:t>
      </w:r>
      <w:proofErr w:type="gramEnd"/>
      <w:r w:rsidRPr="00142E69">
        <w:rPr>
          <w:rFonts w:ascii="Times New Roman" w:hAnsi="Times New Roman" w:cs="Times New Roman"/>
          <w:sz w:val="22"/>
          <w:szCs w:val="22"/>
        </w:rPr>
        <w:t xml:space="preserve"> the following tests on product samples:</w:t>
      </w:r>
    </w:p>
    <w:p w14:paraId="35100908" w14:textId="77777777" w:rsidR="001D2623" w:rsidRPr="00142E69" w:rsidRDefault="00000000" w:rsidP="00142E69">
      <w:pPr>
        <w:pStyle w:val="ListParagraph"/>
        <w:numPr>
          <w:ilvl w:val="0"/>
          <w:numId w:val="1"/>
        </w:num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LAL test / bacterial endotoxin test, if applicable</w:t>
      </w:r>
    </w:p>
    <w:p w14:paraId="43374F33" w14:textId="77777777" w:rsidR="001D2623" w:rsidRPr="00142E69" w:rsidRDefault="00000000" w:rsidP="00142E69">
      <w:pPr>
        <w:pStyle w:val="ListParagraph"/>
        <w:numPr>
          <w:ilvl w:val="0"/>
          <w:numId w:val="1"/>
        </w:num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Product functionality test</w:t>
      </w:r>
    </w:p>
    <w:p w14:paraId="3BE62275" w14:textId="77777777" w:rsidR="001D2623" w:rsidRPr="00142E69" w:rsidRDefault="00000000" w:rsidP="00142E69">
      <w:pPr>
        <w:pStyle w:val="ListParagraph"/>
        <w:numPr>
          <w:ilvl w:val="0"/>
          <w:numId w:val="1"/>
        </w:num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Packaging integrity / packaging functionality test</w:t>
      </w:r>
    </w:p>
    <w:p w14:paraId="06C4AE8F" w14:textId="77777777" w:rsidR="001D2623" w:rsidRPr="00142E69" w:rsidRDefault="00000000" w:rsidP="00142E69">
      <w:pPr>
        <w:pStyle w:val="ListParagraph"/>
        <w:numPr>
          <w:ilvl w:val="0"/>
          <w:numId w:val="1"/>
        </w:num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Biocompatibility evaluation, if applicable</w:t>
      </w:r>
    </w:p>
    <w:p w14:paraId="42696570" w14:textId="77777777" w:rsidR="001D2623" w:rsidRPr="00142E69" w:rsidRDefault="00000000" w:rsidP="00142E69">
      <w:pPr>
        <w:pStyle w:val="ListParagraph"/>
        <w:numPr>
          <w:ilvl w:val="0"/>
          <w:numId w:val="1"/>
        </w:numPr>
        <w:spacing w:after="60" w:line="360" w:lineRule="auto"/>
        <w:rPr>
          <w:rFonts w:ascii="Times New Roman" w:hAnsi="Times New Roman" w:cs="Times New Roman"/>
          <w:sz w:val="22"/>
          <w:szCs w:val="22"/>
        </w:rPr>
      </w:pPr>
      <w:r w:rsidRPr="00142E69">
        <w:rPr>
          <w:rFonts w:ascii="Times New Roman" w:hAnsi="Times New Roman" w:cs="Times New Roman"/>
          <w:sz w:val="22"/>
          <w:szCs w:val="22"/>
        </w:rPr>
        <w:t>Ethylene oxide residual testing</w:t>
      </w:r>
    </w:p>
    <w:p w14:paraId="60654A15"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Review</w:t>
      </w:r>
      <w:proofErr w:type="gramEnd"/>
      <w:r w:rsidRPr="00142E69">
        <w:rPr>
          <w:rFonts w:ascii="Times New Roman" w:hAnsi="Times New Roman" w:cs="Times New Roman"/>
          <w:sz w:val="22"/>
          <w:szCs w:val="22"/>
        </w:rPr>
        <w:t xml:space="preserve"> all validation results</w:t>
      </w:r>
    </w:p>
    <w:p w14:paraId="28D80403"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Prepare</w:t>
      </w:r>
      <w:proofErr w:type="gramEnd"/>
      <w:r w:rsidRPr="00142E69">
        <w:rPr>
          <w:rFonts w:ascii="Times New Roman" w:hAnsi="Times New Roman" w:cs="Times New Roman"/>
          <w:sz w:val="22"/>
          <w:szCs w:val="22"/>
        </w:rPr>
        <w:t xml:space="preserve"> EO sterilization validation report</w:t>
      </w:r>
    </w:p>
    <w:p w14:paraId="021EAEA7"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Approval</w:t>
      </w:r>
      <w:proofErr w:type="gramEnd"/>
      <w:r w:rsidRPr="00142E69">
        <w:rPr>
          <w:rFonts w:ascii="Times New Roman" w:hAnsi="Times New Roman" w:cs="Times New Roman"/>
          <w:sz w:val="22"/>
          <w:szCs w:val="22"/>
        </w:rPr>
        <w:t xml:space="preserve"> by QA / RA / authorized person</w:t>
      </w:r>
    </w:p>
    <w:p w14:paraId="6E1EDBB0" w14:textId="77777777" w:rsidR="001D2623" w:rsidRPr="00142E69" w:rsidRDefault="00000000" w:rsidP="00142E69">
      <w:pPr>
        <w:spacing w:after="60" w:line="360" w:lineRule="auto"/>
        <w:rPr>
          <w:rFonts w:ascii="Times New Roman" w:hAnsi="Times New Roman" w:cs="Times New Roman"/>
          <w:sz w:val="22"/>
          <w:szCs w:val="22"/>
        </w:rPr>
      </w:pPr>
      <w:proofErr w:type="gramStart"/>
      <w:r w:rsidRPr="00142E69">
        <w:rPr>
          <w:rFonts w:ascii="Times New Roman" w:hAnsi="Times New Roman" w:cs="Times New Roman"/>
          <w:sz w:val="22"/>
          <w:szCs w:val="22"/>
        </w:rPr>
        <w:t>↓  EO</w:t>
      </w:r>
      <w:proofErr w:type="gramEnd"/>
      <w:r w:rsidRPr="00142E69">
        <w:rPr>
          <w:rFonts w:ascii="Times New Roman" w:hAnsi="Times New Roman" w:cs="Times New Roman"/>
          <w:sz w:val="22"/>
          <w:szCs w:val="22"/>
        </w:rPr>
        <w:t xml:space="preserve"> sterilization cycle considered validated for routine use</w:t>
      </w:r>
    </w:p>
    <w:p w14:paraId="30DED06C" w14:textId="77777777" w:rsidR="001D2623" w:rsidRPr="00142E69" w:rsidRDefault="00000000" w:rsidP="00142E69">
      <w:pPr>
        <w:pStyle w:val="Heading2"/>
        <w:spacing w:before="250" w:after="120" w:line="360" w:lineRule="auto"/>
        <w:rPr>
          <w:rFonts w:ascii="Times New Roman" w:hAnsi="Times New Roman" w:cs="Times New Roman"/>
          <w:b/>
          <w:bCs/>
          <w:color w:val="auto"/>
          <w:sz w:val="28"/>
          <w:szCs w:val="28"/>
        </w:rPr>
      </w:pPr>
      <w:bookmarkStart w:id="26" w:name="_Toc234412920"/>
      <w:r w:rsidRPr="00142E69">
        <w:rPr>
          <w:rFonts w:ascii="Times New Roman" w:hAnsi="Times New Roman" w:cs="Times New Roman"/>
          <w:b/>
          <w:bCs/>
          <w:color w:val="auto"/>
          <w:sz w:val="28"/>
          <w:szCs w:val="28"/>
        </w:rPr>
        <w:t>9.9 Maintenance of Validation</w:t>
      </w:r>
      <w:bookmarkEnd w:id="26"/>
    </w:p>
    <w:p w14:paraId="6EEE95C6"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The validated EO sterilization process shall be maintained through routine process monitoring, periodic review, bioburden trend analysis, sterilization record review, and change control. Any adverse trend or deviation shall be evaluated to determine whether requalification or revalidation is required.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1D2623" w:rsidRPr="00142E69" w14:paraId="65FE07CA" w14:textId="77777777">
        <w:tblPrEx>
          <w:tblCellMar>
            <w:top w:w="0" w:type="dxa"/>
            <w:bottom w:w="0" w:type="dxa"/>
          </w:tblCellMar>
        </w:tblPrEx>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1F4C54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lastRenderedPageBreak/>
              <w:t>Data to Review</w:t>
            </w:r>
          </w:p>
        </w:tc>
        <w:tc>
          <w:tcPr>
            <w:tcW w:w="61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64090C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Frequency / Trigger</w:t>
            </w:r>
          </w:p>
        </w:tc>
      </w:tr>
      <w:tr w:rsidR="001D2623" w:rsidRPr="00142E69" w14:paraId="6E0F130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5D7DBBC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Sterilization cycle records</w:t>
            </w:r>
          </w:p>
        </w:tc>
        <w:tc>
          <w:tcPr>
            <w:tcW w:w="6150" w:type="dxa"/>
            <w:tcBorders>
              <w:top w:val="single" w:sz="4" w:space="0" w:color="999999"/>
              <w:left w:val="single" w:sz="4" w:space="0" w:color="999999"/>
              <w:bottom w:val="single" w:sz="4" w:space="0" w:color="999999"/>
              <w:right w:val="single" w:sz="4" w:space="0" w:color="999999"/>
            </w:tcBorders>
            <w:vAlign w:val="center"/>
          </w:tcPr>
          <w:p w14:paraId="3B98C01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Each batch.</w:t>
            </w:r>
          </w:p>
        </w:tc>
      </w:tr>
      <w:tr w:rsidR="001D2623" w:rsidRPr="00142E69" w14:paraId="0CF14FA0"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535A662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BI / PCD results</w:t>
            </w:r>
          </w:p>
        </w:tc>
        <w:tc>
          <w:tcPr>
            <w:tcW w:w="6150" w:type="dxa"/>
            <w:tcBorders>
              <w:top w:val="single" w:sz="4" w:space="0" w:color="999999"/>
              <w:left w:val="single" w:sz="4" w:space="0" w:color="999999"/>
              <w:bottom w:val="single" w:sz="4" w:space="0" w:color="999999"/>
              <w:right w:val="single" w:sz="4" w:space="0" w:color="999999"/>
            </w:tcBorders>
            <w:vAlign w:val="center"/>
          </w:tcPr>
          <w:p w14:paraId="4E0E12B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Each validation run and routine batch, as applicable.</w:t>
            </w:r>
          </w:p>
        </w:tc>
      </w:tr>
      <w:tr w:rsidR="001D2623" w:rsidRPr="00142E69" w14:paraId="28AFA5B4"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20886FB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Chemical indicator results</w:t>
            </w:r>
          </w:p>
        </w:tc>
        <w:tc>
          <w:tcPr>
            <w:tcW w:w="6150" w:type="dxa"/>
            <w:tcBorders>
              <w:top w:val="single" w:sz="4" w:space="0" w:color="999999"/>
              <w:left w:val="single" w:sz="4" w:space="0" w:color="999999"/>
              <w:bottom w:val="single" w:sz="4" w:space="0" w:color="999999"/>
              <w:right w:val="single" w:sz="4" w:space="0" w:color="999999"/>
            </w:tcBorders>
            <w:vAlign w:val="center"/>
          </w:tcPr>
          <w:p w14:paraId="2D336B7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Each batch, if used.</w:t>
            </w:r>
          </w:p>
        </w:tc>
      </w:tr>
      <w:tr w:rsidR="001D2623" w:rsidRPr="00142E69" w14:paraId="05EB46C1"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7574B79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Bioburden trends</w:t>
            </w:r>
          </w:p>
        </w:tc>
        <w:tc>
          <w:tcPr>
            <w:tcW w:w="6150" w:type="dxa"/>
            <w:tcBorders>
              <w:top w:val="single" w:sz="4" w:space="0" w:color="999999"/>
              <w:left w:val="single" w:sz="4" w:space="0" w:color="999999"/>
              <w:bottom w:val="single" w:sz="4" w:space="0" w:color="999999"/>
              <w:right w:val="single" w:sz="4" w:space="0" w:color="999999"/>
            </w:tcBorders>
            <w:vAlign w:val="center"/>
          </w:tcPr>
          <w:p w14:paraId="19B312F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Periodic review as per SOP.</w:t>
            </w:r>
          </w:p>
        </w:tc>
      </w:tr>
      <w:tr w:rsidR="001D2623" w:rsidRPr="00142E69" w14:paraId="6D7518A3"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2E06165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EO residual results</w:t>
            </w:r>
          </w:p>
        </w:tc>
        <w:tc>
          <w:tcPr>
            <w:tcW w:w="6150" w:type="dxa"/>
            <w:tcBorders>
              <w:top w:val="single" w:sz="4" w:space="0" w:color="999999"/>
              <w:left w:val="single" w:sz="4" w:space="0" w:color="999999"/>
              <w:bottom w:val="single" w:sz="4" w:space="0" w:color="999999"/>
              <w:right w:val="single" w:sz="4" w:space="0" w:color="999999"/>
            </w:tcBorders>
            <w:vAlign w:val="center"/>
          </w:tcPr>
          <w:p w14:paraId="3A947C6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At validation and as per revalidation or change assessment.</w:t>
            </w:r>
          </w:p>
        </w:tc>
      </w:tr>
      <w:tr w:rsidR="001D2623" w:rsidRPr="00142E69" w14:paraId="1552E1BA"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403F1F4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Packaging integrity data</w:t>
            </w:r>
          </w:p>
        </w:tc>
        <w:tc>
          <w:tcPr>
            <w:tcW w:w="6150" w:type="dxa"/>
            <w:tcBorders>
              <w:top w:val="single" w:sz="4" w:space="0" w:color="999999"/>
              <w:left w:val="single" w:sz="4" w:space="0" w:color="999999"/>
              <w:bottom w:val="single" w:sz="4" w:space="0" w:color="999999"/>
              <w:right w:val="single" w:sz="4" w:space="0" w:color="999999"/>
            </w:tcBorders>
            <w:vAlign w:val="center"/>
          </w:tcPr>
          <w:p w14:paraId="509F963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Validation, stability, and routine monitoring as applicable.</w:t>
            </w:r>
          </w:p>
        </w:tc>
      </w:tr>
      <w:tr w:rsidR="001D2623" w:rsidRPr="00142E69" w14:paraId="26E5961B"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27AA47F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Deviations and CAPA</w:t>
            </w:r>
          </w:p>
        </w:tc>
        <w:tc>
          <w:tcPr>
            <w:tcW w:w="6150" w:type="dxa"/>
            <w:tcBorders>
              <w:top w:val="single" w:sz="4" w:space="0" w:color="999999"/>
              <w:left w:val="single" w:sz="4" w:space="0" w:color="999999"/>
              <w:bottom w:val="single" w:sz="4" w:space="0" w:color="999999"/>
              <w:right w:val="single" w:sz="4" w:space="0" w:color="999999"/>
            </w:tcBorders>
            <w:vAlign w:val="center"/>
          </w:tcPr>
          <w:p w14:paraId="4A973C0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Each occurrence.</w:t>
            </w:r>
          </w:p>
        </w:tc>
      </w:tr>
      <w:tr w:rsidR="001D2623" w:rsidRPr="00142E69" w14:paraId="11D4A639"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50BC55E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Change controls</w:t>
            </w:r>
          </w:p>
        </w:tc>
        <w:tc>
          <w:tcPr>
            <w:tcW w:w="6150" w:type="dxa"/>
            <w:tcBorders>
              <w:top w:val="single" w:sz="4" w:space="0" w:color="999999"/>
              <w:left w:val="single" w:sz="4" w:space="0" w:color="999999"/>
              <w:bottom w:val="single" w:sz="4" w:space="0" w:color="999999"/>
              <w:right w:val="single" w:sz="4" w:space="0" w:color="999999"/>
            </w:tcBorders>
            <w:vAlign w:val="center"/>
          </w:tcPr>
          <w:p w14:paraId="6439A0A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Whenever change occurs.</w:t>
            </w:r>
          </w:p>
        </w:tc>
      </w:tr>
      <w:tr w:rsidR="001D2623" w:rsidRPr="00142E69" w14:paraId="14AC49CF" w14:textId="77777777">
        <w:tblPrEx>
          <w:tblCellMar>
            <w:top w:w="0" w:type="dxa"/>
            <w:bottom w:w="0" w:type="dxa"/>
          </w:tblCellMar>
        </w:tblPrEx>
        <w:tc>
          <w:tcPr>
            <w:tcW w:w="3200" w:type="dxa"/>
            <w:tcBorders>
              <w:top w:val="single" w:sz="4" w:space="0" w:color="999999"/>
              <w:left w:val="single" w:sz="4" w:space="0" w:color="999999"/>
              <w:bottom w:val="single" w:sz="4" w:space="0" w:color="999999"/>
              <w:right w:val="single" w:sz="4" w:space="0" w:color="999999"/>
            </w:tcBorders>
            <w:vAlign w:val="center"/>
          </w:tcPr>
          <w:p w14:paraId="25F988B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Sterilization facility performance review (cycle record review, deviation history, calibration status, equipment qualification status, and quality agreement compliance)</w:t>
            </w:r>
          </w:p>
        </w:tc>
        <w:tc>
          <w:tcPr>
            <w:tcW w:w="6150" w:type="dxa"/>
            <w:tcBorders>
              <w:top w:val="single" w:sz="4" w:space="0" w:color="999999"/>
              <w:left w:val="single" w:sz="4" w:space="0" w:color="999999"/>
              <w:bottom w:val="single" w:sz="4" w:space="0" w:color="999999"/>
              <w:right w:val="single" w:sz="4" w:space="0" w:color="999999"/>
            </w:tcBorders>
            <w:vAlign w:val="center"/>
          </w:tcPr>
          <w:p w14:paraId="70FF7EB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Periodic review.</w:t>
            </w:r>
          </w:p>
        </w:tc>
      </w:tr>
    </w:tbl>
    <w:p w14:paraId="30984744" w14:textId="77777777" w:rsidR="001D2623" w:rsidRPr="00142E69" w:rsidRDefault="00000000" w:rsidP="00142E69">
      <w:pPr>
        <w:pStyle w:val="Heading2"/>
        <w:spacing w:before="250" w:after="120" w:line="360" w:lineRule="auto"/>
        <w:rPr>
          <w:rFonts w:ascii="Times New Roman" w:hAnsi="Times New Roman" w:cs="Times New Roman"/>
          <w:b/>
          <w:bCs/>
          <w:color w:val="auto"/>
          <w:sz w:val="28"/>
          <w:szCs w:val="28"/>
        </w:rPr>
      </w:pPr>
      <w:bookmarkStart w:id="27" w:name="_Toc234412921"/>
      <w:r w:rsidRPr="00142E69">
        <w:rPr>
          <w:rFonts w:ascii="Times New Roman" w:hAnsi="Times New Roman" w:cs="Times New Roman"/>
          <w:b/>
          <w:bCs/>
          <w:color w:val="auto"/>
          <w:sz w:val="28"/>
          <w:szCs w:val="28"/>
        </w:rPr>
        <w:t>9.10 Requalification</w:t>
      </w:r>
      <w:bookmarkEnd w:id="27"/>
    </w:p>
    <w:p w14:paraId="5CF2D6F7"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Requalification shall be performed periodically or whenever significant changes occur that may affect sterilization effectiveness, EO residuals, product safety, or packaging integrity. All changes shall be evaluated through change control and risk assessment before implementation.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1D2623" w:rsidRPr="00142E69" w14:paraId="21FAF32B"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B2DA4B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Trigger</w:t>
            </w:r>
          </w:p>
        </w:tc>
        <w:tc>
          <w:tcPr>
            <w:tcW w:w="6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114B1E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22"/>
                <w:szCs w:val="22"/>
              </w:rPr>
              <w:t>Requalification Requirement</w:t>
            </w:r>
          </w:p>
        </w:tc>
      </w:tr>
      <w:tr w:rsidR="001D2623" w:rsidRPr="00142E69" w14:paraId="64CC15C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34F8E3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Change in product design</w:t>
            </w:r>
          </w:p>
        </w:tc>
        <w:tc>
          <w:tcPr>
            <w:tcW w:w="6350" w:type="dxa"/>
            <w:tcBorders>
              <w:top w:val="single" w:sz="4" w:space="0" w:color="999999"/>
              <w:left w:val="single" w:sz="4" w:space="0" w:color="999999"/>
              <w:bottom w:val="single" w:sz="4" w:space="0" w:color="999999"/>
              <w:right w:val="single" w:sz="4" w:space="0" w:color="999999"/>
            </w:tcBorders>
            <w:vAlign w:val="center"/>
          </w:tcPr>
          <w:p w14:paraId="0E0EB1E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Impact assessment; requalification if sterilization difficulty or residual profile changes.</w:t>
            </w:r>
          </w:p>
        </w:tc>
      </w:tr>
      <w:tr w:rsidR="001D2623" w:rsidRPr="00142E69" w14:paraId="31044E9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46B6C5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Change in material</w:t>
            </w:r>
          </w:p>
        </w:tc>
        <w:tc>
          <w:tcPr>
            <w:tcW w:w="6350" w:type="dxa"/>
            <w:tcBorders>
              <w:top w:val="single" w:sz="4" w:space="0" w:color="999999"/>
              <w:left w:val="single" w:sz="4" w:space="0" w:color="999999"/>
              <w:bottom w:val="single" w:sz="4" w:space="0" w:color="999999"/>
              <w:right w:val="single" w:sz="4" w:space="0" w:color="999999"/>
            </w:tcBorders>
            <w:vAlign w:val="center"/>
          </w:tcPr>
          <w:p w14:paraId="2828670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Requalification required, especially for polymer or absorbent material changes.</w:t>
            </w:r>
          </w:p>
        </w:tc>
      </w:tr>
      <w:tr w:rsidR="001D2623" w:rsidRPr="00142E69" w14:paraId="1F00462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D476CF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Change in packaging material or size</w:t>
            </w:r>
          </w:p>
        </w:tc>
        <w:tc>
          <w:tcPr>
            <w:tcW w:w="6350" w:type="dxa"/>
            <w:tcBorders>
              <w:top w:val="single" w:sz="4" w:space="0" w:color="999999"/>
              <w:left w:val="single" w:sz="4" w:space="0" w:color="999999"/>
              <w:bottom w:val="single" w:sz="4" w:space="0" w:color="999999"/>
              <w:right w:val="single" w:sz="4" w:space="0" w:color="999999"/>
            </w:tcBorders>
            <w:vAlign w:val="center"/>
          </w:tcPr>
          <w:p w14:paraId="082C1A7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Impact assessment; requalification if EO penetration or sterile barrier is affected.</w:t>
            </w:r>
          </w:p>
        </w:tc>
      </w:tr>
      <w:tr w:rsidR="001D2623" w:rsidRPr="00142E69" w14:paraId="05690553"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890613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Change in load configuration</w:t>
            </w:r>
          </w:p>
        </w:tc>
        <w:tc>
          <w:tcPr>
            <w:tcW w:w="6350" w:type="dxa"/>
            <w:tcBorders>
              <w:top w:val="single" w:sz="4" w:space="0" w:color="999999"/>
              <w:left w:val="single" w:sz="4" w:space="0" w:color="999999"/>
              <w:bottom w:val="single" w:sz="4" w:space="0" w:color="999999"/>
              <w:right w:val="single" w:sz="4" w:space="0" w:color="999999"/>
            </w:tcBorders>
            <w:vAlign w:val="center"/>
          </w:tcPr>
          <w:p w14:paraId="05ED8DE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Requalification required if maximum load, carton arrangement, or density changes.</w:t>
            </w:r>
          </w:p>
        </w:tc>
      </w:tr>
      <w:tr w:rsidR="001D2623" w:rsidRPr="00142E69" w14:paraId="512E6F7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28FDFC0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Change in EO cycle parameters</w:t>
            </w:r>
          </w:p>
        </w:tc>
        <w:tc>
          <w:tcPr>
            <w:tcW w:w="6350" w:type="dxa"/>
            <w:tcBorders>
              <w:top w:val="single" w:sz="4" w:space="0" w:color="999999"/>
              <w:left w:val="single" w:sz="4" w:space="0" w:color="999999"/>
              <w:bottom w:val="single" w:sz="4" w:space="0" w:color="999999"/>
              <w:right w:val="single" w:sz="4" w:space="0" w:color="999999"/>
            </w:tcBorders>
            <w:vAlign w:val="center"/>
          </w:tcPr>
          <w:p w14:paraId="32BB295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Requalification required.</w:t>
            </w:r>
          </w:p>
        </w:tc>
      </w:tr>
      <w:tr w:rsidR="001D2623" w:rsidRPr="00142E69" w14:paraId="761789F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7D76CED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Change of sterilization facility, chamber, or site</w:t>
            </w:r>
          </w:p>
        </w:tc>
        <w:tc>
          <w:tcPr>
            <w:tcW w:w="6350" w:type="dxa"/>
            <w:tcBorders>
              <w:top w:val="single" w:sz="4" w:space="0" w:color="999999"/>
              <w:left w:val="single" w:sz="4" w:space="0" w:color="999999"/>
              <w:bottom w:val="single" w:sz="4" w:space="0" w:color="999999"/>
              <w:right w:val="single" w:sz="4" w:space="0" w:color="999999"/>
            </w:tcBorders>
            <w:vAlign w:val="center"/>
          </w:tcPr>
          <w:p w14:paraId="51E916A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Requalification required.</w:t>
            </w:r>
          </w:p>
        </w:tc>
      </w:tr>
      <w:tr w:rsidR="001D2623" w:rsidRPr="00142E69" w14:paraId="79ADB3C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013CB0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Increase in bioburden trend</w:t>
            </w:r>
          </w:p>
        </w:tc>
        <w:tc>
          <w:tcPr>
            <w:tcW w:w="6350" w:type="dxa"/>
            <w:tcBorders>
              <w:top w:val="single" w:sz="4" w:space="0" w:color="999999"/>
              <w:left w:val="single" w:sz="4" w:space="0" w:color="999999"/>
              <w:bottom w:val="single" w:sz="4" w:space="0" w:color="999999"/>
              <w:right w:val="single" w:sz="4" w:space="0" w:color="999999"/>
            </w:tcBorders>
            <w:vAlign w:val="center"/>
          </w:tcPr>
          <w:p w14:paraId="125FA0E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Investigation and possible requalification.</w:t>
            </w:r>
          </w:p>
        </w:tc>
      </w:tr>
      <w:tr w:rsidR="001D2623" w:rsidRPr="00142E69" w14:paraId="12BF5D6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17D8028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BI failure or sterility failure</w:t>
            </w:r>
          </w:p>
        </w:tc>
        <w:tc>
          <w:tcPr>
            <w:tcW w:w="6350" w:type="dxa"/>
            <w:tcBorders>
              <w:top w:val="single" w:sz="4" w:space="0" w:color="999999"/>
              <w:left w:val="single" w:sz="4" w:space="0" w:color="999999"/>
              <w:bottom w:val="single" w:sz="4" w:space="0" w:color="999999"/>
              <w:right w:val="single" w:sz="4" w:space="0" w:color="999999"/>
            </w:tcBorders>
            <w:vAlign w:val="center"/>
          </w:tcPr>
          <w:p w14:paraId="54E5E64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Immediate investigation and validation impact assessment.</w:t>
            </w:r>
          </w:p>
        </w:tc>
      </w:tr>
      <w:tr w:rsidR="001D2623" w:rsidRPr="00142E69" w14:paraId="77759E5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526FE43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EO residual failure</w:t>
            </w:r>
          </w:p>
        </w:tc>
        <w:tc>
          <w:tcPr>
            <w:tcW w:w="6350" w:type="dxa"/>
            <w:tcBorders>
              <w:top w:val="single" w:sz="4" w:space="0" w:color="999999"/>
              <w:left w:val="single" w:sz="4" w:space="0" w:color="999999"/>
              <w:bottom w:val="single" w:sz="4" w:space="0" w:color="999999"/>
              <w:right w:val="single" w:sz="4" w:space="0" w:color="999999"/>
            </w:tcBorders>
            <w:vAlign w:val="center"/>
          </w:tcPr>
          <w:p w14:paraId="2992954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Investigation of aeration and possible cycle or aeration requalification.</w:t>
            </w:r>
          </w:p>
        </w:tc>
      </w:tr>
      <w:tr w:rsidR="001D2623" w:rsidRPr="00142E69" w14:paraId="59C263C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7647FF0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lastRenderedPageBreak/>
              <w:t>Periodic review</w:t>
            </w:r>
          </w:p>
        </w:tc>
        <w:tc>
          <w:tcPr>
            <w:tcW w:w="6350" w:type="dxa"/>
            <w:tcBorders>
              <w:top w:val="single" w:sz="4" w:space="0" w:color="999999"/>
              <w:left w:val="single" w:sz="4" w:space="0" w:color="999999"/>
              <w:bottom w:val="single" w:sz="4" w:space="0" w:color="999999"/>
              <w:right w:val="single" w:sz="4" w:space="0" w:color="999999"/>
            </w:tcBorders>
            <w:vAlign w:val="center"/>
          </w:tcPr>
          <w:p w14:paraId="43100CA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t>As per company SOP or applicable standard requirement.</w:t>
            </w:r>
          </w:p>
        </w:tc>
      </w:tr>
    </w:tbl>
    <w:p w14:paraId="117A552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br w:type="page"/>
      </w:r>
    </w:p>
    <w:p w14:paraId="1D20C7A7" w14:textId="77777777" w:rsidR="001D2623" w:rsidRPr="00686034" w:rsidRDefault="00000000" w:rsidP="00142E69">
      <w:pPr>
        <w:pStyle w:val="Heading1"/>
        <w:spacing w:before="300" w:after="150" w:line="360" w:lineRule="auto"/>
        <w:rPr>
          <w:rFonts w:ascii="Times New Roman" w:hAnsi="Times New Roman" w:cs="Times New Roman"/>
          <w:b/>
          <w:bCs/>
          <w:color w:val="auto"/>
          <w:sz w:val="36"/>
          <w:szCs w:val="36"/>
        </w:rPr>
      </w:pPr>
      <w:bookmarkStart w:id="28" w:name="_Toc234412922"/>
      <w:r w:rsidRPr="00686034">
        <w:rPr>
          <w:rFonts w:ascii="Times New Roman" w:hAnsi="Times New Roman" w:cs="Times New Roman"/>
          <w:b/>
          <w:bCs/>
          <w:color w:val="auto"/>
          <w:sz w:val="36"/>
          <w:szCs w:val="36"/>
        </w:rPr>
        <w:lastRenderedPageBreak/>
        <w:t>10. Sampling Method and Test Method</w:t>
      </w:r>
      <w:bookmarkEnd w:id="28"/>
    </w:p>
    <w:p w14:paraId="0D982464"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Sampling shall be performed using representative products from the validation load. Samples shall be identified with product name, product code, batch number, sterilization batch number, sample quantity, and test requirement. Sample handling shall avoid mix-up or contamination.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500"/>
        <w:gridCol w:w="1550"/>
        <w:gridCol w:w="2200"/>
        <w:gridCol w:w="3200"/>
      </w:tblGrid>
      <w:tr w:rsidR="001D2623" w:rsidRPr="00142E69" w14:paraId="699BC01D"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0B8D83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Test</w:t>
            </w:r>
          </w:p>
        </w:tc>
        <w:tc>
          <w:tcPr>
            <w:tcW w:w="2050" w:type="dxa"/>
            <w:gridSpan w:val="2"/>
            <w:tcBorders>
              <w:top w:val="single" w:sz="4" w:space="0" w:color="999999"/>
              <w:left w:val="single" w:sz="4" w:space="0" w:color="999999"/>
              <w:bottom w:val="single" w:sz="4" w:space="0" w:color="999999"/>
              <w:right w:val="single" w:sz="4" w:space="0" w:color="999999"/>
            </w:tcBorders>
            <w:shd w:val="clear" w:color="auto" w:fill="D9D9D9"/>
            <w:vAlign w:val="center"/>
          </w:tcPr>
          <w:p w14:paraId="6E4A645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Sample Type</w:t>
            </w:r>
          </w:p>
        </w:tc>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6F7E1E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Sample Stage</w:t>
            </w:r>
          </w:p>
        </w:tc>
        <w:tc>
          <w:tcPr>
            <w:tcW w:w="3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EA135D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Method / Standard</w:t>
            </w:r>
          </w:p>
        </w:tc>
      </w:tr>
      <w:tr w:rsidR="001D2623" w:rsidRPr="00142E69" w14:paraId="139041B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vAlign w:val="center"/>
          </w:tcPr>
          <w:p w14:paraId="1726032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Bioburden</w:t>
            </w:r>
          </w:p>
        </w:tc>
        <w:tc>
          <w:tcPr>
            <w:tcW w:w="2050" w:type="dxa"/>
            <w:gridSpan w:val="2"/>
            <w:tcBorders>
              <w:top w:val="single" w:sz="4" w:space="0" w:color="999999"/>
              <w:left w:val="single" w:sz="4" w:space="0" w:color="999999"/>
              <w:bottom w:val="single" w:sz="4" w:space="0" w:color="999999"/>
              <w:right w:val="single" w:sz="4" w:space="0" w:color="999999"/>
            </w:tcBorders>
            <w:vAlign w:val="center"/>
          </w:tcPr>
          <w:p w14:paraId="2854019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Finished product</w:t>
            </w:r>
          </w:p>
        </w:tc>
        <w:tc>
          <w:tcPr>
            <w:tcW w:w="2200" w:type="dxa"/>
            <w:tcBorders>
              <w:top w:val="single" w:sz="4" w:space="0" w:color="999999"/>
              <w:left w:val="single" w:sz="4" w:space="0" w:color="999999"/>
              <w:bottom w:val="single" w:sz="4" w:space="0" w:color="999999"/>
              <w:right w:val="single" w:sz="4" w:space="0" w:color="999999"/>
            </w:tcBorders>
            <w:vAlign w:val="center"/>
          </w:tcPr>
          <w:p w14:paraId="39CD61C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Before EO sterilization</w:t>
            </w:r>
          </w:p>
        </w:tc>
        <w:tc>
          <w:tcPr>
            <w:tcW w:w="3200" w:type="dxa"/>
            <w:tcBorders>
              <w:top w:val="single" w:sz="4" w:space="0" w:color="999999"/>
              <w:left w:val="single" w:sz="4" w:space="0" w:color="999999"/>
              <w:bottom w:val="single" w:sz="4" w:space="0" w:color="999999"/>
              <w:right w:val="single" w:sz="4" w:space="0" w:color="999999"/>
            </w:tcBorders>
            <w:vAlign w:val="center"/>
          </w:tcPr>
          <w:p w14:paraId="172C24E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11737-1 / approved lab method</w:t>
            </w:r>
          </w:p>
        </w:tc>
      </w:tr>
      <w:tr w:rsidR="001D2623" w:rsidRPr="00142E69" w14:paraId="7601980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vAlign w:val="center"/>
          </w:tcPr>
          <w:p w14:paraId="203662E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 / PCD incubation</w:t>
            </w:r>
          </w:p>
        </w:tc>
        <w:tc>
          <w:tcPr>
            <w:tcW w:w="2050" w:type="dxa"/>
            <w:gridSpan w:val="2"/>
            <w:tcBorders>
              <w:top w:val="single" w:sz="4" w:space="0" w:color="999999"/>
              <w:left w:val="single" w:sz="4" w:space="0" w:color="999999"/>
              <w:bottom w:val="single" w:sz="4" w:space="0" w:color="999999"/>
              <w:right w:val="single" w:sz="4" w:space="0" w:color="999999"/>
            </w:tcBorders>
            <w:vAlign w:val="center"/>
          </w:tcPr>
          <w:p w14:paraId="617DD63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 or PCD</w:t>
            </w:r>
          </w:p>
        </w:tc>
        <w:tc>
          <w:tcPr>
            <w:tcW w:w="2200" w:type="dxa"/>
            <w:tcBorders>
              <w:top w:val="single" w:sz="4" w:space="0" w:color="999999"/>
              <w:left w:val="single" w:sz="4" w:space="0" w:color="999999"/>
              <w:bottom w:val="single" w:sz="4" w:space="0" w:color="999999"/>
              <w:right w:val="single" w:sz="4" w:space="0" w:color="999999"/>
            </w:tcBorders>
            <w:vAlign w:val="center"/>
          </w:tcPr>
          <w:p w14:paraId="338FFE0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After EO cycle</w:t>
            </w:r>
          </w:p>
        </w:tc>
        <w:tc>
          <w:tcPr>
            <w:tcW w:w="3200" w:type="dxa"/>
            <w:tcBorders>
              <w:top w:val="single" w:sz="4" w:space="0" w:color="999999"/>
              <w:left w:val="single" w:sz="4" w:space="0" w:color="999999"/>
              <w:bottom w:val="single" w:sz="4" w:space="0" w:color="999999"/>
              <w:right w:val="single" w:sz="4" w:space="0" w:color="999999"/>
            </w:tcBorders>
            <w:vAlign w:val="center"/>
          </w:tcPr>
          <w:p w14:paraId="3612458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 supplier IFU / approved microbiology method</w:t>
            </w:r>
          </w:p>
        </w:tc>
      </w:tr>
      <w:tr w:rsidR="001D2623" w:rsidRPr="00142E69" w14:paraId="79E6918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vAlign w:val="center"/>
          </w:tcPr>
          <w:p w14:paraId="3632B59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sterility test</w:t>
            </w:r>
          </w:p>
        </w:tc>
        <w:tc>
          <w:tcPr>
            <w:tcW w:w="2050" w:type="dxa"/>
            <w:gridSpan w:val="2"/>
            <w:tcBorders>
              <w:top w:val="single" w:sz="4" w:space="0" w:color="999999"/>
              <w:left w:val="single" w:sz="4" w:space="0" w:color="999999"/>
              <w:bottom w:val="single" w:sz="4" w:space="0" w:color="999999"/>
              <w:right w:val="single" w:sz="4" w:space="0" w:color="999999"/>
            </w:tcBorders>
            <w:vAlign w:val="center"/>
          </w:tcPr>
          <w:p w14:paraId="526D225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Sterilized product</w:t>
            </w:r>
          </w:p>
        </w:tc>
        <w:tc>
          <w:tcPr>
            <w:tcW w:w="2200" w:type="dxa"/>
            <w:tcBorders>
              <w:top w:val="single" w:sz="4" w:space="0" w:color="999999"/>
              <w:left w:val="single" w:sz="4" w:space="0" w:color="999999"/>
              <w:bottom w:val="single" w:sz="4" w:space="0" w:color="999999"/>
              <w:right w:val="single" w:sz="4" w:space="0" w:color="999999"/>
            </w:tcBorders>
            <w:vAlign w:val="center"/>
          </w:tcPr>
          <w:p w14:paraId="3FCC590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Post-sterilization</w:t>
            </w:r>
          </w:p>
        </w:tc>
        <w:tc>
          <w:tcPr>
            <w:tcW w:w="3200" w:type="dxa"/>
            <w:tcBorders>
              <w:top w:val="single" w:sz="4" w:space="0" w:color="999999"/>
              <w:left w:val="single" w:sz="4" w:space="0" w:color="999999"/>
              <w:bottom w:val="single" w:sz="4" w:space="0" w:color="999999"/>
              <w:right w:val="single" w:sz="4" w:space="0" w:color="999999"/>
            </w:tcBorders>
            <w:vAlign w:val="center"/>
          </w:tcPr>
          <w:p w14:paraId="1D81069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11737-2 / approved lab method</w:t>
            </w:r>
          </w:p>
        </w:tc>
      </w:tr>
      <w:tr w:rsidR="001D2623" w:rsidRPr="00142E69" w14:paraId="16A267E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vAlign w:val="center"/>
          </w:tcPr>
          <w:p w14:paraId="1D6A4E4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EO residual</w:t>
            </w:r>
          </w:p>
        </w:tc>
        <w:tc>
          <w:tcPr>
            <w:tcW w:w="2050" w:type="dxa"/>
            <w:gridSpan w:val="2"/>
            <w:tcBorders>
              <w:top w:val="single" w:sz="4" w:space="0" w:color="999999"/>
              <w:left w:val="single" w:sz="4" w:space="0" w:color="999999"/>
              <w:bottom w:val="single" w:sz="4" w:space="0" w:color="999999"/>
              <w:right w:val="single" w:sz="4" w:space="0" w:color="999999"/>
            </w:tcBorders>
            <w:vAlign w:val="center"/>
          </w:tcPr>
          <w:p w14:paraId="124A9A7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Worst-case product</w:t>
            </w:r>
          </w:p>
        </w:tc>
        <w:tc>
          <w:tcPr>
            <w:tcW w:w="2200" w:type="dxa"/>
            <w:tcBorders>
              <w:top w:val="single" w:sz="4" w:space="0" w:color="999999"/>
              <w:left w:val="single" w:sz="4" w:space="0" w:color="999999"/>
              <w:bottom w:val="single" w:sz="4" w:space="0" w:color="999999"/>
              <w:right w:val="single" w:sz="4" w:space="0" w:color="999999"/>
            </w:tcBorders>
            <w:vAlign w:val="center"/>
          </w:tcPr>
          <w:p w14:paraId="5315A84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After defined aeration</w:t>
            </w:r>
          </w:p>
        </w:tc>
        <w:tc>
          <w:tcPr>
            <w:tcW w:w="3200" w:type="dxa"/>
            <w:tcBorders>
              <w:top w:val="single" w:sz="4" w:space="0" w:color="999999"/>
              <w:left w:val="single" w:sz="4" w:space="0" w:color="999999"/>
              <w:bottom w:val="single" w:sz="4" w:space="0" w:color="999999"/>
              <w:right w:val="single" w:sz="4" w:space="0" w:color="999999"/>
            </w:tcBorders>
            <w:vAlign w:val="center"/>
          </w:tcPr>
          <w:p w14:paraId="00E61AE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10993-7 / approved lab method</w:t>
            </w:r>
          </w:p>
        </w:tc>
      </w:tr>
      <w:tr w:rsidR="001D2623" w:rsidRPr="00142E69" w14:paraId="6ED734F6"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vAlign w:val="center"/>
          </w:tcPr>
          <w:p w14:paraId="6F79094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Packaging integrity</w:t>
            </w:r>
          </w:p>
        </w:tc>
        <w:tc>
          <w:tcPr>
            <w:tcW w:w="2050" w:type="dxa"/>
            <w:gridSpan w:val="2"/>
            <w:tcBorders>
              <w:top w:val="single" w:sz="4" w:space="0" w:color="999999"/>
              <w:left w:val="single" w:sz="4" w:space="0" w:color="999999"/>
              <w:bottom w:val="single" w:sz="4" w:space="0" w:color="999999"/>
              <w:right w:val="single" w:sz="4" w:space="0" w:color="999999"/>
            </w:tcBorders>
            <w:vAlign w:val="center"/>
          </w:tcPr>
          <w:p w14:paraId="1165872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Sterilized packed product</w:t>
            </w:r>
          </w:p>
        </w:tc>
        <w:tc>
          <w:tcPr>
            <w:tcW w:w="2200" w:type="dxa"/>
            <w:tcBorders>
              <w:top w:val="single" w:sz="4" w:space="0" w:color="999999"/>
              <w:left w:val="single" w:sz="4" w:space="0" w:color="999999"/>
              <w:bottom w:val="single" w:sz="4" w:space="0" w:color="999999"/>
              <w:right w:val="single" w:sz="4" w:space="0" w:color="999999"/>
            </w:tcBorders>
            <w:vAlign w:val="center"/>
          </w:tcPr>
          <w:p w14:paraId="7EFFA92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Post-sterilization</w:t>
            </w:r>
          </w:p>
        </w:tc>
        <w:tc>
          <w:tcPr>
            <w:tcW w:w="3200" w:type="dxa"/>
            <w:tcBorders>
              <w:top w:val="single" w:sz="4" w:space="0" w:color="999999"/>
              <w:left w:val="single" w:sz="4" w:space="0" w:color="999999"/>
              <w:bottom w:val="single" w:sz="4" w:space="0" w:color="999999"/>
              <w:right w:val="single" w:sz="4" w:space="0" w:color="999999"/>
            </w:tcBorders>
            <w:vAlign w:val="center"/>
          </w:tcPr>
          <w:p w14:paraId="310A2FC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11607 / approved internal method</w:t>
            </w:r>
          </w:p>
        </w:tc>
      </w:tr>
      <w:tr w:rsidR="001D2623" w:rsidRPr="00142E69" w14:paraId="7C8F907B"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vAlign w:val="center"/>
          </w:tcPr>
          <w:p w14:paraId="5117BB8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Visual inspection</w:t>
            </w:r>
          </w:p>
        </w:tc>
        <w:tc>
          <w:tcPr>
            <w:tcW w:w="2050" w:type="dxa"/>
            <w:gridSpan w:val="2"/>
            <w:tcBorders>
              <w:top w:val="single" w:sz="4" w:space="0" w:color="999999"/>
              <w:left w:val="single" w:sz="4" w:space="0" w:color="999999"/>
              <w:bottom w:val="single" w:sz="4" w:space="0" w:color="999999"/>
              <w:right w:val="single" w:sz="4" w:space="0" w:color="999999"/>
            </w:tcBorders>
            <w:vAlign w:val="center"/>
          </w:tcPr>
          <w:p w14:paraId="1680FA5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Sterilized product and package</w:t>
            </w:r>
          </w:p>
        </w:tc>
        <w:tc>
          <w:tcPr>
            <w:tcW w:w="2200" w:type="dxa"/>
            <w:tcBorders>
              <w:top w:val="single" w:sz="4" w:space="0" w:color="999999"/>
              <w:left w:val="single" w:sz="4" w:space="0" w:color="999999"/>
              <w:bottom w:val="single" w:sz="4" w:space="0" w:color="999999"/>
              <w:right w:val="single" w:sz="4" w:space="0" w:color="999999"/>
            </w:tcBorders>
            <w:vAlign w:val="center"/>
          </w:tcPr>
          <w:p w14:paraId="6D10911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Post-sterilization</w:t>
            </w:r>
          </w:p>
        </w:tc>
        <w:tc>
          <w:tcPr>
            <w:tcW w:w="3200" w:type="dxa"/>
            <w:tcBorders>
              <w:top w:val="single" w:sz="4" w:space="0" w:color="999999"/>
              <w:left w:val="single" w:sz="4" w:space="0" w:color="999999"/>
              <w:bottom w:val="single" w:sz="4" w:space="0" w:color="999999"/>
              <w:right w:val="single" w:sz="4" w:space="0" w:color="999999"/>
            </w:tcBorders>
            <w:vAlign w:val="center"/>
          </w:tcPr>
          <w:p w14:paraId="2F9B86C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Approved inspection procedure</w:t>
            </w:r>
          </w:p>
        </w:tc>
      </w:tr>
      <w:tr w:rsidR="001D2623" w:rsidRPr="00142E69" w14:paraId="0300E4F6"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vAlign w:val="center"/>
          </w:tcPr>
          <w:p w14:paraId="2AA6C45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Dimensional / functional check</w:t>
            </w:r>
          </w:p>
        </w:tc>
        <w:tc>
          <w:tcPr>
            <w:tcW w:w="2050" w:type="dxa"/>
            <w:gridSpan w:val="2"/>
            <w:tcBorders>
              <w:top w:val="single" w:sz="4" w:space="0" w:color="999999"/>
              <w:left w:val="single" w:sz="4" w:space="0" w:color="999999"/>
              <w:bottom w:val="single" w:sz="4" w:space="0" w:color="999999"/>
              <w:right w:val="single" w:sz="4" w:space="0" w:color="999999"/>
            </w:tcBorders>
            <w:vAlign w:val="center"/>
          </w:tcPr>
          <w:p w14:paraId="5AC7B2B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Sterilized product</w:t>
            </w:r>
          </w:p>
        </w:tc>
        <w:tc>
          <w:tcPr>
            <w:tcW w:w="2200" w:type="dxa"/>
            <w:tcBorders>
              <w:top w:val="single" w:sz="4" w:space="0" w:color="999999"/>
              <w:left w:val="single" w:sz="4" w:space="0" w:color="999999"/>
              <w:bottom w:val="single" w:sz="4" w:space="0" w:color="999999"/>
              <w:right w:val="single" w:sz="4" w:space="0" w:color="999999"/>
            </w:tcBorders>
            <w:vAlign w:val="center"/>
          </w:tcPr>
          <w:p w14:paraId="3A1F362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Post-sterilization</w:t>
            </w:r>
          </w:p>
        </w:tc>
        <w:tc>
          <w:tcPr>
            <w:tcW w:w="3200" w:type="dxa"/>
            <w:tcBorders>
              <w:top w:val="single" w:sz="4" w:space="0" w:color="999999"/>
              <w:left w:val="single" w:sz="4" w:space="0" w:color="999999"/>
              <w:bottom w:val="single" w:sz="4" w:space="0" w:color="999999"/>
              <w:right w:val="single" w:sz="4" w:space="0" w:color="999999"/>
            </w:tcBorders>
            <w:vAlign w:val="center"/>
          </w:tcPr>
          <w:p w14:paraId="5A6C2CD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Approved product specification / drawing</w:t>
            </w:r>
          </w:p>
        </w:tc>
      </w:tr>
      <w:tr w:rsidR="001D2623" w:rsidRPr="00142E69" w14:paraId="027E496C" w14:textId="77777777">
        <w:tblPrEx>
          <w:tblCellMar>
            <w:top w:w="0" w:type="dxa"/>
            <w:bottom w:w="0" w:type="dxa"/>
          </w:tblCellMar>
        </w:tblPrEx>
        <w:trPr>
          <w:tblHeader/>
        </w:trPr>
        <w:tc>
          <w:tcPr>
            <w:tcW w:w="2400" w:type="dxa"/>
            <w:gridSpan w:val="2"/>
            <w:tcBorders>
              <w:top w:val="single" w:sz="4" w:space="0" w:color="999999"/>
              <w:left w:val="single" w:sz="4" w:space="0" w:color="999999"/>
              <w:bottom w:val="single" w:sz="4" w:space="0" w:color="999999"/>
              <w:right w:val="single" w:sz="4" w:space="0" w:color="999999"/>
            </w:tcBorders>
            <w:shd w:val="clear" w:color="auto" w:fill="D9D9D9"/>
            <w:vAlign w:val="center"/>
          </w:tcPr>
          <w:p w14:paraId="545C755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Test</w:t>
            </w:r>
          </w:p>
        </w:tc>
        <w:tc>
          <w:tcPr>
            <w:tcW w:w="6950" w:type="dxa"/>
            <w:gridSpan w:val="3"/>
            <w:tcBorders>
              <w:top w:val="single" w:sz="4" w:space="0" w:color="999999"/>
              <w:left w:val="single" w:sz="4" w:space="0" w:color="999999"/>
              <w:bottom w:val="single" w:sz="4" w:space="0" w:color="999999"/>
              <w:right w:val="single" w:sz="4" w:space="0" w:color="999999"/>
            </w:tcBorders>
            <w:shd w:val="clear" w:color="auto" w:fill="D9D9D9"/>
            <w:vAlign w:val="center"/>
          </w:tcPr>
          <w:p w14:paraId="7A0DE7B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Suggested Sample Quantity / Selection</w:t>
            </w:r>
          </w:p>
        </w:tc>
      </w:tr>
      <w:tr w:rsidR="001D2623" w:rsidRPr="00142E69" w14:paraId="6029B5A4" w14:textId="77777777">
        <w:tblPrEx>
          <w:tblCellMar>
            <w:top w:w="0" w:type="dxa"/>
            <w:bottom w:w="0" w:type="dxa"/>
          </w:tblCellMar>
        </w:tblPrEx>
        <w:tc>
          <w:tcPr>
            <w:tcW w:w="2400" w:type="dxa"/>
            <w:gridSpan w:val="2"/>
            <w:tcBorders>
              <w:top w:val="single" w:sz="4" w:space="0" w:color="999999"/>
              <w:left w:val="single" w:sz="4" w:space="0" w:color="999999"/>
              <w:bottom w:val="single" w:sz="4" w:space="0" w:color="999999"/>
              <w:right w:val="single" w:sz="4" w:space="0" w:color="999999"/>
            </w:tcBorders>
            <w:vAlign w:val="center"/>
          </w:tcPr>
          <w:p w14:paraId="41D358B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Bioburden</w:t>
            </w:r>
          </w:p>
        </w:tc>
        <w:tc>
          <w:tcPr>
            <w:tcW w:w="6950" w:type="dxa"/>
            <w:gridSpan w:val="3"/>
            <w:tcBorders>
              <w:top w:val="single" w:sz="4" w:space="0" w:color="999999"/>
              <w:left w:val="single" w:sz="4" w:space="0" w:color="999999"/>
              <w:bottom w:val="single" w:sz="4" w:space="0" w:color="999999"/>
              <w:right w:val="single" w:sz="4" w:space="0" w:color="999999"/>
            </w:tcBorders>
            <w:vAlign w:val="center"/>
          </w:tcPr>
          <w:p w14:paraId="63FF9CA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As per approved sampling plan and laboratory method.</w:t>
            </w:r>
          </w:p>
        </w:tc>
      </w:tr>
      <w:tr w:rsidR="001D2623" w:rsidRPr="00142E69" w14:paraId="26908976" w14:textId="77777777">
        <w:tblPrEx>
          <w:tblCellMar>
            <w:top w:w="0" w:type="dxa"/>
            <w:bottom w:w="0" w:type="dxa"/>
          </w:tblCellMar>
        </w:tblPrEx>
        <w:tc>
          <w:tcPr>
            <w:tcW w:w="2400" w:type="dxa"/>
            <w:gridSpan w:val="2"/>
            <w:tcBorders>
              <w:top w:val="single" w:sz="4" w:space="0" w:color="999999"/>
              <w:left w:val="single" w:sz="4" w:space="0" w:color="999999"/>
              <w:bottom w:val="single" w:sz="4" w:space="0" w:color="999999"/>
              <w:right w:val="single" w:sz="4" w:space="0" w:color="999999"/>
            </w:tcBorders>
            <w:vAlign w:val="center"/>
          </w:tcPr>
          <w:p w14:paraId="3B2A41E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Sterility</w:t>
            </w:r>
          </w:p>
        </w:tc>
        <w:tc>
          <w:tcPr>
            <w:tcW w:w="6950" w:type="dxa"/>
            <w:gridSpan w:val="3"/>
            <w:tcBorders>
              <w:top w:val="single" w:sz="4" w:space="0" w:color="999999"/>
              <w:left w:val="single" w:sz="4" w:space="0" w:color="999999"/>
              <w:bottom w:val="single" w:sz="4" w:space="0" w:color="999999"/>
              <w:right w:val="single" w:sz="4" w:space="0" w:color="999999"/>
            </w:tcBorders>
            <w:vAlign w:val="center"/>
          </w:tcPr>
          <w:p w14:paraId="5F2EEEE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As per validated or approved sampling plan.</w:t>
            </w:r>
          </w:p>
        </w:tc>
      </w:tr>
      <w:tr w:rsidR="001D2623" w:rsidRPr="00142E69" w14:paraId="5D1575BD" w14:textId="77777777">
        <w:tblPrEx>
          <w:tblCellMar>
            <w:top w:w="0" w:type="dxa"/>
            <w:bottom w:w="0" w:type="dxa"/>
          </w:tblCellMar>
        </w:tblPrEx>
        <w:tc>
          <w:tcPr>
            <w:tcW w:w="2400" w:type="dxa"/>
            <w:gridSpan w:val="2"/>
            <w:tcBorders>
              <w:top w:val="single" w:sz="4" w:space="0" w:color="999999"/>
              <w:left w:val="single" w:sz="4" w:space="0" w:color="999999"/>
              <w:bottom w:val="single" w:sz="4" w:space="0" w:color="999999"/>
              <w:right w:val="single" w:sz="4" w:space="0" w:color="999999"/>
            </w:tcBorders>
            <w:vAlign w:val="center"/>
          </w:tcPr>
          <w:p w14:paraId="11F6306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EO residual</w:t>
            </w:r>
          </w:p>
        </w:tc>
        <w:tc>
          <w:tcPr>
            <w:tcW w:w="6950" w:type="dxa"/>
            <w:gridSpan w:val="3"/>
            <w:tcBorders>
              <w:top w:val="single" w:sz="4" w:space="0" w:color="999999"/>
              <w:left w:val="single" w:sz="4" w:space="0" w:color="999999"/>
              <w:bottom w:val="single" w:sz="4" w:space="0" w:color="999999"/>
              <w:right w:val="single" w:sz="4" w:space="0" w:color="999999"/>
            </w:tcBorders>
            <w:vAlign w:val="center"/>
          </w:tcPr>
          <w:p w14:paraId="2CABFCF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Worst-case product and sample quantity as required by ISO 10993-7/laboratory.</w:t>
            </w:r>
          </w:p>
        </w:tc>
      </w:tr>
      <w:tr w:rsidR="001D2623" w:rsidRPr="00142E69" w14:paraId="1148A128" w14:textId="77777777">
        <w:tblPrEx>
          <w:tblCellMar>
            <w:top w:w="0" w:type="dxa"/>
            <w:bottom w:w="0" w:type="dxa"/>
          </w:tblCellMar>
        </w:tblPrEx>
        <w:tc>
          <w:tcPr>
            <w:tcW w:w="2400" w:type="dxa"/>
            <w:gridSpan w:val="2"/>
            <w:tcBorders>
              <w:top w:val="single" w:sz="4" w:space="0" w:color="999999"/>
              <w:left w:val="single" w:sz="4" w:space="0" w:color="999999"/>
              <w:bottom w:val="single" w:sz="4" w:space="0" w:color="999999"/>
              <w:right w:val="single" w:sz="4" w:space="0" w:color="999999"/>
            </w:tcBorders>
            <w:vAlign w:val="center"/>
          </w:tcPr>
          <w:p w14:paraId="1B52A8D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Packaging integrity</w:t>
            </w:r>
          </w:p>
        </w:tc>
        <w:tc>
          <w:tcPr>
            <w:tcW w:w="6950" w:type="dxa"/>
            <w:gridSpan w:val="3"/>
            <w:tcBorders>
              <w:top w:val="single" w:sz="4" w:space="0" w:color="999999"/>
              <w:left w:val="single" w:sz="4" w:space="0" w:color="999999"/>
              <w:bottom w:val="single" w:sz="4" w:space="0" w:color="999999"/>
              <w:right w:val="single" w:sz="4" w:space="0" w:color="999999"/>
            </w:tcBorders>
            <w:vAlign w:val="center"/>
          </w:tcPr>
          <w:p w14:paraId="4D24A13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Representative samples from sterilized load.</w:t>
            </w:r>
          </w:p>
        </w:tc>
      </w:tr>
      <w:tr w:rsidR="001D2623" w:rsidRPr="00142E69" w14:paraId="448C604E" w14:textId="77777777">
        <w:tblPrEx>
          <w:tblCellMar>
            <w:top w:w="0" w:type="dxa"/>
            <w:bottom w:w="0" w:type="dxa"/>
          </w:tblCellMar>
        </w:tblPrEx>
        <w:tc>
          <w:tcPr>
            <w:tcW w:w="2400" w:type="dxa"/>
            <w:gridSpan w:val="2"/>
            <w:tcBorders>
              <w:top w:val="single" w:sz="4" w:space="0" w:color="999999"/>
              <w:left w:val="single" w:sz="4" w:space="0" w:color="999999"/>
              <w:bottom w:val="single" w:sz="4" w:space="0" w:color="999999"/>
              <w:right w:val="single" w:sz="4" w:space="0" w:color="999999"/>
            </w:tcBorders>
            <w:vAlign w:val="center"/>
          </w:tcPr>
          <w:p w14:paraId="2A5B328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inspection</w:t>
            </w:r>
          </w:p>
        </w:tc>
        <w:tc>
          <w:tcPr>
            <w:tcW w:w="6950" w:type="dxa"/>
            <w:gridSpan w:val="3"/>
            <w:tcBorders>
              <w:top w:val="single" w:sz="4" w:space="0" w:color="999999"/>
              <w:left w:val="single" w:sz="4" w:space="0" w:color="999999"/>
              <w:bottom w:val="single" w:sz="4" w:space="0" w:color="999999"/>
              <w:right w:val="single" w:sz="4" w:space="0" w:color="999999"/>
            </w:tcBorders>
            <w:vAlign w:val="center"/>
          </w:tcPr>
          <w:p w14:paraId="07AE4B5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Representative samples from sterilized load or as per QA plan.</w:t>
            </w:r>
          </w:p>
        </w:tc>
      </w:tr>
      <w:tr w:rsidR="001D2623" w:rsidRPr="00142E69" w14:paraId="4A6E3A75" w14:textId="77777777">
        <w:tblPrEx>
          <w:tblCellMar>
            <w:top w:w="0" w:type="dxa"/>
            <w:bottom w:w="0" w:type="dxa"/>
          </w:tblCellMar>
        </w:tblPrEx>
        <w:tc>
          <w:tcPr>
            <w:tcW w:w="2400" w:type="dxa"/>
            <w:gridSpan w:val="2"/>
            <w:tcBorders>
              <w:top w:val="single" w:sz="4" w:space="0" w:color="999999"/>
              <w:left w:val="single" w:sz="4" w:space="0" w:color="999999"/>
              <w:bottom w:val="single" w:sz="4" w:space="0" w:color="999999"/>
              <w:right w:val="single" w:sz="4" w:space="0" w:color="999999"/>
            </w:tcBorders>
            <w:vAlign w:val="center"/>
          </w:tcPr>
          <w:p w14:paraId="5857702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 / PCD</w:t>
            </w:r>
          </w:p>
        </w:tc>
        <w:tc>
          <w:tcPr>
            <w:tcW w:w="6950" w:type="dxa"/>
            <w:gridSpan w:val="3"/>
            <w:tcBorders>
              <w:top w:val="single" w:sz="4" w:space="0" w:color="999999"/>
              <w:left w:val="single" w:sz="4" w:space="0" w:color="999999"/>
              <w:bottom w:val="single" w:sz="4" w:space="0" w:color="999999"/>
              <w:right w:val="single" w:sz="4" w:space="0" w:color="999999"/>
            </w:tcBorders>
            <w:vAlign w:val="center"/>
          </w:tcPr>
          <w:p w14:paraId="2D7707A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Quantity and placement as per load size and worst-case location plan.</w:t>
            </w:r>
          </w:p>
        </w:tc>
      </w:tr>
    </w:tbl>
    <w:p w14:paraId="01C586B4" w14:textId="77777777" w:rsidR="001D2623" w:rsidRPr="00686034" w:rsidRDefault="00000000" w:rsidP="00142E69">
      <w:pPr>
        <w:pStyle w:val="Heading1"/>
        <w:spacing w:before="300" w:after="150" w:line="360" w:lineRule="auto"/>
        <w:rPr>
          <w:rFonts w:ascii="Times New Roman" w:hAnsi="Times New Roman" w:cs="Times New Roman"/>
          <w:b/>
          <w:bCs/>
          <w:color w:val="auto"/>
          <w:sz w:val="36"/>
          <w:szCs w:val="36"/>
        </w:rPr>
      </w:pPr>
      <w:bookmarkStart w:id="29" w:name="_Toc234412923"/>
      <w:r w:rsidRPr="00686034">
        <w:rPr>
          <w:rFonts w:ascii="Times New Roman" w:hAnsi="Times New Roman" w:cs="Times New Roman"/>
          <w:b/>
          <w:bCs/>
          <w:color w:val="auto"/>
          <w:sz w:val="36"/>
          <w:szCs w:val="36"/>
        </w:rPr>
        <w:t>11. List of Tests to be Executed</w:t>
      </w:r>
      <w:bookmarkEnd w:id="2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3350"/>
        <w:gridCol w:w="3200"/>
      </w:tblGrid>
      <w:tr w:rsidR="001D2623" w:rsidRPr="00142E69" w14:paraId="76B84EFB"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1CD65F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Sr. No.</w:t>
            </w:r>
          </w:p>
        </w:tc>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FCD353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Test Name</w:t>
            </w:r>
          </w:p>
        </w:tc>
        <w:tc>
          <w:tcPr>
            <w:tcW w:w="3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E7E1A0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Purpose</w:t>
            </w:r>
          </w:p>
        </w:tc>
        <w:tc>
          <w:tcPr>
            <w:tcW w:w="3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6B8483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Acceptance Criteria</w:t>
            </w:r>
          </w:p>
        </w:tc>
      </w:tr>
      <w:tr w:rsidR="001D2623" w:rsidRPr="00142E69" w14:paraId="0B8C690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17BAF8E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w:t>
            </w:r>
          </w:p>
        </w:tc>
        <w:tc>
          <w:tcPr>
            <w:tcW w:w="2200" w:type="dxa"/>
            <w:tcBorders>
              <w:top w:val="single" w:sz="4" w:space="0" w:color="999999"/>
              <w:left w:val="single" w:sz="4" w:space="0" w:color="999999"/>
              <w:bottom w:val="single" w:sz="4" w:space="0" w:color="999999"/>
              <w:right w:val="single" w:sz="4" w:space="0" w:color="999999"/>
            </w:tcBorders>
            <w:vAlign w:val="center"/>
          </w:tcPr>
          <w:p w14:paraId="7AECA52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Equipment qualification review</w:t>
            </w:r>
          </w:p>
        </w:tc>
        <w:tc>
          <w:tcPr>
            <w:tcW w:w="3350" w:type="dxa"/>
            <w:tcBorders>
              <w:top w:val="single" w:sz="4" w:space="0" w:color="999999"/>
              <w:left w:val="single" w:sz="4" w:space="0" w:color="999999"/>
              <w:bottom w:val="single" w:sz="4" w:space="0" w:color="999999"/>
              <w:right w:val="single" w:sz="4" w:space="0" w:color="999999"/>
            </w:tcBorders>
            <w:vAlign w:val="center"/>
          </w:tcPr>
          <w:p w14:paraId="6388386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sterilizer and associated equipment qualification.</w:t>
            </w:r>
          </w:p>
        </w:tc>
        <w:tc>
          <w:tcPr>
            <w:tcW w:w="3200" w:type="dxa"/>
            <w:tcBorders>
              <w:top w:val="single" w:sz="4" w:space="0" w:color="999999"/>
              <w:left w:val="single" w:sz="4" w:space="0" w:color="999999"/>
              <w:bottom w:val="single" w:sz="4" w:space="0" w:color="999999"/>
              <w:right w:val="single" w:sz="4" w:space="0" w:color="999999"/>
            </w:tcBorders>
            <w:vAlign w:val="center"/>
          </w:tcPr>
          <w:p w14:paraId="7BE7ED6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IQ/OQ/PQ records available and approved.</w:t>
            </w:r>
          </w:p>
        </w:tc>
      </w:tr>
      <w:tr w:rsidR="001D2623" w:rsidRPr="00142E69" w14:paraId="5292A3B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24A62A4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2</w:t>
            </w:r>
          </w:p>
        </w:tc>
        <w:tc>
          <w:tcPr>
            <w:tcW w:w="2200" w:type="dxa"/>
            <w:tcBorders>
              <w:top w:val="single" w:sz="4" w:space="0" w:color="999999"/>
              <w:left w:val="single" w:sz="4" w:space="0" w:color="999999"/>
              <w:bottom w:val="single" w:sz="4" w:space="0" w:color="999999"/>
              <w:right w:val="single" w:sz="4" w:space="0" w:color="999999"/>
            </w:tcBorders>
            <w:vAlign w:val="center"/>
          </w:tcPr>
          <w:p w14:paraId="15AFCAF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Calibration verification</w:t>
            </w:r>
          </w:p>
        </w:tc>
        <w:tc>
          <w:tcPr>
            <w:tcW w:w="3350" w:type="dxa"/>
            <w:tcBorders>
              <w:top w:val="single" w:sz="4" w:space="0" w:color="999999"/>
              <w:left w:val="single" w:sz="4" w:space="0" w:color="999999"/>
              <w:bottom w:val="single" w:sz="4" w:space="0" w:color="999999"/>
              <w:right w:val="single" w:sz="4" w:space="0" w:color="999999"/>
            </w:tcBorders>
            <w:vAlign w:val="center"/>
          </w:tcPr>
          <w:p w14:paraId="140B41C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critical instruments are calibrated.</w:t>
            </w:r>
          </w:p>
        </w:tc>
        <w:tc>
          <w:tcPr>
            <w:tcW w:w="3200" w:type="dxa"/>
            <w:tcBorders>
              <w:top w:val="single" w:sz="4" w:space="0" w:color="999999"/>
              <w:left w:val="single" w:sz="4" w:space="0" w:color="999999"/>
              <w:bottom w:val="single" w:sz="4" w:space="0" w:color="999999"/>
              <w:right w:val="single" w:sz="4" w:space="0" w:color="999999"/>
            </w:tcBorders>
            <w:vAlign w:val="center"/>
          </w:tcPr>
          <w:p w14:paraId="0EE7180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Valid calibration status on date of use.</w:t>
            </w:r>
          </w:p>
        </w:tc>
      </w:tr>
      <w:tr w:rsidR="001D2623" w:rsidRPr="00142E69" w14:paraId="3867276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5EA0242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3</w:t>
            </w:r>
          </w:p>
        </w:tc>
        <w:tc>
          <w:tcPr>
            <w:tcW w:w="2200" w:type="dxa"/>
            <w:tcBorders>
              <w:top w:val="single" w:sz="4" w:space="0" w:color="999999"/>
              <w:left w:val="single" w:sz="4" w:space="0" w:color="999999"/>
              <w:bottom w:val="single" w:sz="4" w:space="0" w:color="999999"/>
              <w:right w:val="single" w:sz="4" w:space="0" w:color="999999"/>
            </w:tcBorders>
            <w:vAlign w:val="center"/>
          </w:tcPr>
          <w:p w14:paraId="4099047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inspection before sterilization</w:t>
            </w:r>
          </w:p>
        </w:tc>
        <w:tc>
          <w:tcPr>
            <w:tcW w:w="3350" w:type="dxa"/>
            <w:tcBorders>
              <w:top w:val="single" w:sz="4" w:space="0" w:color="999999"/>
              <w:left w:val="single" w:sz="4" w:space="0" w:color="999999"/>
              <w:bottom w:val="single" w:sz="4" w:space="0" w:color="999999"/>
              <w:right w:val="single" w:sz="4" w:space="0" w:color="999999"/>
            </w:tcBorders>
            <w:vAlign w:val="center"/>
          </w:tcPr>
          <w:p w14:paraId="494CA6C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product suitability.</w:t>
            </w:r>
          </w:p>
        </w:tc>
        <w:tc>
          <w:tcPr>
            <w:tcW w:w="3200" w:type="dxa"/>
            <w:tcBorders>
              <w:top w:val="single" w:sz="4" w:space="0" w:color="999999"/>
              <w:left w:val="single" w:sz="4" w:space="0" w:color="999999"/>
              <w:bottom w:val="single" w:sz="4" w:space="0" w:color="999999"/>
              <w:right w:val="single" w:sz="4" w:space="0" w:color="999999"/>
            </w:tcBorders>
            <w:vAlign w:val="center"/>
          </w:tcPr>
          <w:p w14:paraId="1CA671C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passes approved specification.</w:t>
            </w:r>
          </w:p>
        </w:tc>
      </w:tr>
      <w:tr w:rsidR="001D2623" w:rsidRPr="00142E69" w14:paraId="2780FC75"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685F3A8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4</w:t>
            </w:r>
          </w:p>
        </w:tc>
        <w:tc>
          <w:tcPr>
            <w:tcW w:w="2200" w:type="dxa"/>
            <w:tcBorders>
              <w:top w:val="single" w:sz="4" w:space="0" w:color="999999"/>
              <w:left w:val="single" w:sz="4" w:space="0" w:color="999999"/>
              <w:bottom w:val="single" w:sz="4" w:space="0" w:color="999999"/>
              <w:right w:val="single" w:sz="4" w:space="0" w:color="999999"/>
            </w:tcBorders>
            <w:vAlign w:val="center"/>
          </w:tcPr>
          <w:p w14:paraId="28567D3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Packaging inspection before sterilization</w:t>
            </w:r>
          </w:p>
        </w:tc>
        <w:tc>
          <w:tcPr>
            <w:tcW w:w="3350" w:type="dxa"/>
            <w:tcBorders>
              <w:top w:val="single" w:sz="4" w:space="0" w:color="999999"/>
              <w:left w:val="single" w:sz="4" w:space="0" w:color="999999"/>
              <w:bottom w:val="single" w:sz="4" w:space="0" w:color="999999"/>
              <w:right w:val="single" w:sz="4" w:space="0" w:color="999999"/>
            </w:tcBorders>
            <w:vAlign w:val="center"/>
          </w:tcPr>
          <w:p w14:paraId="190F0EE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correct sterile barrier packaging.</w:t>
            </w:r>
          </w:p>
        </w:tc>
        <w:tc>
          <w:tcPr>
            <w:tcW w:w="3200" w:type="dxa"/>
            <w:tcBorders>
              <w:top w:val="single" w:sz="4" w:space="0" w:color="999999"/>
              <w:left w:val="single" w:sz="4" w:space="0" w:color="999999"/>
              <w:bottom w:val="single" w:sz="4" w:space="0" w:color="999999"/>
              <w:right w:val="single" w:sz="4" w:space="0" w:color="999999"/>
            </w:tcBorders>
            <w:vAlign w:val="center"/>
          </w:tcPr>
          <w:p w14:paraId="71BAD4C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No damage, correct seal, correct label.</w:t>
            </w:r>
          </w:p>
        </w:tc>
      </w:tr>
      <w:tr w:rsidR="001D2623" w:rsidRPr="00142E69" w14:paraId="5F9B1A3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1A61D03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5</w:t>
            </w:r>
          </w:p>
        </w:tc>
        <w:tc>
          <w:tcPr>
            <w:tcW w:w="2200" w:type="dxa"/>
            <w:tcBorders>
              <w:top w:val="single" w:sz="4" w:space="0" w:color="999999"/>
              <w:left w:val="single" w:sz="4" w:space="0" w:color="999999"/>
              <w:bottom w:val="single" w:sz="4" w:space="0" w:color="999999"/>
              <w:right w:val="single" w:sz="4" w:space="0" w:color="999999"/>
            </w:tcBorders>
            <w:vAlign w:val="center"/>
          </w:tcPr>
          <w:p w14:paraId="357DEBA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Bioburden test</w:t>
            </w:r>
          </w:p>
        </w:tc>
        <w:tc>
          <w:tcPr>
            <w:tcW w:w="3350" w:type="dxa"/>
            <w:tcBorders>
              <w:top w:val="single" w:sz="4" w:space="0" w:color="999999"/>
              <w:left w:val="single" w:sz="4" w:space="0" w:color="999999"/>
              <w:bottom w:val="single" w:sz="4" w:space="0" w:color="999999"/>
              <w:right w:val="single" w:sz="4" w:space="0" w:color="999999"/>
            </w:tcBorders>
            <w:vAlign w:val="center"/>
          </w:tcPr>
          <w:p w14:paraId="3AC55FE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determine microbial load before sterilization.</w:t>
            </w:r>
          </w:p>
        </w:tc>
        <w:tc>
          <w:tcPr>
            <w:tcW w:w="3200" w:type="dxa"/>
            <w:tcBorders>
              <w:top w:val="single" w:sz="4" w:space="0" w:color="999999"/>
              <w:left w:val="single" w:sz="4" w:space="0" w:color="999999"/>
              <w:bottom w:val="single" w:sz="4" w:space="0" w:color="999999"/>
              <w:right w:val="single" w:sz="4" w:space="0" w:color="999999"/>
            </w:tcBorders>
            <w:vAlign w:val="center"/>
          </w:tcPr>
          <w:p w14:paraId="40FDB1C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Within established or justified limits.</w:t>
            </w:r>
          </w:p>
        </w:tc>
      </w:tr>
      <w:tr w:rsidR="001D2623" w:rsidRPr="00142E69" w14:paraId="7E1A9E4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5C492C1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6</w:t>
            </w:r>
          </w:p>
        </w:tc>
        <w:tc>
          <w:tcPr>
            <w:tcW w:w="2200" w:type="dxa"/>
            <w:tcBorders>
              <w:top w:val="single" w:sz="4" w:space="0" w:color="999999"/>
              <w:left w:val="single" w:sz="4" w:space="0" w:color="999999"/>
              <w:bottom w:val="single" w:sz="4" w:space="0" w:color="999999"/>
              <w:right w:val="single" w:sz="4" w:space="0" w:color="999999"/>
            </w:tcBorders>
            <w:vAlign w:val="center"/>
          </w:tcPr>
          <w:p w14:paraId="7E2D10B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 / PCD test</w:t>
            </w:r>
          </w:p>
        </w:tc>
        <w:tc>
          <w:tcPr>
            <w:tcW w:w="3350" w:type="dxa"/>
            <w:tcBorders>
              <w:top w:val="single" w:sz="4" w:space="0" w:color="999999"/>
              <w:left w:val="single" w:sz="4" w:space="0" w:color="999999"/>
              <w:bottom w:val="single" w:sz="4" w:space="0" w:color="999999"/>
              <w:right w:val="single" w:sz="4" w:space="0" w:color="999999"/>
            </w:tcBorders>
            <w:vAlign w:val="center"/>
          </w:tcPr>
          <w:p w14:paraId="21E8578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challenge EO sterilization cycle.</w:t>
            </w:r>
          </w:p>
        </w:tc>
        <w:tc>
          <w:tcPr>
            <w:tcW w:w="3200" w:type="dxa"/>
            <w:tcBorders>
              <w:top w:val="single" w:sz="4" w:space="0" w:color="999999"/>
              <w:left w:val="single" w:sz="4" w:space="0" w:color="999999"/>
              <w:bottom w:val="single" w:sz="4" w:space="0" w:color="999999"/>
              <w:right w:val="single" w:sz="4" w:space="0" w:color="999999"/>
            </w:tcBorders>
            <w:vAlign w:val="center"/>
          </w:tcPr>
          <w:p w14:paraId="69730F3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No growth in exposed BI/PCD; controls acceptable.</w:t>
            </w:r>
          </w:p>
        </w:tc>
      </w:tr>
      <w:tr w:rsidR="001D2623" w:rsidRPr="00142E69" w14:paraId="31BEE9F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5E36A43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7</w:t>
            </w:r>
          </w:p>
        </w:tc>
        <w:tc>
          <w:tcPr>
            <w:tcW w:w="2200" w:type="dxa"/>
            <w:tcBorders>
              <w:top w:val="single" w:sz="4" w:space="0" w:color="999999"/>
              <w:left w:val="single" w:sz="4" w:space="0" w:color="999999"/>
              <w:bottom w:val="single" w:sz="4" w:space="0" w:color="999999"/>
              <w:right w:val="single" w:sz="4" w:space="0" w:color="999999"/>
            </w:tcBorders>
            <w:vAlign w:val="center"/>
          </w:tcPr>
          <w:p w14:paraId="7147BD0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Temperature monitoring</w:t>
            </w:r>
          </w:p>
        </w:tc>
        <w:tc>
          <w:tcPr>
            <w:tcW w:w="3350" w:type="dxa"/>
            <w:tcBorders>
              <w:top w:val="single" w:sz="4" w:space="0" w:color="999999"/>
              <w:left w:val="single" w:sz="4" w:space="0" w:color="999999"/>
              <w:bottom w:val="single" w:sz="4" w:space="0" w:color="999999"/>
              <w:right w:val="single" w:sz="4" w:space="0" w:color="999999"/>
            </w:tcBorders>
            <w:vAlign w:val="center"/>
          </w:tcPr>
          <w:p w14:paraId="682AD17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cycle temperature and load temperature.</w:t>
            </w:r>
          </w:p>
        </w:tc>
        <w:tc>
          <w:tcPr>
            <w:tcW w:w="3200" w:type="dxa"/>
            <w:tcBorders>
              <w:top w:val="single" w:sz="4" w:space="0" w:color="999999"/>
              <w:left w:val="single" w:sz="4" w:space="0" w:color="999999"/>
              <w:bottom w:val="single" w:sz="4" w:space="0" w:color="999999"/>
              <w:right w:val="single" w:sz="4" w:space="0" w:color="999999"/>
            </w:tcBorders>
            <w:vAlign w:val="center"/>
          </w:tcPr>
          <w:p w14:paraId="4DB19C1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Within validated range.</w:t>
            </w:r>
          </w:p>
        </w:tc>
      </w:tr>
      <w:tr w:rsidR="001D2623" w:rsidRPr="00142E69" w14:paraId="7188D66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0423668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lastRenderedPageBreak/>
              <w:t>8</w:t>
            </w:r>
          </w:p>
        </w:tc>
        <w:tc>
          <w:tcPr>
            <w:tcW w:w="2200" w:type="dxa"/>
            <w:tcBorders>
              <w:top w:val="single" w:sz="4" w:space="0" w:color="999999"/>
              <w:left w:val="single" w:sz="4" w:space="0" w:color="999999"/>
              <w:bottom w:val="single" w:sz="4" w:space="0" w:color="999999"/>
              <w:right w:val="single" w:sz="4" w:space="0" w:color="999999"/>
            </w:tcBorders>
            <w:vAlign w:val="center"/>
          </w:tcPr>
          <w:p w14:paraId="5D20234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Humidity monitoring</w:t>
            </w:r>
          </w:p>
        </w:tc>
        <w:tc>
          <w:tcPr>
            <w:tcW w:w="3350" w:type="dxa"/>
            <w:tcBorders>
              <w:top w:val="single" w:sz="4" w:space="0" w:color="999999"/>
              <w:left w:val="single" w:sz="4" w:space="0" w:color="999999"/>
              <w:bottom w:val="single" w:sz="4" w:space="0" w:color="999999"/>
              <w:right w:val="single" w:sz="4" w:space="0" w:color="999999"/>
            </w:tcBorders>
            <w:vAlign w:val="center"/>
          </w:tcPr>
          <w:p w14:paraId="34F722E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required humidity during conditioning/cycle.</w:t>
            </w:r>
          </w:p>
        </w:tc>
        <w:tc>
          <w:tcPr>
            <w:tcW w:w="3200" w:type="dxa"/>
            <w:tcBorders>
              <w:top w:val="single" w:sz="4" w:space="0" w:color="999999"/>
              <w:left w:val="single" w:sz="4" w:space="0" w:color="999999"/>
              <w:bottom w:val="single" w:sz="4" w:space="0" w:color="999999"/>
              <w:right w:val="single" w:sz="4" w:space="0" w:color="999999"/>
            </w:tcBorders>
            <w:vAlign w:val="center"/>
          </w:tcPr>
          <w:p w14:paraId="0802E14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Within validated range.</w:t>
            </w:r>
          </w:p>
        </w:tc>
      </w:tr>
      <w:tr w:rsidR="001D2623" w:rsidRPr="00142E69" w14:paraId="5618843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2995179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9</w:t>
            </w:r>
          </w:p>
        </w:tc>
        <w:tc>
          <w:tcPr>
            <w:tcW w:w="2200" w:type="dxa"/>
            <w:tcBorders>
              <w:top w:val="single" w:sz="4" w:space="0" w:color="999999"/>
              <w:left w:val="single" w:sz="4" w:space="0" w:color="999999"/>
              <w:bottom w:val="single" w:sz="4" w:space="0" w:color="999999"/>
              <w:right w:val="single" w:sz="4" w:space="0" w:color="999999"/>
            </w:tcBorders>
            <w:vAlign w:val="center"/>
          </w:tcPr>
          <w:p w14:paraId="57B5BE5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EO gas concentration / dosing</w:t>
            </w:r>
          </w:p>
        </w:tc>
        <w:tc>
          <w:tcPr>
            <w:tcW w:w="3350" w:type="dxa"/>
            <w:tcBorders>
              <w:top w:val="single" w:sz="4" w:space="0" w:color="999999"/>
              <w:left w:val="single" w:sz="4" w:space="0" w:color="999999"/>
              <w:bottom w:val="single" w:sz="4" w:space="0" w:color="999999"/>
              <w:right w:val="single" w:sz="4" w:space="0" w:color="999999"/>
            </w:tcBorders>
            <w:vAlign w:val="center"/>
          </w:tcPr>
          <w:p w14:paraId="7254C17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EO exposure.</w:t>
            </w:r>
          </w:p>
        </w:tc>
        <w:tc>
          <w:tcPr>
            <w:tcW w:w="3200" w:type="dxa"/>
            <w:tcBorders>
              <w:top w:val="single" w:sz="4" w:space="0" w:color="999999"/>
              <w:left w:val="single" w:sz="4" w:space="0" w:color="999999"/>
              <w:bottom w:val="single" w:sz="4" w:space="0" w:color="999999"/>
              <w:right w:val="single" w:sz="4" w:space="0" w:color="999999"/>
            </w:tcBorders>
            <w:vAlign w:val="center"/>
          </w:tcPr>
          <w:p w14:paraId="388EB73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Within validated range.</w:t>
            </w:r>
          </w:p>
        </w:tc>
      </w:tr>
      <w:tr w:rsidR="001D2623" w:rsidRPr="00142E69" w14:paraId="34CB2DF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0595F34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10</w:t>
            </w:r>
          </w:p>
        </w:tc>
        <w:tc>
          <w:tcPr>
            <w:tcW w:w="2200" w:type="dxa"/>
            <w:tcBorders>
              <w:top w:val="single" w:sz="4" w:space="0" w:color="999999"/>
              <w:left w:val="single" w:sz="4" w:space="0" w:color="999999"/>
              <w:bottom w:val="single" w:sz="4" w:space="0" w:color="999999"/>
              <w:right w:val="single" w:sz="4" w:space="0" w:color="999999"/>
            </w:tcBorders>
            <w:vAlign w:val="center"/>
          </w:tcPr>
          <w:p w14:paraId="64A2997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Pressure / vacuum monitoring</w:t>
            </w:r>
          </w:p>
        </w:tc>
        <w:tc>
          <w:tcPr>
            <w:tcW w:w="3350" w:type="dxa"/>
            <w:tcBorders>
              <w:top w:val="single" w:sz="4" w:space="0" w:color="999999"/>
              <w:left w:val="single" w:sz="4" w:space="0" w:color="999999"/>
              <w:bottom w:val="single" w:sz="4" w:space="0" w:color="999999"/>
              <w:right w:val="single" w:sz="4" w:space="0" w:color="999999"/>
            </w:tcBorders>
            <w:vAlign w:val="center"/>
          </w:tcPr>
          <w:p w14:paraId="4CE6970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cycle vacuum and pressure profile.</w:t>
            </w:r>
          </w:p>
        </w:tc>
        <w:tc>
          <w:tcPr>
            <w:tcW w:w="3200" w:type="dxa"/>
            <w:tcBorders>
              <w:top w:val="single" w:sz="4" w:space="0" w:color="999999"/>
              <w:left w:val="single" w:sz="4" w:space="0" w:color="999999"/>
              <w:bottom w:val="single" w:sz="4" w:space="0" w:color="999999"/>
              <w:right w:val="single" w:sz="4" w:space="0" w:color="999999"/>
            </w:tcBorders>
            <w:vAlign w:val="center"/>
          </w:tcPr>
          <w:p w14:paraId="453C490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Within validated range.</w:t>
            </w:r>
          </w:p>
        </w:tc>
      </w:tr>
      <w:tr w:rsidR="001D2623" w:rsidRPr="00142E69" w14:paraId="142DC66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71AF706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11</w:t>
            </w:r>
          </w:p>
        </w:tc>
        <w:tc>
          <w:tcPr>
            <w:tcW w:w="2200" w:type="dxa"/>
            <w:tcBorders>
              <w:top w:val="single" w:sz="4" w:space="0" w:color="999999"/>
              <w:left w:val="single" w:sz="4" w:space="0" w:color="999999"/>
              <w:bottom w:val="single" w:sz="4" w:space="0" w:color="999999"/>
              <w:right w:val="single" w:sz="4" w:space="0" w:color="999999"/>
            </w:tcBorders>
            <w:vAlign w:val="center"/>
          </w:tcPr>
          <w:p w14:paraId="72786CD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sterility test</w:t>
            </w:r>
          </w:p>
        </w:tc>
        <w:tc>
          <w:tcPr>
            <w:tcW w:w="3350" w:type="dxa"/>
            <w:tcBorders>
              <w:top w:val="single" w:sz="4" w:space="0" w:color="999999"/>
              <w:left w:val="single" w:sz="4" w:space="0" w:color="999999"/>
              <w:bottom w:val="single" w:sz="4" w:space="0" w:color="999999"/>
              <w:right w:val="single" w:sz="4" w:space="0" w:color="999999"/>
            </w:tcBorders>
            <w:vAlign w:val="center"/>
          </w:tcPr>
          <w:p w14:paraId="10F5834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no microbial growth, if performed.</w:t>
            </w:r>
          </w:p>
        </w:tc>
        <w:tc>
          <w:tcPr>
            <w:tcW w:w="3200" w:type="dxa"/>
            <w:tcBorders>
              <w:top w:val="single" w:sz="4" w:space="0" w:color="999999"/>
              <w:left w:val="single" w:sz="4" w:space="0" w:color="999999"/>
              <w:bottom w:val="single" w:sz="4" w:space="0" w:color="999999"/>
              <w:right w:val="single" w:sz="4" w:space="0" w:color="999999"/>
            </w:tcBorders>
            <w:vAlign w:val="center"/>
          </w:tcPr>
          <w:p w14:paraId="35B8F8C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No growth.</w:t>
            </w:r>
          </w:p>
        </w:tc>
      </w:tr>
      <w:tr w:rsidR="001D2623" w:rsidRPr="00142E69" w14:paraId="34E162F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3B21803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12</w:t>
            </w:r>
          </w:p>
        </w:tc>
        <w:tc>
          <w:tcPr>
            <w:tcW w:w="2200" w:type="dxa"/>
            <w:tcBorders>
              <w:top w:val="single" w:sz="4" w:space="0" w:color="999999"/>
              <w:left w:val="single" w:sz="4" w:space="0" w:color="999999"/>
              <w:bottom w:val="single" w:sz="4" w:space="0" w:color="999999"/>
              <w:right w:val="single" w:sz="4" w:space="0" w:color="999999"/>
            </w:tcBorders>
            <w:vAlign w:val="center"/>
          </w:tcPr>
          <w:p w14:paraId="0F4172B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EO residual test</w:t>
            </w:r>
          </w:p>
        </w:tc>
        <w:tc>
          <w:tcPr>
            <w:tcW w:w="3350" w:type="dxa"/>
            <w:tcBorders>
              <w:top w:val="single" w:sz="4" w:space="0" w:color="999999"/>
              <w:left w:val="single" w:sz="4" w:space="0" w:color="999999"/>
              <w:bottom w:val="single" w:sz="4" w:space="0" w:color="999999"/>
              <w:right w:val="single" w:sz="4" w:space="0" w:color="999999"/>
            </w:tcBorders>
            <w:vAlign w:val="center"/>
          </w:tcPr>
          <w:p w14:paraId="5CD98B3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residual safety after aeration.</w:t>
            </w:r>
          </w:p>
        </w:tc>
        <w:tc>
          <w:tcPr>
            <w:tcW w:w="3200" w:type="dxa"/>
            <w:tcBorders>
              <w:top w:val="single" w:sz="4" w:space="0" w:color="999999"/>
              <w:left w:val="single" w:sz="4" w:space="0" w:color="999999"/>
              <w:bottom w:val="single" w:sz="4" w:space="0" w:color="999999"/>
              <w:right w:val="single" w:sz="4" w:space="0" w:color="999999"/>
            </w:tcBorders>
            <w:vAlign w:val="center"/>
          </w:tcPr>
          <w:p w14:paraId="20BE056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Within ISO 10993-7 limits.</w:t>
            </w:r>
          </w:p>
        </w:tc>
      </w:tr>
      <w:tr w:rsidR="001D2623" w:rsidRPr="00142E69" w14:paraId="37BF76F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459F23F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13</w:t>
            </w:r>
          </w:p>
        </w:tc>
        <w:tc>
          <w:tcPr>
            <w:tcW w:w="2200" w:type="dxa"/>
            <w:tcBorders>
              <w:top w:val="single" w:sz="4" w:space="0" w:color="999999"/>
              <w:left w:val="single" w:sz="4" w:space="0" w:color="999999"/>
              <w:bottom w:val="single" w:sz="4" w:space="0" w:color="999999"/>
              <w:right w:val="single" w:sz="4" w:space="0" w:color="999999"/>
            </w:tcBorders>
            <w:vAlign w:val="center"/>
          </w:tcPr>
          <w:p w14:paraId="0534242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Packaging integrity test</w:t>
            </w:r>
          </w:p>
        </w:tc>
        <w:tc>
          <w:tcPr>
            <w:tcW w:w="3350" w:type="dxa"/>
            <w:tcBorders>
              <w:top w:val="single" w:sz="4" w:space="0" w:color="999999"/>
              <w:left w:val="single" w:sz="4" w:space="0" w:color="999999"/>
              <w:bottom w:val="single" w:sz="4" w:space="0" w:color="999999"/>
              <w:right w:val="single" w:sz="4" w:space="0" w:color="999999"/>
            </w:tcBorders>
            <w:vAlign w:val="center"/>
          </w:tcPr>
          <w:p w14:paraId="3C5AFEE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sterile barrier integrity.</w:t>
            </w:r>
          </w:p>
        </w:tc>
        <w:tc>
          <w:tcPr>
            <w:tcW w:w="3200" w:type="dxa"/>
            <w:tcBorders>
              <w:top w:val="single" w:sz="4" w:space="0" w:color="999999"/>
              <w:left w:val="single" w:sz="4" w:space="0" w:color="999999"/>
              <w:bottom w:val="single" w:sz="4" w:space="0" w:color="999999"/>
              <w:right w:val="single" w:sz="4" w:space="0" w:color="999999"/>
            </w:tcBorders>
            <w:vAlign w:val="center"/>
          </w:tcPr>
          <w:p w14:paraId="09F2840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Pass as per packaging method.</w:t>
            </w:r>
          </w:p>
        </w:tc>
      </w:tr>
      <w:tr w:rsidR="001D2623" w:rsidRPr="00142E69" w14:paraId="64E328C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47433EE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14</w:t>
            </w:r>
          </w:p>
        </w:tc>
        <w:tc>
          <w:tcPr>
            <w:tcW w:w="2200" w:type="dxa"/>
            <w:tcBorders>
              <w:top w:val="single" w:sz="4" w:space="0" w:color="999999"/>
              <w:left w:val="single" w:sz="4" w:space="0" w:color="999999"/>
              <w:bottom w:val="single" w:sz="4" w:space="0" w:color="999999"/>
              <w:right w:val="single" w:sz="4" w:space="0" w:color="999999"/>
            </w:tcBorders>
            <w:vAlign w:val="center"/>
          </w:tcPr>
          <w:p w14:paraId="79D078E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Visual inspection after sterilization</w:t>
            </w:r>
          </w:p>
        </w:tc>
        <w:tc>
          <w:tcPr>
            <w:tcW w:w="3350" w:type="dxa"/>
            <w:tcBorders>
              <w:top w:val="single" w:sz="4" w:space="0" w:color="999999"/>
              <w:left w:val="single" w:sz="4" w:space="0" w:color="999999"/>
              <w:bottom w:val="single" w:sz="4" w:space="0" w:color="999999"/>
              <w:right w:val="single" w:sz="4" w:space="0" w:color="999999"/>
            </w:tcBorders>
            <w:vAlign w:val="center"/>
          </w:tcPr>
          <w:p w14:paraId="4DBB527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detect product or packaging damage.</w:t>
            </w:r>
          </w:p>
        </w:tc>
        <w:tc>
          <w:tcPr>
            <w:tcW w:w="3200" w:type="dxa"/>
            <w:tcBorders>
              <w:top w:val="single" w:sz="4" w:space="0" w:color="999999"/>
              <w:left w:val="single" w:sz="4" w:space="0" w:color="999999"/>
              <w:bottom w:val="single" w:sz="4" w:space="0" w:color="999999"/>
              <w:right w:val="single" w:sz="4" w:space="0" w:color="999999"/>
            </w:tcBorders>
            <w:vAlign w:val="center"/>
          </w:tcPr>
          <w:p w14:paraId="2656A42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No unacceptable change.</w:t>
            </w:r>
          </w:p>
        </w:tc>
      </w:tr>
      <w:tr w:rsidR="001D2623" w:rsidRPr="00142E69" w14:paraId="3348F7B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799F58B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15</w:t>
            </w:r>
          </w:p>
        </w:tc>
        <w:tc>
          <w:tcPr>
            <w:tcW w:w="2200" w:type="dxa"/>
            <w:tcBorders>
              <w:top w:val="single" w:sz="4" w:space="0" w:color="999999"/>
              <w:left w:val="single" w:sz="4" w:space="0" w:color="999999"/>
              <w:bottom w:val="single" w:sz="4" w:space="0" w:color="999999"/>
              <w:right w:val="single" w:sz="4" w:space="0" w:color="999999"/>
            </w:tcBorders>
            <w:vAlign w:val="center"/>
          </w:tcPr>
          <w:p w14:paraId="711C48B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Functional / dimensional check</w:t>
            </w:r>
          </w:p>
        </w:tc>
        <w:tc>
          <w:tcPr>
            <w:tcW w:w="3350" w:type="dxa"/>
            <w:tcBorders>
              <w:top w:val="single" w:sz="4" w:space="0" w:color="999999"/>
              <w:left w:val="single" w:sz="4" w:space="0" w:color="999999"/>
              <w:bottom w:val="single" w:sz="4" w:space="0" w:color="999999"/>
              <w:right w:val="single" w:sz="4" w:space="0" w:color="999999"/>
            </w:tcBorders>
            <w:vAlign w:val="center"/>
          </w:tcPr>
          <w:p w14:paraId="651D75D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product performance after EO.</w:t>
            </w:r>
          </w:p>
        </w:tc>
        <w:tc>
          <w:tcPr>
            <w:tcW w:w="3200" w:type="dxa"/>
            <w:tcBorders>
              <w:top w:val="single" w:sz="4" w:space="0" w:color="999999"/>
              <w:left w:val="single" w:sz="4" w:space="0" w:color="999999"/>
              <w:bottom w:val="single" w:sz="4" w:space="0" w:color="999999"/>
              <w:right w:val="single" w:sz="4" w:space="0" w:color="999999"/>
            </w:tcBorders>
            <w:vAlign w:val="center"/>
          </w:tcPr>
          <w:p w14:paraId="363F3E6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Meets product specification.</w:t>
            </w:r>
          </w:p>
        </w:tc>
      </w:tr>
      <w:tr w:rsidR="001D2623" w:rsidRPr="00142E69" w14:paraId="0883634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vAlign w:val="center"/>
          </w:tcPr>
          <w:p w14:paraId="1152FCB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16</w:t>
            </w:r>
          </w:p>
        </w:tc>
        <w:tc>
          <w:tcPr>
            <w:tcW w:w="2200" w:type="dxa"/>
            <w:tcBorders>
              <w:top w:val="single" w:sz="4" w:space="0" w:color="999999"/>
              <w:left w:val="single" w:sz="4" w:space="0" w:color="999999"/>
              <w:bottom w:val="single" w:sz="4" w:space="0" w:color="999999"/>
              <w:right w:val="single" w:sz="4" w:space="0" w:color="999999"/>
            </w:tcBorders>
            <w:vAlign w:val="center"/>
          </w:tcPr>
          <w:p w14:paraId="37B5FA4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Label verification</w:t>
            </w:r>
          </w:p>
        </w:tc>
        <w:tc>
          <w:tcPr>
            <w:tcW w:w="3350" w:type="dxa"/>
            <w:tcBorders>
              <w:top w:val="single" w:sz="4" w:space="0" w:color="999999"/>
              <w:left w:val="single" w:sz="4" w:space="0" w:color="999999"/>
              <w:bottom w:val="single" w:sz="4" w:space="0" w:color="999999"/>
              <w:right w:val="single" w:sz="4" w:space="0" w:color="999999"/>
            </w:tcBorders>
            <w:vAlign w:val="center"/>
          </w:tcPr>
          <w:p w14:paraId="5B4E808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To confirm readability and traceability.</w:t>
            </w:r>
          </w:p>
        </w:tc>
        <w:tc>
          <w:tcPr>
            <w:tcW w:w="3200" w:type="dxa"/>
            <w:tcBorders>
              <w:top w:val="single" w:sz="4" w:space="0" w:color="999999"/>
              <w:left w:val="single" w:sz="4" w:space="0" w:color="999999"/>
              <w:bottom w:val="single" w:sz="4" w:space="0" w:color="999999"/>
              <w:right w:val="single" w:sz="4" w:space="0" w:color="999999"/>
            </w:tcBorders>
            <w:vAlign w:val="center"/>
          </w:tcPr>
          <w:p w14:paraId="6DA5B0F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Label legible and correct.</w:t>
            </w:r>
          </w:p>
        </w:tc>
      </w:tr>
    </w:tbl>
    <w:p w14:paraId="3384696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br w:type="page"/>
      </w:r>
    </w:p>
    <w:p w14:paraId="79CC0FEB" w14:textId="77777777" w:rsidR="001D2623" w:rsidRPr="00686034" w:rsidRDefault="00000000" w:rsidP="00142E69">
      <w:pPr>
        <w:pStyle w:val="Heading1"/>
        <w:spacing w:before="300" w:after="150" w:line="360" w:lineRule="auto"/>
        <w:rPr>
          <w:rFonts w:ascii="Times New Roman" w:hAnsi="Times New Roman" w:cs="Times New Roman"/>
          <w:b/>
          <w:bCs/>
          <w:color w:val="auto"/>
          <w:sz w:val="36"/>
          <w:szCs w:val="36"/>
        </w:rPr>
      </w:pPr>
      <w:bookmarkStart w:id="30" w:name="_Toc234412924"/>
      <w:r w:rsidRPr="00686034">
        <w:rPr>
          <w:rFonts w:ascii="Times New Roman" w:hAnsi="Times New Roman" w:cs="Times New Roman"/>
          <w:b/>
          <w:bCs/>
          <w:color w:val="auto"/>
          <w:sz w:val="36"/>
          <w:szCs w:val="36"/>
        </w:rPr>
        <w:lastRenderedPageBreak/>
        <w:t>12. Process Parameter Check Steps</w:t>
      </w:r>
      <w:bookmarkEnd w:id="30"/>
    </w:p>
    <w:p w14:paraId="248BAE79"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The EO sterilization cycle shall be monitored step by step. Actual values shall be recorded in the sterilizer cycle record or chamber printout and submitted to QA for review against approved acceptance criteria. The values below are placeholders and shall be replaced by approved cycle parameters confirmed with the sterilization facility before validation execution.</w:t>
      </w:r>
    </w:p>
    <w:p w14:paraId="1DB1146D" w14:textId="77777777" w:rsidR="001D2623" w:rsidRPr="00686034" w:rsidRDefault="00000000" w:rsidP="00142E69">
      <w:pPr>
        <w:pStyle w:val="Heading2"/>
        <w:spacing w:before="250" w:after="120" w:line="360" w:lineRule="auto"/>
        <w:rPr>
          <w:rFonts w:ascii="Times New Roman" w:hAnsi="Times New Roman" w:cs="Times New Roman"/>
          <w:b/>
          <w:bCs/>
          <w:color w:val="auto"/>
          <w:sz w:val="28"/>
          <w:szCs w:val="28"/>
        </w:rPr>
      </w:pPr>
      <w:bookmarkStart w:id="31" w:name="_Toc234412925"/>
      <w:r w:rsidRPr="00686034">
        <w:rPr>
          <w:rFonts w:ascii="Times New Roman" w:hAnsi="Times New Roman" w:cs="Times New Roman"/>
          <w:b/>
          <w:bCs/>
          <w:color w:val="auto"/>
          <w:sz w:val="28"/>
          <w:szCs w:val="28"/>
        </w:rPr>
        <w:t>12.1 Environmental Preconditioning</w:t>
      </w:r>
      <w:bookmarkEnd w:id="31"/>
    </w:p>
    <w:p w14:paraId="2D69637A"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The product load shall be placed in the environmental preconditioning area before sterilization. Preconditioning helps the product load reach the required temperature and humidity before EO exposure and supports effective microbial inactivation.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000"/>
        <w:gridCol w:w="2650"/>
      </w:tblGrid>
      <w:tr w:rsidR="001D2623" w:rsidRPr="00142E69" w14:paraId="01CC68A0"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F1A1CE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Parameter</w:t>
            </w:r>
          </w:p>
        </w:tc>
        <w:tc>
          <w:tcPr>
            <w:tcW w:w="2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7D3C51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Target / Range</w:t>
            </w:r>
          </w:p>
        </w:tc>
        <w:tc>
          <w:tcPr>
            <w:tcW w:w="2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23D419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Actual</w:t>
            </w:r>
          </w:p>
        </w:tc>
        <w:tc>
          <w:tcPr>
            <w:tcW w:w="26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30A6B8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Acceptance</w:t>
            </w:r>
          </w:p>
        </w:tc>
      </w:tr>
      <w:tr w:rsidR="001D2623" w:rsidRPr="00142E69" w14:paraId="50AEE1E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19D66D4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Temperature</w:t>
            </w:r>
          </w:p>
        </w:tc>
        <w:tc>
          <w:tcPr>
            <w:tcW w:w="2500" w:type="dxa"/>
            <w:tcBorders>
              <w:top w:val="single" w:sz="4" w:space="0" w:color="999999"/>
              <w:left w:val="single" w:sz="4" w:space="0" w:color="999999"/>
              <w:bottom w:val="single" w:sz="4" w:space="0" w:color="999999"/>
              <w:right w:val="single" w:sz="4" w:space="0" w:color="999999"/>
            </w:tcBorders>
            <w:vAlign w:val="center"/>
          </w:tcPr>
          <w:p w14:paraId="522B54F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°C</w:t>
            </w:r>
          </w:p>
        </w:tc>
        <w:tc>
          <w:tcPr>
            <w:tcW w:w="2000" w:type="dxa"/>
            <w:tcBorders>
              <w:top w:val="single" w:sz="4" w:space="0" w:color="999999"/>
              <w:left w:val="single" w:sz="4" w:space="0" w:color="999999"/>
              <w:bottom w:val="single" w:sz="4" w:space="0" w:color="999999"/>
              <w:right w:val="single" w:sz="4" w:space="0" w:color="999999"/>
            </w:tcBorders>
            <w:vAlign w:val="center"/>
          </w:tcPr>
          <w:p w14:paraId="6367C1E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1E87896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Within range</w:t>
            </w:r>
          </w:p>
        </w:tc>
      </w:tr>
      <w:tr w:rsidR="001D2623" w:rsidRPr="00142E69" w14:paraId="2445E77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601D183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Relative humidity</w:t>
            </w:r>
          </w:p>
        </w:tc>
        <w:tc>
          <w:tcPr>
            <w:tcW w:w="2500" w:type="dxa"/>
            <w:tcBorders>
              <w:top w:val="single" w:sz="4" w:space="0" w:color="999999"/>
              <w:left w:val="single" w:sz="4" w:space="0" w:color="999999"/>
              <w:bottom w:val="single" w:sz="4" w:space="0" w:color="999999"/>
              <w:right w:val="single" w:sz="4" w:space="0" w:color="999999"/>
            </w:tcBorders>
            <w:vAlign w:val="center"/>
          </w:tcPr>
          <w:p w14:paraId="5736996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 RH</w:t>
            </w:r>
          </w:p>
        </w:tc>
        <w:tc>
          <w:tcPr>
            <w:tcW w:w="2000" w:type="dxa"/>
            <w:tcBorders>
              <w:top w:val="single" w:sz="4" w:space="0" w:color="999999"/>
              <w:left w:val="single" w:sz="4" w:space="0" w:color="999999"/>
              <w:bottom w:val="single" w:sz="4" w:space="0" w:color="999999"/>
              <w:right w:val="single" w:sz="4" w:space="0" w:color="999999"/>
            </w:tcBorders>
            <w:vAlign w:val="center"/>
          </w:tcPr>
          <w:p w14:paraId="64A89AD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3349762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Within range</w:t>
            </w:r>
          </w:p>
        </w:tc>
      </w:tr>
      <w:tr w:rsidR="001D2623" w:rsidRPr="00142E69" w14:paraId="1D6AF66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28CEB14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Preconditioning time</w:t>
            </w:r>
          </w:p>
        </w:tc>
        <w:tc>
          <w:tcPr>
            <w:tcW w:w="2500" w:type="dxa"/>
            <w:tcBorders>
              <w:top w:val="single" w:sz="4" w:space="0" w:color="999999"/>
              <w:left w:val="single" w:sz="4" w:space="0" w:color="999999"/>
              <w:bottom w:val="single" w:sz="4" w:space="0" w:color="999999"/>
              <w:right w:val="single" w:sz="4" w:space="0" w:color="999999"/>
            </w:tcBorders>
            <w:vAlign w:val="center"/>
          </w:tcPr>
          <w:p w14:paraId="1C72D45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hours</w:t>
            </w:r>
          </w:p>
        </w:tc>
        <w:tc>
          <w:tcPr>
            <w:tcW w:w="2000" w:type="dxa"/>
            <w:tcBorders>
              <w:top w:val="single" w:sz="4" w:space="0" w:color="999999"/>
              <w:left w:val="single" w:sz="4" w:space="0" w:color="999999"/>
              <w:bottom w:val="single" w:sz="4" w:space="0" w:color="999999"/>
              <w:right w:val="single" w:sz="4" w:space="0" w:color="999999"/>
            </w:tcBorders>
            <w:vAlign w:val="center"/>
          </w:tcPr>
          <w:p w14:paraId="7C49039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181CA17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Minimum time completed</w:t>
            </w:r>
          </w:p>
        </w:tc>
      </w:tr>
      <w:tr w:rsidR="001D2623" w:rsidRPr="00142E69" w14:paraId="5629D8A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2B7C5CC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Load condition</w:t>
            </w:r>
          </w:p>
        </w:tc>
        <w:tc>
          <w:tcPr>
            <w:tcW w:w="2500" w:type="dxa"/>
            <w:tcBorders>
              <w:top w:val="single" w:sz="4" w:space="0" w:color="999999"/>
              <w:left w:val="single" w:sz="4" w:space="0" w:color="999999"/>
              <w:bottom w:val="single" w:sz="4" w:space="0" w:color="999999"/>
              <w:right w:val="single" w:sz="4" w:space="0" w:color="999999"/>
            </w:tcBorders>
            <w:vAlign w:val="center"/>
          </w:tcPr>
          <w:p w14:paraId="5D01474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Final packed product</w:t>
            </w:r>
          </w:p>
        </w:tc>
        <w:tc>
          <w:tcPr>
            <w:tcW w:w="2000" w:type="dxa"/>
            <w:tcBorders>
              <w:top w:val="single" w:sz="4" w:space="0" w:color="999999"/>
              <w:left w:val="single" w:sz="4" w:space="0" w:color="999999"/>
              <w:bottom w:val="single" w:sz="4" w:space="0" w:color="999999"/>
              <w:right w:val="single" w:sz="4" w:space="0" w:color="999999"/>
            </w:tcBorders>
            <w:vAlign w:val="center"/>
          </w:tcPr>
          <w:p w14:paraId="1518D6C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74F42B3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Correct load identified</w:t>
            </w:r>
          </w:p>
        </w:tc>
      </w:tr>
    </w:tbl>
    <w:p w14:paraId="1E698790" w14:textId="77777777" w:rsidR="001D2623" w:rsidRPr="00686034" w:rsidRDefault="00000000" w:rsidP="00142E69">
      <w:pPr>
        <w:pStyle w:val="Heading2"/>
        <w:spacing w:before="250" w:after="120" w:line="360" w:lineRule="auto"/>
        <w:rPr>
          <w:rFonts w:ascii="Times New Roman" w:hAnsi="Times New Roman" w:cs="Times New Roman"/>
          <w:b/>
          <w:bCs/>
          <w:color w:val="auto"/>
          <w:sz w:val="28"/>
          <w:szCs w:val="28"/>
        </w:rPr>
      </w:pPr>
      <w:bookmarkStart w:id="32" w:name="_Toc234412926"/>
      <w:r w:rsidRPr="00686034">
        <w:rPr>
          <w:rFonts w:ascii="Times New Roman" w:hAnsi="Times New Roman" w:cs="Times New Roman"/>
          <w:b/>
          <w:bCs/>
          <w:color w:val="auto"/>
          <w:sz w:val="28"/>
          <w:szCs w:val="28"/>
        </w:rPr>
        <w:t>12.2 Initial Evacuation</w:t>
      </w:r>
      <w:bookmarkEnd w:id="32"/>
    </w:p>
    <w:p w14:paraId="518273AE"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After loading the sterilizer chamber, initial evacuation shall be performed to remove air from the chamber and product load. Proper air removal supports EO penetration into packaging and product surfaces.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000"/>
        <w:gridCol w:w="2650"/>
      </w:tblGrid>
      <w:tr w:rsidR="001D2623" w:rsidRPr="00142E69" w14:paraId="3E77ADF1"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49CC84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Parameter</w:t>
            </w:r>
          </w:p>
        </w:tc>
        <w:tc>
          <w:tcPr>
            <w:tcW w:w="2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DBC457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Target / Range</w:t>
            </w:r>
          </w:p>
        </w:tc>
        <w:tc>
          <w:tcPr>
            <w:tcW w:w="2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AC2329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Actual</w:t>
            </w:r>
          </w:p>
        </w:tc>
        <w:tc>
          <w:tcPr>
            <w:tcW w:w="26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71A7E9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Acceptance</w:t>
            </w:r>
          </w:p>
        </w:tc>
      </w:tr>
      <w:tr w:rsidR="001D2623" w:rsidRPr="00142E69" w14:paraId="46AA9F6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1058C1C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Vacuum level</w:t>
            </w:r>
          </w:p>
        </w:tc>
        <w:tc>
          <w:tcPr>
            <w:tcW w:w="2500" w:type="dxa"/>
            <w:tcBorders>
              <w:top w:val="single" w:sz="4" w:space="0" w:color="999999"/>
              <w:left w:val="single" w:sz="4" w:space="0" w:color="999999"/>
              <w:bottom w:val="single" w:sz="4" w:space="0" w:color="999999"/>
              <w:right w:val="single" w:sz="4" w:space="0" w:color="999999"/>
            </w:tcBorders>
            <w:vAlign w:val="center"/>
          </w:tcPr>
          <w:p w14:paraId="380ED73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mbar / kPa</w:t>
            </w:r>
          </w:p>
        </w:tc>
        <w:tc>
          <w:tcPr>
            <w:tcW w:w="2000" w:type="dxa"/>
            <w:tcBorders>
              <w:top w:val="single" w:sz="4" w:space="0" w:color="999999"/>
              <w:left w:val="single" w:sz="4" w:space="0" w:color="999999"/>
              <w:bottom w:val="single" w:sz="4" w:space="0" w:color="999999"/>
              <w:right w:val="single" w:sz="4" w:space="0" w:color="999999"/>
            </w:tcBorders>
            <w:vAlign w:val="center"/>
          </w:tcPr>
          <w:p w14:paraId="2C6356B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7A02560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Achieved</w:t>
            </w:r>
          </w:p>
        </w:tc>
      </w:tr>
      <w:tr w:rsidR="001D2623" w:rsidRPr="00142E69" w14:paraId="1816B4C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1AB15AD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Number of vacuum pulses</w:t>
            </w:r>
          </w:p>
        </w:tc>
        <w:tc>
          <w:tcPr>
            <w:tcW w:w="2500" w:type="dxa"/>
            <w:tcBorders>
              <w:top w:val="single" w:sz="4" w:space="0" w:color="999999"/>
              <w:left w:val="single" w:sz="4" w:space="0" w:color="999999"/>
              <w:bottom w:val="single" w:sz="4" w:space="0" w:color="999999"/>
              <w:right w:val="single" w:sz="4" w:space="0" w:color="999999"/>
            </w:tcBorders>
            <w:vAlign w:val="center"/>
          </w:tcPr>
          <w:p w14:paraId="20F643E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000" w:type="dxa"/>
            <w:tcBorders>
              <w:top w:val="single" w:sz="4" w:space="0" w:color="999999"/>
              <w:left w:val="single" w:sz="4" w:space="0" w:color="999999"/>
              <w:bottom w:val="single" w:sz="4" w:space="0" w:color="999999"/>
              <w:right w:val="single" w:sz="4" w:space="0" w:color="999999"/>
            </w:tcBorders>
            <w:vAlign w:val="center"/>
          </w:tcPr>
          <w:p w14:paraId="2297699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25BB28B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As per cycle</w:t>
            </w:r>
          </w:p>
        </w:tc>
      </w:tr>
      <w:tr w:rsidR="001D2623" w:rsidRPr="00142E69" w14:paraId="27881B2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3A22E3A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Hold time</w:t>
            </w:r>
          </w:p>
        </w:tc>
        <w:tc>
          <w:tcPr>
            <w:tcW w:w="2500" w:type="dxa"/>
            <w:tcBorders>
              <w:top w:val="single" w:sz="4" w:space="0" w:color="999999"/>
              <w:left w:val="single" w:sz="4" w:space="0" w:color="999999"/>
              <w:bottom w:val="single" w:sz="4" w:space="0" w:color="999999"/>
              <w:right w:val="single" w:sz="4" w:space="0" w:color="999999"/>
            </w:tcBorders>
            <w:vAlign w:val="center"/>
          </w:tcPr>
          <w:p w14:paraId="67846CE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minutes</w:t>
            </w:r>
          </w:p>
        </w:tc>
        <w:tc>
          <w:tcPr>
            <w:tcW w:w="2000" w:type="dxa"/>
            <w:tcBorders>
              <w:top w:val="single" w:sz="4" w:space="0" w:color="999999"/>
              <w:left w:val="single" w:sz="4" w:space="0" w:color="999999"/>
              <w:bottom w:val="single" w:sz="4" w:space="0" w:color="999999"/>
              <w:right w:val="single" w:sz="4" w:space="0" w:color="999999"/>
            </w:tcBorders>
            <w:vAlign w:val="center"/>
          </w:tcPr>
          <w:p w14:paraId="5E5402E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580088A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As per cycle</w:t>
            </w:r>
          </w:p>
        </w:tc>
      </w:tr>
      <w:tr w:rsidR="001D2623" w:rsidRPr="00142E69" w14:paraId="1416375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2B85A95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Leak / pressure stability</w:t>
            </w:r>
          </w:p>
        </w:tc>
        <w:tc>
          <w:tcPr>
            <w:tcW w:w="2500" w:type="dxa"/>
            <w:tcBorders>
              <w:top w:val="single" w:sz="4" w:space="0" w:color="999999"/>
              <w:left w:val="single" w:sz="4" w:space="0" w:color="999999"/>
              <w:bottom w:val="single" w:sz="4" w:space="0" w:color="999999"/>
              <w:right w:val="single" w:sz="4" w:space="0" w:color="999999"/>
            </w:tcBorders>
            <w:vAlign w:val="center"/>
          </w:tcPr>
          <w:p w14:paraId="41BF2F9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As per procedure</w:t>
            </w:r>
          </w:p>
        </w:tc>
        <w:tc>
          <w:tcPr>
            <w:tcW w:w="2000" w:type="dxa"/>
            <w:tcBorders>
              <w:top w:val="single" w:sz="4" w:space="0" w:color="999999"/>
              <w:left w:val="single" w:sz="4" w:space="0" w:color="999999"/>
              <w:bottom w:val="single" w:sz="4" w:space="0" w:color="999999"/>
              <w:right w:val="single" w:sz="4" w:space="0" w:color="999999"/>
            </w:tcBorders>
            <w:vAlign w:val="center"/>
          </w:tcPr>
          <w:p w14:paraId="5E91E01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1D4FA91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Acceptable</w:t>
            </w:r>
          </w:p>
        </w:tc>
      </w:tr>
    </w:tbl>
    <w:p w14:paraId="3356AF1F" w14:textId="77777777" w:rsidR="001D2623" w:rsidRPr="00686034" w:rsidRDefault="00000000" w:rsidP="00142E69">
      <w:pPr>
        <w:pStyle w:val="Heading2"/>
        <w:spacing w:before="250" w:after="120" w:line="360" w:lineRule="auto"/>
        <w:rPr>
          <w:rFonts w:ascii="Times New Roman" w:hAnsi="Times New Roman" w:cs="Times New Roman"/>
          <w:b/>
          <w:bCs/>
          <w:color w:val="auto"/>
          <w:sz w:val="28"/>
          <w:szCs w:val="28"/>
        </w:rPr>
      </w:pPr>
      <w:bookmarkStart w:id="33" w:name="_Toc234412927"/>
      <w:r w:rsidRPr="00686034">
        <w:rPr>
          <w:rFonts w:ascii="Times New Roman" w:hAnsi="Times New Roman" w:cs="Times New Roman"/>
          <w:b/>
          <w:bCs/>
          <w:color w:val="auto"/>
          <w:sz w:val="28"/>
          <w:szCs w:val="28"/>
        </w:rPr>
        <w:t>12.3 Humidification</w:t>
      </w:r>
      <w:bookmarkEnd w:id="33"/>
    </w:p>
    <w:p w14:paraId="1F8904EA"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Humidification shall be performed to achieve the required relative humidity inside the chamber and product load. Adequate humidity is an important factor in EO sterilization effectiveness.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000"/>
        <w:gridCol w:w="2650"/>
      </w:tblGrid>
      <w:tr w:rsidR="001D2623" w:rsidRPr="00142E69" w14:paraId="59EACF8A"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68E57E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Parameter</w:t>
            </w:r>
          </w:p>
        </w:tc>
        <w:tc>
          <w:tcPr>
            <w:tcW w:w="2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DCE288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Target / Range</w:t>
            </w:r>
          </w:p>
        </w:tc>
        <w:tc>
          <w:tcPr>
            <w:tcW w:w="2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8F5C26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Actual</w:t>
            </w:r>
          </w:p>
        </w:tc>
        <w:tc>
          <w:tcPr>
            <w:tcW w:w="26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7307AF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Acceptance</w:t>
            </w:r>
          </w:p>
        </w:tc>
      </w:tr>
      <w:tr w:rsidR="001D2623" w:rsidRPr="00142E69" w14:paraId="4A2D346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2028D19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Relative humidity</w:t>
            </w:r>
          </w:p>
        </w:tc>
        <w:tc>
          <w:tcPr>
            <w:tcW w:w="2500" w:type="dxa"/>
            <w:tcBorders>
              <w:top w:val="single" w:sz="4" w:space="0" w:color="999999"/>
              <w:left w:val="single" w:sz="4" w:space="0" w:color="999999"/>
              <w:bottom w:val="single" w:sz="4" w:space="0" w:color="999999"/>
              <w:right w:val="single" w:sz="4" w:space="0" w:color="999999"/>
            </w:tcBorders>
            <w:vAlign w:val="center"/>
          </w:tcPr>
          <w:p w14:paraId="58FDCD1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 RH</w:t>
            </w:r>
          </w:p>
        </w:tc>
        <w:tc>
          <w:tcPr>
            <w:tcW w:w="2000" w:type="dxa"/>
            <w:tcBorders>
              <w:top w:val="single" w:sz="4" w:space="0" w:color="999999"/>
              <w:left w:val="single" w:sz="4" w:space="0" w:color="999999"/>
              <w:bottom w:val="single" w:sz="4" w:space="0" w:color="999999"/>
              <w:right w:val="single" w:sz="4" w:space="0" w:color="999999"/>
            </w:tcBorders>
            <w:vAlign w:val="center"/>
          </w:tcPr>
          <w:p w14:paraId="1BB11A5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744D07B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Within range</w:t>
            </w:r>
          </w:p>
        </w:tc>
      </w:tr>
      <w:tr w:rsidR="001D2623" w:rsidRPr="00142E69" w14:paraId="1964873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4340D75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Humidification time</w:t>
            </w:r>
          </w:p>
        </w:tc>
        <w:tc>
          <w:tcPr>
            <w:tcW w:w="2500" w:type="dxa"/>
            <w:tcBorders>
              <w:top w:val="single" w:sz="4" w:space="0" w:color="999999"/>
              <w:left w:val="single" w:sz="4" w:space="0" w:color="999999"/>
              <w:bottom w:val="single" w:sz="4" w:space="0" w:color="999999"/>
              <w:right w:val="single" w:sz="4" w:space="0" w:color="999999"/>
            </w:tcBorders>
            <w:vAlign w:val="center"/>
          </w:tcPr>
          <w:p w14:paraId="2992291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minutes</w:t>
            </w:r>
          </w:p>
        </w:tc>
        <w:tc>
          <w:tcPr>
            <w:tcW w:w="2000" w:type="dxa"/>
            <w:tcBorders>
              <w:top w:val="single" w:sz="4" w:space="0" w:color="999999"/>
              <w:left w:val="single" w:sz="4" w:space="0" w:color="999999"/>
              <w:bottom w:val="single" w:sz="4" w:space="0" w:color="999999"/>
              <w:right w:val="single" w:sz="4" w:space="0" w:color="999999"/>
            </w:tcBorders>
            <w:vAlign w:val="center"/>
          </w:tcPr>
          <w:p w14:paraId="673EC37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6DDEDA2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Completed</w:t>
            </w:r>
          </w:p>
        </w:tc>
      </w:tr>
      <w:tr w:rsidR="001D2623" w:rsidRPr="00142E69" w14:paraId="3249947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40A398C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Steam / water vapor injection</w:t>
            </w:r>
          </w:p>
        </w:tc>
        <w:tc>
          <w:tcPr>
            <w:tcW w:w="2500" w:type="dxa"/>
            <w:tcBorders>
              <w:top w:val="single" w:sz="4" w:space="0" w:color="999999"/>
              <w:left w:val="single" w:sz="4" w:space="0" w:color="999999"/>
              <w:bottom w:val="single" w:sz="4" w:space="0" w:color="999999"/>
              <w:right w:val="single" w:sz="4" w:space="0" w:color="999999"/>
            </w:tcBorders>
            <w:vAlign w:val="center"/>
          </w:tcPr>
          <w:p w14:paraId="5F29D22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As per cycle</w:t>
            </w:r>
          </w:p>
        </w:tc>
        <w:tc>
          <w:tcPr>
            <w:tcW w:w="2000" w:type="dxa"/>
            <w:tcBorders>
              <w:top w:val="single" w:sz="4" w:space="0" w:color="999999"/>
              <w:left w:val="single" w:sz="4" w:space="0" w:color="999999"/>
              <w:bottom w:val="single" w:sz="4" w:space="0" w:color="999999"/>
              <w:right w:val="single" w:sz="4" w:space="0" w:color="999999"/>
            </w:tcBorders>
            <w:vAlign w:val="center"/>
          </w:tcPr>
          <w:p w14:paraId="6271032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2492E43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Completed</w:t>
            </w:r>
          </w:p>
        </w:tc>
      </w:tr>
      <w:tr w:rsidR="001D2623" w:rsidRPr="00142E69" w14:paraId="0DF0C18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4BD0FFC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Humidity distribution</w:t>
            </w:r>
          </w:p>
        </w:tc>
        <w:tc>
          <w:tcPr>
            <w:tcW w:w="2500" w:type="dxa"/>
            <w:tcBorders>
              <w:top w:val="single" w:sz="4" w:space="0" w:color="999999"/>
              <w:left w:val="single" w:sz="4" w:space="0" w:color="999999"/>
              <w:bottom w:val="single" w:sz="4" w:space="0" w:color="999999"/>
              <w:right w:val="single" w:sz="4" w:space="0" w:color="999999"/>
            </w:tcBorders>
            <w:vAlign w:val="center"/>
          </w:tcPr>
          <w:p w14:paraId="2BF0723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As per sensor data</w:t>
            </w:r>
          </w:p>
        </w:tc>
        <w:tc>
          <w:tcPr>
            <w:tcW w:w="2000" w:type="dxa"/>
            <w:tcBorders>
              <w:top w:val="single" w:sz="4" w:space="0" w:color="999999"/>
              <w:left w:val="single" w:sz="4" w:space="0" w:color="999999"/>
              <w:bottom w:val="single" w:sz="4" w:space="0" w:color="999999"/>
              <w:right w:val="single" w:sz="4" w:space="0" w:color="999999"/>
            </w:tcBorders>
            <w:vAlign w:val="center"/>
          </w:tcPr>
          <w:p w14:paraId="425B9A4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4F3A62E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Acceptable</w:t>
            </w:r>
          </w:p>
        </w:tc>
      </w:tr>
    </w:tbl>
    <w:p w14:paraId="683C7BA7" w14:textId="77777777" w:rsidR="001D2623" w:rsidRPr="00686034" w:rsidRDefault="00000000" w:rsidP="00142E69">
      <w:pPr>
        <w:pStyle w:val="Heading2"/>
        <w:spacing w:before="250" w:after="120" w:line="360" w:lineRule="auto"/>
        <w:rPr>
          <w:rFonts w:ascii="Times New Roman" w:hAnsi="Times New Roman" w:cs="Times New Roman"/>
          <w:b/>
          <w:bCs/>
          <w:color w:val="auto"/>
          <w:sz w:val="28"/>
          <w:szCs w:val="28"/>
        </w:rPr>
      </w:pPr>
      <w:bookmarkStart w:id="34" w:name="_Toc234412928"/>
      <w:r w:rsidRPr="00686034">
        <w:rPr>
          <w:rFonts w:ascii="Times New Roman" w:hAnsi="Times New Roman" w:cs="Times New Roman"/>
          <w:b/>
          <w:bCs/>
          <w:color w:val="auto"/>
          <w:sz w:val="28"/>
          <w:szCs w:val="28"/>
        </w:rPr>
        <w:t>12.4 Gas Injection and Gas Dwell</w:t>
      </w:r>
      <w:bookmarkEnd w:id="34"/>
    </w:p>
    <w:p w14:paraId="7360B74B"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lastRenderedPageBreak/>
        <w:t>EO gas shall be injected into the sterilization chamber after achieving required vacuum, temperature, and humidity conditions. The load shall be exposed to EO gas for the defined dwell time. EO concentration, exposure time, temperature, humidity, and pressure shall remain within validated limits.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000"/>
        <w:gridCol w:w="2650"/>
      </w:tblGrid>
      <w:tr w:rsidR="001D2623" w:rsidRPr="00142E69" w14:paraId="52E95FE1"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0649B3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Parameter</w:t>
            </w:r>
          </w:p>
        </w:tc>
        <w:tc>
          <w:tcPr>
            <w:tcW w:w="2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EA3D7F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Target / Range</w:t>
            </w:r>
          </w:p>
        </w:tc>
        <w:tc>
          <w:tcPr>
            <w:tcW w:w="2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EA0D4A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Actual</w:t>
            </w:r>
          </w:p>
        </w:tc>
        <w:tc>
          <w:tcPr>
            <w:tcW w:w="26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B0BE8A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Acceptance</w:t>
            </w:r>
          </w:p>
        </w:tc>
      </w:tr>
      <w:tr w:rsidR="001D2623" w:rsidRPr="00142E69" w14:paraId="6285113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5E10155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EO gas concentration</w:t>
            </w:r>
          </w:p>
        </w:tc>
        <w:tc>
          <w:tcPr>
            <w:tcW w:w="2500" w:type="dxa"/>
            <w:tcBorders>
              <w:top w:val="single" w:sz="4" w:space="0" w:color="999999"/>
              <w:left w:val="single" w:sz="4" w:space="0" w:color="999999"/>
              <w:bottom w:val="single" w:sz="4" w:space="0" w:color="999999"/>
              <w:right w:val="single" w:sz="4" w:space="0" w:color="999999"/>
            </w:tcBorders>
            <w:vAlign w:val="center"/>
          </w:tcPr>
          <w:p w14:paraId="2A0F022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mg/L</w:t>
            </w:r>
          </w:p>
        </w:tc>
        <w:tc>
          <w:tcPr>
            <w:tcW w:w="2000" w:type="dxa"/>
            <w:tcBorders>
              <w:top w:val="single" w:sz="4" w:space="0" w:color="999999"/>
              <w:left w:val="single" w:sz="4" w:space="0" w:color="999999"/>
              <w:bottom w:val="single" w:sz="4" w:space="0" w:color="999999"/>
              <w:right w:val="single" w:sz="4" w:space="0" w:color="999999"/>
            </w:tcBorders>
            <w:vAlign w:val="center"/>
          </w:tcPr>
          <w:p w14:paraId="1CD21BF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4388648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Within range</w:t>
            </w:r>
          </w:p>
        </w:tc>
      </w:tr>
      <w:tr w:rsidR="001D2623" w:rsidRPr="00142E69" w14:paraId="54223DC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25F24F1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Gas injection time</w:t>
            </w:r>
          </w:p>
        </w:tc>
        <w:tc>
          <w:tcPr>
            <w:tcW w:w="2500" w:type="dxa"/>
            <w:tcBorders>
              <w:top w:val="single" w:sz="4" w:space="0" w:color="999999"/>
              <w:left w:val="single" w:sz="4" w:space="0" w:color="999999"/>
              <w:bottom w:val="single" w:sz="4" w:space="0" w:color="999999"/>
              <w:right w:val="single" w:sz="4" w:space="0" w:color="999999"/>
            </w:tcBorders>
            <w:vAlign w:val="center"/>
          </w:tcPr>
          <w:p w14:paraId="5BD0CC3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minutes</w:t>
            </w:r>
          </w:p>
        </w:tc>
        <w:tc>
          <w:tcPr>
            <w:tcW w:w="2000" w:type="dxa"/>
            <w:tcBorders>
              <w:top w:val="single" w:sz="4" w:space="0" w:color="999999"/>
              <w:left w:val="single" w:sz="4" w:space="0" w:color="999999"/>
              <w:bottom w:val="single" w:sz="4" w:space="0" w:color="999999"/>
              <w:right w:val="single" w:sz="4" w:space="0" w:color="999999"/>
            </w:tcBorders>
            <w:vAlign w:val="center"/>
          </w:tcPr>
          <w:p w14:paraId="74384AC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2E998F7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As per cycle</w:t>
            </w:r>
          </w:p>
        </w:tc>
      </w:tr>
      <w:tr w:rsidR="001D2623" w:rsidRPr="00142E69" w14:paraId="5BD34F5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40A8917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Exposure / dwell time</w:t>
            </w:r>
          </w:p>
        </w:tc>
        <w:tc>
          <w:tcPr>
            <w:tcW w:w="2500" w:type="dxa"/>
            <w:tcBorders>
              <w:top w:val="single" w:sz="4" w:space="0" w:color="999999"/>
              <w:left w:val="single" w:sz="4" w:space="0" w:color="999999"/>
              <w:bottom w:val="single" w:sz="4" w:space="0" w:color="999999"/>
              <w:right w:val="single" w:sz="4" w:space="0" w:color="999999"/>
            </w:tcBorders>
            <w:vAlign w:val="center"/>
          </w:tcPr>
          <w:p w14:paraId="1DE19FC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hours</w:t>
            </w:r>
          </w:p>
        </w:tc>
        <w:tc>
          <w:tcPr>
            <w:tcW w:w="2000" w:type="dxa"/>
            <w:tcBorders>
              <w:top w:val="single" w:sz="4" w:space="0" w:color="999999"/>
              <w:left w:val="single" w:sz="4" w:space="0" w:color="999999"/>
              <w:bottom w:val="single" w:sz="4" w:space="0" w:color="999999"/>
              <w:right w:val="single" w:sz="4" w:space="0" w:color="999999"/>
            </w:tcBorders>
            <w:vAlign w:val="center"/>
          </w:tcPr>
          <w:p w14:paraId="73BC7B4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20D30E2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Completed</w:t>
            </w:r>
          </w:p>
        </w:tc>
      </w:tr>
      <w:tr w:rsidR="001D2623" w:rsidRPr="00142E69" w14:paraId="5F2897E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54971CD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Chamber temperature</w:t>
            </w:r>
          </w:p>
        </w:tc>
        <w:tc>
          <w:tcPr>
            <w:tcW w:w="2500" w:type="dxa"/>
            <w:tcBorders>
              <w:top w:val="single" w:sz="4" w:space="0" w:color="999999"/>
              <w:left w:val="single" w:sz="4" w:space="0" w:color="999999"/>
              <w:bottom w:val="single" w:sz="4" w:space="0" w:color="999999"/>
              <w:right w:val="single" w:sz="4" w:space="0" w:color="999999"/>
            </w:tcBorders>
            <w:vAlign w:val="center"/>
          </w:tcPr>
          <w:p w14:paraId="443A16F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°C</w:t>
            </w:r>
          </w:p>
        </w:tc>
        <w:tc>
          <w:tcPr>
            <w:tcW w:w="2000" w:type="dxa"/>
            <w:tcBorders>
              <w:top w:val="single" w:sz="4" w:space="0" w:color="999999"/>
              <w:left w:val="single" w:sz="4" w:space="0" w:color="999999"/>
              <w:bottom w:val="single" w:sz="4" w:space="0" w:color="999999"/>
              <w:right w:val="single" w:sz="4" w:space="0" w:color="999999"/>
            </w:tcBorders>
            <w:vAlign w:val="center"/>
          </w:tcPr>
          <w:p w14:paraId="039081D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59D1C2B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Within range</w:t>
            </w:r>
          </w:p>
        </w:tc>
      </w:tr>
      <w:tr w:rsidR="001D2623" w:rsidRPr="00142E69" w14:paraId="555F22B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3357C76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Chamber pressure</w:t>
            </w:r>
          </w:p>
        </w:tc>
        <w:tc>
          <w:tcPr>
            <w:tcW w:w="2500" w:type="dxa"/>
            <w:tcBorders>
              <w:top w:val="single" w:sz="4" w:space="0" w:color="999999"/>
              <w:left w:val="single" w:sz="4" w:space="0" w:color="999999"/>
              <w:bottom w:val="single" w:sz="4" w:space="0" w:color="999999"/>
              <w:right w:val="single" w:sz="4" w:space="0" w:color="999999"/>
            </w:tcBorders>
            <w:vAlign w:val="center"/>
          </w:tcPr>
          <w:p w14:paraId="49891EB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mbar / kPa</w:t>
            </w:r>
          </w:p>
        </w:tc>
        <w:tc>
          <w:tcPr>
            <w:tcW w:w="2000" w:type="dxa"/>
            <w:tcBorders>
              <w:top w:val="single" w:sz="4" w:space="0" w:color="999999"/>
              <w:left w:val="single" w:sz="4" w:space="0" w:color="999999"/>
              <w:bottom w:val="single" w:sz="4" w:space="0" w:color="999999"/>
              <w:right w:val="single" w:sz="4" w:space="0" w:color="999999"/>
            </w:tcBorders>
            <w:vAlign w:val="center"/>
          </w:tcPr>
          <w:p w14:paraId="2C6B649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2EFDB03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Within range</w:t>
            </w:r>
          </w:p>
        </w:tc>
      </w:tr>
    </w:tbl>
    <w:p w14:paraId="3DC4ECA0" w14:textId="77777777" w:rsidR="001D2623" w:rsidRPr="00686034" w:rsidRDefault="00000000" w:rsidP="00142E69">
      <w:pPr>
        <w:pStyle w:val="Heading2"/>
        <w:spacing w:before="250" w:after="120" w:line="360" w:lineRule="auto"/>
        <w:rPr>
          <w:rFonts w:ascii="Times New Roman" w:hAnsi="Times New Roman" w:cs="Times New Roman"/>
          <w:b/>
          <w:bCs/>
          <w:color w:val="auto"/>
          <w:sz w:val="28"/>
          <w:szCs w:val="28"/>
        </w:rPr>
      </w:pPr>
      <w:bookmarkStart w:id="35" w:name="_Toc234412929"/>
      <w:r w:rsidRPr="00686034">
        <w:rPr>
          <w:rFonts w:ascii="Times New Roman" w:hAnsi="Times New Roman" w:cs="Times New Roman"/>
          <w:b/>
          <w:bCs/>
          <w:color w:val="auto"/>
          <w:sz w:val="28"/>
          <w:szCs w:val="28"/>
        </w:rPr>
        <w:t>12.5 Post-Exposure Gas Purge and Air In-Bleed</w:t>
      </w:r>
      <w:bookmarkEnd w:id="35"/>
    </w:p>
    <w:p w14:paraId="46B69DE7"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After completion of EO exposure, the chamber shall be evacuated to remove EO gas. Repeated vacuum and air or nitrogen in-bleed cycles shall be performed to reduce EO concentration in the chamber and product load.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000"/>
        <w:gridCol w:w="2650"/>
      </w:tblGrid>
      <w:tr w:rsidR="001D2623" w:rsidRPr="00142E69" w14:paraId="114CFD17"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6D4705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Parameter</w:t>
            </w:r>
          </w:p>
        </w:tc>
        <w:tc>
          <w:tcPr>
            <w:tcW w:w="2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EE6E07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Target / Range</w:t>
            </w:r>
          </w:p>
        </w:tc>
        <w:tc>
          <w:tcPr>
            <w:tcW w:w="2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A3E492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Actual</w:t>
            </w:r>
          </w:p>
        </w:tc>
        <w:tc>
          <w:tcPr>
            <w:tcW w:w="26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288B32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Acceptance</w:t>
            </w:r>
          </w:p>
        </w:tc>
      </w:tr>
      <w:tr w:rsidR="001D2623" w:rsidRPr="00142E69" w14:paraId="6DB23A8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519617B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Number of purge cycles</w:t>
            </w:r>
          </w:p>
        </w:tc>
        <w:tc>
          <w:tcPr>
            <w:tcW w:w="2500" w:type="dxa"/>
            <w:tcBorders>
              <w:top w:val="single" w:sz="4" w:space="0" w:color="999999"/>
              <w:left w:val="single" w:sz="4" w:space="0" w:color="999999"/>
              <w:bottom w:val="single" w:sz="4" w:space="0" w:color="999999"/>
              <w:right w:val="single" w:sz="4" w:space="0" w:color="999999"/>
            </w:tcBorders>
            <w:vAlign w:val="center"/>
          </w:tcPr>
          <w:p w14:paraId="0619E3A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000" w:type="dxa"/>
            <w:tcBorders>
              <w:top w:val="single" w:sz="4" w:space="0" w:color="999999"/>
              <w:left w:val="single" w:sz="4" w:space="0" w:color="999999"/>
              <w:bottom w:val="single" w:sz="4" w:space="0" w:color="999999"/>
              <w:right w:val="single" w:sz="4" w:space="0" w:color="999999"/>
            </w:tcBorders>
            <w:vAlign w:val="center"/>
          </w:tcPr>
          <w:p w14:paraId="2A3FAC1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67BA35E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As per cycle</w:t>
            </w:r>
          </w:p>
        </w:tc>
      </w:tr>
      <w:tr w:rsidR="001D2623" w:rsidRPr="00142E69" w14:paraId="7B91677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697B360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Vacuum level</w:t>
            </w:r>
          </w:p>
        </w:tc>
        <w:tc>
          <w:tcPr>
            <w:tcW w:w="2500" w:type="dxa"/>
            <w:tcBorders>
              <w:top w:val="single" w:sz="4" w:space="0" w:color="999999"/>
              <w:left w:val="single" w:sz="4" w:space="0" w:color="999999"/>
              <w:bottom w:val="single" w:sz="4" w:space="0" w:color="999999"/>
              <w:right w:val="single" w:sz="4" w:space="0" w:color="999999"/>
            </w:tcBorders>
            <w:vAlign w:val="center"/>
          </w:tcPr>
          <w:p w14:paraId="36D5DD8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000" w:type="dxa"/>
            <w:tcBorders>
              <w:top w:val="single" w:sz="4" w:space="0" w:color="999999"/>
              <w:left w:val="single" w:sz="4" w:space="0" w:color="999999"/>
              <w:bottom w:val="single" w:sz="4" w:space="0" w:color="999999"/>
              <w:right w:val="single" w:sz="4" w:space="0" w:color="999999"/>
            </w:tcBorders>
            <w:vAlign w:val="center"/>
          </w:tcPr>
          <w:p w14:paraId="459F619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0E700C3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Achieved</w:t>
            </w:r>
          </w:p>
        </w:tc>
      </w:tr>
      <w:tr w:rsidR="001D2623" w:rsidRPr="00142E69" w14:paraId="7831970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143AC64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Air / nitrogen in-bleed</w:t>
            </w:r>
          </w:p>
        </w:tc>
        <w:tc>
          <w:tcPr>
            <w:tcW w:w="2500" w:type="dxa"/>
            <w:tcBorders>
              <w:top w:val="single" w:sz="4" w:space="0" w:color="999999"/>
              <w:left w:val="single" w:sz="4" w:space="0" w:color="999999"/>
              <w:bottom w:val="single" w:sz="4" w:space="0" w:color="999999"/>
              <w:right w:val="single" w:sz="4" w:space="0" w:color="999999"/>
            </w:tcBorders>
            <w:vAlign w:val="center"/>
          </w:tcPr>
          <w:p w14:paraId="2DD646E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As per cycle</w:t>
            </w:r>
          </w:p>
        </w:tc>
        <w:tc>
          <w:tcPr>
            <w:tcW w:w="2000" w:type="dxa"/>
            <w:tcBorders>
              <w:top w:val="single" w:sz="4" w:space="0" w:color="999999"/>
              <w:left w:val="single" w:sz="4" w:space="0" w:color="999999"/>
              <w:bottom w:val="single" w:sz="4" w:space="0" w:color="999999"/>
              <w:right w:val="single" w:sz="4" w:space="0" w:color="999999"/>
            </w:tcBorders>
            <w:vAlign w:val="center"/>
          </w:tcPr>
          <w:p w14:paraId="1069BD1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4388F52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Completed</w:t>
            </w:r>
          </w:p>
        </w:tc>
      </w:tr>
      <w:tr w:rsidR="001D2623" w:rsidRPr="00142E69" w14:paraId="567CF9F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217CF5A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Purge time</w:t>
            </w:r>
          </w:p>
        </w:tc>
        <w:tc>
          <w:tcPr>
            <w:tcW w:w="2500" w:type="dxa"/>
            <w:tcBorders>
              <w:top w:val="single" w:sz="4" w:space="0" w:color="999999"/>
              <w:left w:val="single" w:sz="4" w:space="0" w:color="999999"/>
              <w:bottom w:val="single" w:sz="4" w:space="0" w:color="999999"/>
              <w:right w:val="single" w:sz="4" w:space="0" w:color="999999"/>
            </w:tcBorders>
            <w:vAlign w:val="center"/>
          </w:tcPr>
          <w:p w14:paraId="51E84A4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minutes</w:t>
            </w:r>
          </w:p>
        </w:tc>
        <w:tc>
          <w:tcPr>
            <w:tcW w:w="2000" w:type="dxa"/>
            <w:tcBorders>
              <w:top w:val="single" w:sz="4" w:space="0" w:color="999999"/>
              <w:left w:val="single" w:sz="4" w:space="0" w:color="999999"/>
              <w:bottom w:val="single" w:sz="4" w:space="0" w:color="999999"/>
              <w:right w:val="single" w:sz="4" w:space="0" w:color="999999"/>
            </w:tcBorders>
            <w:vAlign w:val="center"/>
          </w:tcPr>
          <w:p w14:paraId="57774EE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1719DE9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Completed</w:t>
            </w:r>
          </w:p>
        </w:tc>
      </w:tr>
      <w:tr w:rsidR="001D2623" w:rsidRPr="00142E69" w14:paraId="07ACD32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138E013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Safety release condition</w:t>
            </w:r>
          </w:p>
        </w:tc>
        <w:tc>
          <w:tcPr>
            <w:tcW w:w="2500" w:type="dxa"/>
            <w:tcBorders>
              <w:top w:val="single" w:sz="4" w:space="0" w:color="999999"/>
              <w:left w:val="single" w:sz="4" w:space="0" w:color="999999"/>
              <w:bottom w:val="single" w:sz="4" w:space="0" w:color="999999"/>
              <w:right w:val="single" w:sz="4" w:space="0" w:color="999999"/>
            </w:tcBorders>
            <w:vAlign w:val="center"/>
          </w:tcPr>
          <w:p w14:paraId="49D0C92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As per sterilizer procedure</w:t>
            </w:r>
          </w:p>
        </w:tc>
        <w:tc>
          <w:tcPr>
            <w:tcW w:w="2000" w:type="dxa"/>
            <w:tcBorders>
              <w:top w:val="single" w:sz="4" w:space="0" w:color="999999"/>
              <w:left w:val="single" w:sz="4" w:space="0" w:color="999999"/>
              <w:bottom w:val="single" w:sz="4" w:space="0" w:color="999999"/>
              <w:right w:val="single" w:sz="4" w:space="0" w:color="999999"/>
            </w:tcBorders>
            <w:vAlign w:val="center"/>
          </w:tcPr>
          <w:p w14:paraId="69C1F63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5110AC3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Acceptable</w:t>
            </w:r>
          </w:p>
        </w:tc>
      </w:tr>
    </w:tbl>
    <w:p w14:paraId="0C2DC9C7" w14:textId="77777777" w:rsidR="001D2623" w:rsidRPr="00686034" w:rsidRDefault="00000000" w:rsidP="00142E69">
      <w:pPr>
        <w:pStyle w:val="Heading2"/>
        <w:spacing w:before="250" w:after="120" w:line="360" w:lineRule="auto"/>
        <w:rPr>
          <w:rFonts w:ascii="Times New Roman" w:hAnsi="Times New Roman" w:cs="Times New Roman"/>
          <w:b/>
          <w:bCs/>
          <w:color w:val="auto"/>
          <w:sz w:val="28"/>
          <w:szCs w:val="28"/>
        </w:rPr>
      </w:pPr>
      <w:bookmarkStart w:id="36" w:name="_Toc234412930"/>
      <w:r w:rsidRPr="00686034">
        <w:rPr>
          <w:rFonts w:ascii="Times New Roman" w:hAnsi="Times New Roman" w:cs="Times New Roman"/>
          <w:b/>
          <w:bCs/>
          <w:color w:val="auto"/>
          <w:sz w:val="28"/>
          <w:szCs w:val="28"/>
        </w:rPr>
        <w:t>12.6 Heated Aeration</w:t>
      </w:r>
      <w:bookmarkEnd w:id="36"/>
    </w:p>
    <w:p w14:paraId="53A290C3"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After EO exposure and gas purge, the product load shall be transferred to the aeration area or aeration chamber. Heated aeration shall be performed for the defined duration to reduce EO and related residuals to acceptable limits. EO residual testing shall be performed on the selected worst-case product after the defined aeration period.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2000"/>
        <w:gridCol w:w="2650"/>
      </w:tblGrid>
      <w:tr w:rsidR="001D2623" w:rsidRPr="00142E69" w14:paraId="1F9A01E7"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E986EE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Parameter</w:t>
            </w:r>
          </w:p>
        </w:tc>
        <w:tc>
          <w:tcPr>
            <w:tcW w:w="2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8E309C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Target / Range</w:t>
            </w:r>
          </w:p>
        </w:tc>
        <w:tc>
          <w:tcPr>
            <w:tcW w:w="2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8FBE9A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Actual</w:t>
            </w:r>
          </w:p>
        </w:tc>
        <w:tc>
          <w:tcPr>
            <w:tcW w:w="26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3402A0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Acceptance</w:t>
            </w:r>
          </w:p>
        </w:tc>
      </w:tr>
      <w:tr w:rsidR="001D2623" w:rsidRPr="00142E69" w14:paraId="6C0B0520"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7247B1D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Aeration temperature</w:t>
            </w:r>
          </w:p>
        </w:tc>
        <w:tc>
          <w:tcPr>
            <w:tcW w:w="2500" w:type="dxa"/>
            <w:tcBorders>
              <w:top w:val="single" w:sz="4" w:space="0" w:color="999999"/>
              <w:left w:val="single" w:sz="4" w:space="0" w:color="999999"/>
              <w:bottom w:val="single" w:sz="4" w:space="0" w:color="999999"/>
              <w:right w:val="single" w:sz="4" w:space="0" w:color="999999"/>
            </w:tcBorders>
            <w:vAlign w:val="center"/>
          </w:tcPr>
          <w:p w14:paraId="437E646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°C</w:t>
            </w:r>
          </w:p>
        </w:tc>
        <w:tc>
          <w:tcPr>
            <w:tcW w:w="2000" w:type="dxa"/>
            <w:tcBorders>
              <w:top w:val="single" w:sz="4" w:space="0" w:color="999999"/>
              <w:left w:val="single" w:sz="4" w:space="0" w:color="999999"/>
              <w:bottom w:val="single" w:sz="4" w:space="0" w:color="999999"/>
              <w:right w:val="single" w:sz="4" w:space="0" w:color="999999"/>
            </w:tcBorders>
            <w:vAlign w:val="center"/>
          </w:tcPr>
          <w:p w14:paraId="62DF122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22C7F4E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Within range</w:t>
            </w:r>
          </w:p>
        </w:tc>
      </w:tr>
      <w:tr w:rsidR="001D2623" w:rsidRPr="00142E69" w14:paraId="31869BC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7DD09A3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Aeration time</w:t>
            </w:r>
          </w:p>
        </w:tc>
        <w:tc>
          <w:tcPr>
            <w:tcW w:w="2500" w:type="dxa"/>
            <w:tcBorders>
              <w:top w:val="single" w:sz="4" w:space="0" w:color="999999"/>
              <w:left w:val="single" w:sz="4" w:space="0" w:color="999999"/>
              <w:bottom w:val="single" w:sz="4" w:space="0" w:color="999999"/>
              <w:right w:val="single" w:sz="4" w:space="0" w:color="999999"/>
            </w:tcBorders>
            <w:vAlign w:val="center"/>
          </w:tcPr>
          <w:p w14:paraId="46B8A73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hours</w:t>
            </w:r>
          </w:p>
        </w:tc>
        <w:tc>
          <w:tcPr>
            <w:tcW w:w="2000" w:type="dxa"/>
            <w:tcBorders>
              <w:top w:val="single" w:sz="4" w:space="0" w:color="999999"/>
              <w:left w:val="single" w:sz="4" w:space="0" w:color="999999"/>
              <w:bottom w:val="single" w:sz="4" w:space="0" w:color="999999"/>
              <w:right w:val="single" w:sz="4" w:space="0" w:color="999999"/>
            </w:tcBorders>
            <w:vAlign w:val="center"/>
          </w:tcPr>
          <w:p w14:paraId="34F3B93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0515D48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Minimum time completed</w:t>
            </w:r>
          </w:p>
        </w:tc>
      </w:tr>
      <w:tr w:rsidR="001D2623" w:rsidRPr="00142E69" w14:paraId="6E37808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1411FFC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Air exchange / ventilation</w:t>
            </w:r>
          </w:p>
        </w:tc>
        <w:tc>
          <w:tcPr>
            <w:tcW w:w="2500" w:type="dxa"/>
            <w:tcBorders>
              <w:top w:val="single" w:sz="4" w:space="0" w:color="999999"/>
              <w:left w:val="single" w:sz="4" w:space="0" w:color="999999"/>
              <w:bottom w:val="single" w:sz="4" w:space="0" w:color="999999"/>
              <w:right w:val="single" w:sz="4" w:space="0" w:color="999999"/>
            </w:tcBorders>
            <w:vAlign w:val="center"/>
          </w:tcPr>
          <w:p w14:paraId="118D2AE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As per cycle</w:t>
            </w:r>
          </w:p>
        </w:tc>
        <w:tc>
          <w:tcPr>
            <w:tcW w:w="2000" w:type="dxa"/>
            <w:tcBorders>
              <w:top w:val="single" w:sz="4" w:space="0" w:color="999999"/>
              <w:left w:val="single" w:sz="4" w:space="0" w:color="999999"/>
              <w:bottom w:val="single" w:sz="4" w:space="0" w:color="999999"/>
              <w:right w:val="single" w:sz="4" w:space="0" w:color="999999"/>
            </w:tcBorders>
            <w:vAlign w:val="center"/>
          </w:tcPr>
          <w:p w14:paraId="6FB4156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6AA59AF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Acceptable</w:t>
            </w:r>
          </w:p>
        </w:tc>
      </w:tr>
      <w:tr w:rsidR="001D2623" w:rsidRPr="00142E69" w14:paraId="4D4AA82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624B743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condition</w:t>
            </w:r>
          </w:p>
        </w:tc>
        <w:tc>
          <w:tcPr>
            <w:tcW w:w="2500" w:type="dxa"/>
            <w:tcBorders>
              <w:top w:val="single" w:sz="4" w:space="0" w:color="999999"/>
              <w:left w:val="single" w:sz="4" w:space="0" w:color="999999"/>
              <w:bottom w:val="single" w:sz="4" w:space="0" w:color="999999"/>
              <w:right w:val="single" w:sz="4" w:space="0" w:color="999999"/>
            </w:tcBorders>
            <w:vAlign w:val="center"/>
          </w:tcPr>
          <w:p w14:paraId="03B7524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Packed product</w:t>
            </w:r>
          </w:p>
        </w:tc>
        <w:tc>
          <w:tcPr>
            <w:tcW w:w="2000" w:type="dxa"/>
            <w:tcBorders>
              <w:top w:val="single" w:sz="4" w:space="0" w:color="999999"/>
              <w:left w:val="single" w:sz="4" w:space="0" w:color="999999"/>
              <w:bottom w:val="single" w:sz="4" w:space="0" w:color="999999"/>
              <w:right w:val="single" w:sz="4" w:space="0" w:color="999999"/>
            </w:tcBorders>
            <w:vAlign w:val="center"/>
          </w:tcPr>
          <w:p w14:paraId="2ADB586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3BDAA07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Correct identification</w:t>
            </w:r>
          </w:p>
        </w:tc>
      </w:tr>
      <w:tr w:rsidR="001D2623" w:rsidRPr="00142E69" w14:paraId="64993C3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4422DA5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EO residual result</w:t>
            </w:r>
          </w:p>
        </w:tc>
        <w:tc>
          <w:tcPr>
            <w:tcW w:w="2500" w:type="dxa"/>
            <w:tcBorders>
              <w:top w:val="single" w:sz="4" w:space="0" w:color="999999"/>
              <w:left w:val="single" w:sz="4" w:space="0" w:color="999999"/>
              <w:bottom w:val="single" w:sz="4" w:space="0" w:color="999999"/>
              <w:right w:val="single" w:sz="4" w:space="0" w:color="999999"/>
            </w:tcBorders>
            <w:vAlign w:val="center"/>
          </w:tcPr>
          <w:p w14:paraId="081EBEC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As per ISO 10993-7</w:t>
            </w:r>
          </w:p>
        </w:tc>
        <w:tc>
          <w:tcPr>
            <w:tcW w:w="2000" w:type="dxa"/>
            <w:tcBorders>
              <w:top w:val="single" w:sz="4" w:space="0" w:color="999999"/>
              <w:left w:val="single" w:sz="4" w:space="0" w:color="999999"/>
              <w:bottom w:val="single" w:sz="4" w:space="0" w:color="999999"/>
              <w:right w:val="single" w:sz="4" w:space="0" w:color="999999"/>
            </w:tcBorders>
            <w:vAlign w:val="center"/>
          </w:tcPr>
          <w:p w14:paraId="1E88BDB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c>
          <w:tcPr>
            <w:tcW w:w="2650" w:type="dxa"/>
            <w:tcBorders>
              <w:top w:val="single" w:sz="4" w:space="0" w:color="999999"/>
              <w:left w:val="single" w:sz="4" w:space="0" w:color="999999"/>
              <w:bottom w:val="single" w:sz="4" w:space="0" w:color="999999"/>
              <w:right w:val="single" w:sz="4" w:space="0" w:color="999999"/>
            </w:tcBorders>
            <w:vAlign w:val="center"/>
          </w:tcPr>
          <w:p w14:paraId="7EE2F9E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Pass</w:t>
            </w:r>
          </w:p>
        </w:tc>
      </w:tr>
    </w:tbl>
    <w:p w14:paraId="65A850E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br w:type="page"/>
      </w:r>
    </w:p>
    <w:p w14:paraId="053504AB" w14:textId="77777777" w:rsidR="001D2623" w:rsidRPr="00686034" w:rsidRDefault="00000000" w:rsidP="00142E69">
      <w:pPr>
        <w:pStyle w:val="Heading1"/>
        <w:spacing w:before="300" w:after="150" w:line="360" w:lineRule="auto"/>
        <w:rPr>
          <w:rFonts w:ascii="Times New Roman" w:hAnsi="Times New Roman" w:cs="Times New Roman"/>
          <w:b/>
          <w:bCs/>
          <w:color w:val="auto"/>
          <w:sz w:val="36"/>
          <w:szCs w:val="36"/>
        </w:rPr>
      </w:pPr>
      <w:bookmarkStart w:id="37" w:name="_Toc234412931"/>
      <w:r w:rsidRPr="00686034">
        <w:rPr>
          <w:rFonts w:ascii="Times New Roman" w:hAnsi="Times New Roman" w:cs="Times New Roman"/>
          <w:b/>
          <w:bCs/>
          <w:color w:val="auto"/>
          <w:sz w:val="36"/>
          <w:szCs w:val="36"/>
        </w:rPr>
        <w:lastRenderedPageBreak/>
        <w:t>Appendix 1. Simulation of Anticipated Process Conditions</w:t>
      </w:r>
      <w:bookmarkEnd w:id="37"/>
    </w:p>
    <w:p w14:paraId="5E00B790"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This appendix shall summarize the anticipated EO sterilization cycle profile agreed with the sterilization facility. Actual validated values shall be obtained from the approved sterilization cycle records and facility documentation, and incorporated into the final validation report. The information may be supported by a cycle graph showing temperature, humidity, pressure, EO exposure, purge, and aeration phases.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50"/>
      </w:tblGrid>
      <w:tr w:rsidR="001D2623" w:rsidRPr="00142E69" w14:paraId="35709E33" w14:textId="77777777">
        <w:tblPrEx>
          <w:tblCellMar>
            <w:top w:w="0" w:type="dxa"/>
            <w:bottom w:w="0" w:type="dxa"/>
          </w:tblCellMar>
        </w:tblPrEx>
        <w:trPr>
          <w:tblHeader/>
        </w:trPr>
        <w:tc>
          <w:tcPr>
            <w:tcW w:w="38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C8EE5E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Process Step</w:t>
            </w:r>
          </w:p>
        </w:tc>
        <w:tc>
          <w:tcPr>
            <w:tcW w:w="55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117B46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Expected Parameter / Placeholder</w:t>
            </w:r>
          </w:p>
        </w:tc>
      </w:tr>
      <w:tr w:rsidR="001D2623" w:rsidRPr="00142E69" w14:paraId="13C408EB"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vAlign w:val="center"/>
          </w:tcPr>
          <w:p w14:paraId="3C71C8C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Preconditioning temperature</w:t>
            </w:r>
          </w:p>
        </w:tc>
        <w:tc>
          <w:tcPr>
            <w:tcW w:w="5550" w:type="dxa"/>
            <w:tcBorders>
              <w:top w:val="single" w:sz="4" w:space="0" w:color="999999"/>
              <w:left w:val="single" w:sz="4" w:space="0" w:color="999999"/>
              <w:bottom w:val="single" w:sz="4" w:space="0" w:color="999999"/>
              <w:right w:val="single" w:sz="4" w:space="0" w:color="999999"/>
            </w:tcBorders>
            <w:vAlign w:val="center"/>
          </w:tcPr>
          <w:p w14:paraId="7430EB6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°C</w:t>
            </w:r>
          </w:p>
        </w:tc>
      </w:tr>
      <w:tr w:rsidR="001D2623" w:rsidRPr="00142E69" w14:paraId="67ABA459"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vAlign w:val="center"/>
          </w:tcPr>
          <w:p w14:paraId="6296D6E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Preconditioning RH</w:t>
            </w:r>
          </w:p>
        </w:tc>
        <w:tc>
          <w:tcPr>
            <w:tcW w:w="5550" w:type="dxa"/>
            <w:tcBorders>
              <w:top w:val="single" w:sz="4" w:space="0" w:color="999999"/>
              <w:left w:val="single" w:sz="4" w:space="0" w:color="999999"/>
              <w:bottom w:val="single" w:sz="4" w:space="0" w:color="999999"/>
              <w:right w:val="single" w:sz="4" w:space="0" w:color="999999"/>
            </w:tcBorders>
            <w:vAlign w:val="center"/>
          </w:tcPr>
          <w:p w14:paraId="4FBED98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 RH</w:t>
            </w:r>
          </w:p>
        </w:tc>
      </w:tr>
      <w:tr w:rsidR="001D2623" w:rsidRPr="00142E69" w14:paraId="13E4A0DA"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vAlign w:val="center"/>
          </w:tcPr>
          <w:p w14:paraId="3ECCCCC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Preconditioning time</w:t>
            </w:r>
          </w:p>
        </w:tc>
        <w:tc>
          <w:tcPr>
            <w:tcW w:w="5550" w:type="dxa"/>
            <w:tcBorders>
              <w:top w:val="single" w:sz="4" w:space="0" w:color="999999"/>
              <w:left w:val="single" w:sz="4" w:space="0" w:color="999999"/>
              <w:bottom w:val="single" w:sz="4" w:space="0" w:color="999999"/>
              <w:right w:val="single" w:sz="4" w:space="0" w:color="999999"/>
            </w:tcBorders>
            <w:vAlign w:val="center"/>
          </w:tcPr>
          <w:p w14:paraId="51D92EC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hours</w:t>
            </w:r>
          </w:p>
        </w:tc>
      </w:tr>
      <w:tr w:rsidR="001D2623" w:rsidRPr="00142E69" w14:paraId="68D5EFFA"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vAlign w:val="center"/>
          </w:tcPr>
          <w:p w14:paraId="44FB77C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Initial vacuum</w:t>
            </w:r>
          </w:p>
        </w:tc>
        <w:tc>
          <w:tcPr>
            <w:tcW w:w="5550" w:type="dxa"/>
            <w:tcBorders>
              <w:top w:val="single" w:sz="4" w:space="0" w:color="999999"/>
              <w:left w:val="single" w:sz="4" w:space="0" w:color="999999"/>
              <w:bottom w:val="single" w:sz="4" w:space="0" w:color="999999"/>
              <w:right w:val="single" w:sz="4" w:space="0" w:color="999999"/>
            </w:tcBorders>
            <w:vAlign w:val="center"/>
          </w:tcPr>
          <w:p w14:paraId="7E2EEA0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mbar / kPa</w:t>
            </w:r>
          </w:p>
        </w:tc>
      </w:tr>
      <w:tr w:rsidR="001D2623" w:rsidRPr="00142E69" w14:paraId="19A4E8BD"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vAlign w:val="center"/>
          </w:tcPr>
          <w:p w14:paraId="7264426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Humidification RH</w:t>
            </w:r>
          </w:p>
        </w:tc>
        <w:tc>
          <w:tcPr>
            <w:tcW w:w="5550" w:type="dxa"/>
            <w:tcBorders>
              <w:top w:val="single" w:sz="4" w:space="0" w:color="999999"/>
              <w:left w:val="single" w:sz="4" w:space="0" w:color="999999"/>
              <w:bottom w:val="single" w:sz="4" w:space="0" w:color="999999"/>
              <w:right w:val="single" w:sz="4" w:space="0" w:color="999999"/>
            </w:tcBorders>
            <w:vAlign w:val="center"/>
          </w:tcPr>
          <w:p w14:paraId="0B53670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 RH</w:t>
            </w:r>
          </w:p>
        </w:tc>
      </w:tr>
      <w:tr w:rsidR="001D2623" w:rsidRPr="00142E69" w14:paraId="67E63C1A"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vAlign w:val="center"/>
          </w:tcPr>
          <w:p w14:paraId="6681690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EO gas concentration</w:t>
            </w:r>
          </w:p>
        </w:tc>
        <w:tc>
          <w:tcPr>
            <w:tcW w:w="5550" w:type="dxa"/>
            <w:tcBorders>
              <w:top w:val="single" w:sz="4" w:space="0" w:color="999999"/>
              <w:left w:val="single" w:sz="4" w:space="0" w:color="999999"/>
              <w:bottom w:val="single" w:sz="4" w:space="0" w:color="999999"/>
              <w:right w:val="single" w:sz="4" w:space="0" w:color="999999"/>
            </w:tcBorders>
            <w:vAlign w:val="center"/>
          </w:tcPr>
          <w:p w14:paraId="0DA757F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mg/L</w:t>
            </w:r>
          </w:p>
        </w:tc>
      </w:tr>
      <w:tr w:rsidR="001D2623" w:rsidRPr="00142E69" w14:paraId="3EA4D2D2"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vAlign w:val="center"/>
          </w:tcPr>
          <w:p w14:paraId="069C931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Exposure time</w:t>
            </w:r>
          </w:p>
        </w:tc>
        <w:tc>
          <w:tcPr>
            <w:tcW w:w="5550" w:type="dxa"/>
            <w:tcBorders>
              <w:top w:val="single" w:sz="4" w:space="0" w:color="999999"/>
              <w:left w:val="single" w:sz="4" w:space="0" w:color="999999"/>
              <w:bottom w:val="single" w:sz="4" w:space="0" w:color="999999"/>
              <w:right w:val="single" w:sz="4" w:space="0" w:color="999999"/>
            </w:tcBorders>
            <w:vAlign w:val="center"/>
          </w:tcPr>
          <w:p w14:paraId="3FC333B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hours</w:t>
            </w:r>
          </w:p>
        </w:tc>
      </w:tr>
      <w:tr w:rsidR="001D2623" w:rsidRPr="00142E69" w14:paraId="10BBB1DC"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vAlign w:val="center"/>
          </w:tcPr>
          <w:p w14:paraId="5438911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Chamber temperature</w:t>
            </w:r>
          </w:p>
        </w:tc>
        <w:tc>
          <w:tcPr>
            <w:tcW w:w="5550" w:type="dxa"/>
            <w:tcBorders>
              <w:top w:val="single" w:sz="4" w:space="0" w:color="999999"/>
              <w:left w:val="single" w:sz="4" w:space="0" w:color="999999"/>
              <w:bottom w:val="single" w:sz="4" w:space="0" w:color="999999"/>
              <w:right w:val="single" w:sz="4" w:space="0" w:color="999999"/>
            </w:tcBorders>
            <w:vAlign w:val="center"/>
          </w:tcPr>
          <w:p w14:paraId="1923E2A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°C</w:t>
            </w:r>
          </w:p>
        </w:tc>
      </w:tr>
      <w:tr w:rsidR="001D2623" w:rsidRPr="00142E69" w14:paraId="5522504F"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vAlign w:val="center"/>
          </w:tcPr>
          <w:p w14:paraId="0BA3027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Gas purge cycles</w:t>
            </w:r>
          </w:p>
        </w:tc>
        <w:tc>
          <w:tcPr>
            <w:tcW w:w="5550" w:type="dxa"/>
            <w:tcBorders>
              <w:top w:val="single" w:sz="4" w:space="0" w:color="999999"/>
              <w:left w:val="single" w:sz="4" w:space="0" w:color="999999"/>
              <w:bottom w:val="single" w:sz="4" w:space="0" w:color="999999"/>
              <w:right w:val="single" w:sz="4" w:space="0" w:color="999999"/>
            </w:tcBorders>
            <w:vAlign w:val="center"/>
          </w:tcPr>
          <w:p w14:paraId="07A1616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r>
      <w:tr w:rsidR="001D2623" w:rsidRPr="00142E69" w14:paraId="7281D8E5"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vAlign w:val="center"/>
          </w:tcPr>
          <w:p w14:paraId="206FC0C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Aeration temperature</w:t>
            </w:r>
          </w:p>
        </w:tc>
        <w:tc>
          <w:tcPr>
            <w:tcW w:w="5550" w:type="dxa"/>
            <w:tcBorders>
              <w:top w:val="single" w:sz="4" w:space="0" w:color="999999"/>
              <w:left w:val="single" w:sz="4" w:space="0" w:color="999999"/>
              <w:bottom w:val="single" w:sz="4" w:space="0" w:color="999999"/>
              <w:right w:val="single" w:sz="4" w:space="0" w:color="999999"/>
            </w:tcBorders>
            <w:vAlign w:val="center"/>
          </w:tcPr>
          <w:p w14:paraId="7A42DF6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°C</w:t>
            </w:r>
          </w:p>
        </w:tc>
      </w:tr>
      <w:tr w:rsidR="001D2623" w:rsidRPr="00142E69" w14:paraId="3738356E"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vAlign w:val="center"/>
          </w:tcPr>
          <w:p w14:paraId="7A6ABEE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Aeration time</w:t>
            </w:r>
          </w:p>
        </w:tc>
        <w:tc>
          <w:tcPr>
            <w:tcW w:w="5550" w:type="dxa"/>
            <w:tcBorders>
              <w:top w:val="single" w:sz="4" w:space="0" w:color="999999"/>
              <w:left w:val="single" w:sz="4" w:space="0" w:color="999999"/>
              <w:bottom w:val="single" w:sz="4" w:space="0" w:color="999999"/>
              <w:right w:val="single" w:sz="4" w:space="0" w:color="999999"/>
            </w:tcBorders>
            <w:vAlign w:val="center"/>
          </w:tcPr>
          <w:p w14:paraId="6C2A8B8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hours</w:t>
            </w:r>
          </w:p>
        </w:tc>
      </w:tr>
      <w:tr w:rsidR="001D2623" w:rsidRPr="00142E69" w14:paraId="060B8E13"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vAlign w:val="center"/>
          </w:tcPr>
          <w:p w14:paraId="0266800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Load configuration</w:t>
            </w:r>
          </w:p>
        </w:tc>
        <w:tc>
          <w:tcPr>
            <w:tcW w:w="5550" w:type="dxa"/>
            <w:tcBorders>
              <w:top w:val="single" w:sz="4" w:space="0" w:color="999999"/>
              <w:left w:val="single" w:sz="4" w:space="0" w:color="999999"/>
              <w:bottom w:val="single" w:sz="4" w:space="0" w:color="999999"/>
              <w:right w:val="single" w:sz="4" w:space="0" w:color="999999"/>
            </w:tcBorders>
            <w:vAlign w:val="center"/>
          </w:tcPr>
          <w:p w14:paraId="314A2F7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Attachment No. ___</w:t>
            </w:r>
          </w:p>
        </w:tc>
      </w:tr>
      <w:tr w:rsidR="001D2623" w:rsidRPr="00142E69" w14:paraId="3E6BA5AA" w14:textId="77777777">
        <w:tblPrEx>
          <w:tblCellMar>
            <w:top w:w="0" w:type="dxa"/>
            <w:bottom w:w="0" w:type="dxa"/>
          </w:tblCellMar>
        </w:tblPrEx>
        <w:tc>
          <w:tcPr>
            <w:tcW w:w="3800" w:type="dxa"/>
            <w:tcBorders>
              <w:top w:val="single" w:sz="4" w:space="0" w:color="999999"/>
              <w:left w:val="single" w:sz="4" w:space="0" w:color="999999"/>
              <w:bottom w:val="single" w:sz="4" w:space="0" w:color="999999"/>
              <w:right w:val="single" w:sz="4" w:space="0" w:color="999999"/>
            </w:tcBorders>
            <w:vAlign w:val="center"/>
          </w:tcPr>
          <w:p w14:paraId="04562EF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BI/PCD placement diagram</w:t>
            </w:r>
          </w:p>
        </w:tc>
        <w:tc>
          <w:tcPr>
            <w:tcW w:w="5550" w:type="dxa"/>
            <w:tcBorders>
              <w:top w:val="single" w:sz="4" w:space="0" w:color="999999"/>
              <w:left w:val="single" w:sz="4" w:space="0" w:color="999999"/>
              <w:bottom w:val="single" w:sz="4" w:space="0" w:color="999999"/>
              <w:right w:val="single" w:sz="4" w:space="0" w:color="999999"/>
            </w:tcBorders>
            <w:vAlign w:val="center"/>
          </w:tcPr>
          <w:p w14:paraId="79549F2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Attachment No. ___</w:t>
            </w:r>
          </w:p>
        </w:tc>
      </w:tr>
    </w:tbl>
    <w:p w14:paraId="42BF51A2" w14:textId="77777777" w:rsidR="001D2623" w:rsidRPr="00686034" w:rsidRDefault="00000000" w:rsidP="00142E69">
      <w:pPr>
        <w:pStyle w:val="Heading1"/>
        <w:spacing w:before="300" w:after="150" w:line="360" w:lineRule="auto"/>
        <w:rPr>
          <w:rFonts w:ascii="Times New Roman" w:hAnsi="Times New Roman" w:cs="Times New Roman"/>
          <w:b/>
          <w:bCs/>
          <w:color w:val="auto"/>
          <w:sz w:val="36"/>
          <w:szCs w:val="36"/>
        </w:rPr>
      </w:pPr>
      <w:bookmarkStart w:id="38" w:name="_Toc234412932"/>
      <w:r w:rsidRPr="00686034">
        <w:rPr>
          <w:rFonts w:ascii="Times New Roman" w:hAnsi="Times New Roman" w:cs="Times New Roman"/>
          <w:b/>
          <w:bCs/>
          <w:color w:val="auto"/>
          <w:sz w:val="36"/>
          <w:szCs w:val="36"/>
        </w:rPr>
        <w:t>Appendix 2. Determination of Bioburden</w:t>
      </w:r>
      <w:bookmarkEnd w:id="38"/>
    </w:p>
    <w:p w14:paraId="40AB9CC0"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Bioburden testing shall be performed on representative finished products before EO sterilization. Samples shall be collected from routine manufacturing batches after final cleaning and packaging, unless otherwise justified. Results shall be used to confirm the microbial load and support the sterilization validation approach.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1D2623" w:rsidRPr="00142E69" w14:paraId="4C0740D0"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2A956F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Parameter</w:t>
            </w:r>
          </w:p>
        </w:tc>
        <w:tc>
          <w:tcPr>
            <w:tcW w:w="6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57A9DE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Details</w:t>
            </w:r>
          </w:p>
        </w:tc>
      </w:tr>
      <w:tr w:rsidR="001D2623" w:rsidRPr="00142E69" w14:paraId="2BF38D9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4D4E4C5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name</w:t>
            </w:r>
          </w:p>
        </w:tc>
        <w:tc>
          <w:tcPr>
            <w:tcW w:w="6350" w:type="dxa"/>
            <w:tcBorders>
              <w:top w:val="single" w:sz="4" w:space="0" w:color="999999"/>
              <w:left w:val="single" w:sz="4" w:space="0" w:color="999999"/>
              <w:bottom w:val="single" w:sz="4" w:space="0" w:color="999999"/>
              <w:right w:val="single" w:sz="4" w:space="0" w:color="999999"/>
            </w:tcBorders>
            <w:vAlign w:val="center"/>
          </w:tcPr>
          <w:p w14:paraId="4FD4A61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r>
      <w:tr w:rsidR="001D2623" w:rsidRPr="00142E69" w14:paraId="09F227A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98B317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code</w:t>
            </w:r>
          </w:p>
        </w:tc>
        <w:tc>
          <w:tcPr>
            <w:tcW w:w="6350" w:type="dxa"/>
            <w:tcBorders>
              <w:top w:val="single" w:sz="4" w:space="0" w:color="999999"/>
              <w:left w:val="single" w:sz="4" w:space="0" w:color="999999"/>
              <w:bottom w:val="single" w:sz="4" w:space="0" w:color="999999"/>
              <w:right w:val="single" w:sz="4" w:space="0" w:color="999999"/>
            </w:tcBorders>
            <w:vAlign w:val="center"/>
          </w:tcPr>
          <w:p w14:paraId="2BF5A61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r>
      <w:tr w:rsidR="001D2623" w:rsidRPr="00142E69" w14:paraId="0A61CD6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29E84DA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Batch number</w:t>
            </w:r>
          </w:p>
        </w:tc>
        <w:tc>
          <w:tcPr>
            <w:tcW w:w="6350" w:type="dxa"/>
            <w:tcBorders>
              <w:top w:val="single" w:sz="4" w:space="0" w:color="999999"/>
              <w:left w:val="single" w:sz="4" w:space="0" w:color="999999"/>
              <w:bottom w:val="single" w:sz="4" w:space="0" w:color="999999"/>
              <w:right w:val="single" w:sz="4" w:space="0" w:color="999999"/>
            </w:tcBorders>
            <w:vAlign w:val="center"/>
          </w:tcPr>
          <w:p w14:paraId="4FF879B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r>
      <w:tr w:rsidR="001D2623" w:rsidRPr="00142E69" w14:paraId="1EB6DAB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511A82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Sample quantity</w:t>
            </w:r>
          </w:p>
        </w:tc>
        <w:tc>
          <w:tcPr>
            <w:tcW w:w="6350" w:type="dxa"/>
            <w:tcBorders>
              <w:top w:val="single" w:sz="4" w:space="0" w:color="999999"/>
              <w:left w:val="single" w:sz="4" w:space="0" w:color="999999"/>
              <w:bottom w:val="single" w:sz="4" w:space="0" w:color="999999"/>
              <w:right w:val="single" w:sz="4" w:space="0" w:color="999999"/>
            </w:tcBorders>
            <w:vAlign w:val="center"/>
          </w:tcPr>
          <w:p w14:paraId="716DDCA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r>
      <w:tr w:rsidR="001D2623" w:rsidRPr="00142E69" w14:paraId="4794BA8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67F2906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Test method</w:t>
            </w:r>
          </w:p>
        </w:tc>
        <w:tc>
          <w:tcPr>
            <w:tcW w:w="6350" w:type="dxa"/>
            <w:tcBorders>
              <w:top w:val="single" w:sz="4" w:space="0" w:color="999999"/>
              <w:left w:val="single" w:sz="4" w:space="0" w:color="999999"/>
              <w:bottom w:val="single" w:sz="4" w:space="0" w:color="999999"/>
              <w:right w:val="single" w:sz="4" w:space="0" w:color="999999"/>
            </w:tcBorders>
            <w:vAlign w:val="center"/>
          </w:tcPr>
          <w:p w14:paraId="5F9A900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r>
      <w:tr w:rsidR="001D2623" w:rsidRPr="00142E69" w14:paraId="2B2D8132"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2FC5BB2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Extraction method</w:t>
            </w:r>
          </w:p>
        </w:tc>
        <w:tc>
          <w:tcPr>
            <w:tcW w:w="6350" w:type="dxa"/>
            <w:tcBorders>
              <w:top w:val="single" w:sz="4" w:space="0" w:color="999999"/>
              <w:left w:val="single" w:sz="4" w:space="0" w:color="999999"/>
              <w:bottom w:val="single" w:sz="4" w:space="0" w:color="999999"/>
              <w:right w:val="single" w:sz="4" w:space="0" w:color="999999"/>
            </w:tcBorders>
            <w:vAlign w:val="center"/>
          </w:tcPr>
          <w:p w14:paraId="4FA940F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r>
      <w:tr w:rsidR="001D2623" w:rsidRPr="00142E69" w14:paraId="0962084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0BC2299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Culture media</w:t>
            </w:r>
          </w:p>
        </w:tc>
        <w:tc>
          <w:tcPr>
            <w:tcW w:w="6350" w:type="dxa"/>
            <w:tcBorders>
              <w:top w:val="single" w:sz="4" w:space="0" w:color="999999"/>
              <w:left w:val="single" w:sz="4" w:space="0" w:color="999999"/>
              <w:bottom w:val="single" w:sz="4" w:space="0" w:color="999999"/>
              <w:right w:val="single" w:sz="4" w:space="0" w:color="999999"/>
            </w:tcBorders>
            <w:vAlign w:val="center"/>
          </w:tcPr>
          <w:p w14:paraId="32C34CB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r>
      <w:tr w:rsidR="001D2623" w:rsidRPr="00142E69" w14:paraId="2A0A092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10E46DC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Incubation condition</w:t>
            </w:r>
          </w:p>
        </w:tc>
        <w:tc>
          <w:tcPr>
            <w:tcW w:w="6350" w:type="dxa"/>
            <w:tcBorders>
              <w:top w:val="single" w:sz="4" w:space="0" w:color="999999"/>
              <w:left w:val="single" w:sz="4" w:space="0" w:color="999999"/>
              <w:bottom w:val="single" w:sz="4" w:space="0" w:color="999999"/>
              <w:right w:val="single" w:sz="4" w:space="0" w:color="999999"/>
            </w:tcBorders>
            <w:vAlign w:val="center"/>
          </w:tcPr>
          <w:p w14:paraId="26551B6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r>
      <w:tr w:rsidR="001D2623" w:rsidRPr="00142E69" w14:paraId="451780C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5E0DEDD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Result</w:t>
            </w:r>
          </w:p>
        </w:tc>
        <w:tc>
          <w:tcPr>
            <w:tcW w:w="6350" w:type="dxa"/>
            <w:tcBorders>
              <w:top w:val="single" w:sz="4" w:space="0" w:color="999999"/>
              <w:left w:val="single" w:sz="4" w:space="0" w:color="999999"/>
              <w:bottom w:val="single" w:sz="4" w:space="0" w:color="999999"/>
              <w:right w:val="single" w:sz="4" w:space="0" w:color="999999"/>
            </w:tcBorders>
            <w:vAlign w:val="center"/>
          </w:tcPr>
          <w:p w14:paraId="576B292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 CFU/device</w:t>
            </w:r>
          </w:p>
        </w:tc>
      </w:tr>
      <w:tr w:rsidR="001D2623" w:rsidRPr="00142E69" w14:paraId="164F374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31B465E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Alert limit</w:t>
            </w:r>
          </w:p>
        </w:tc>
        <w:tc>
          <w:tcPr>
            <w:tcW w:w="6350" w:type="dxa"/>
            <w:tcBorders>
              <w:top w:val="single" w:sz="4" w:space="0" w:color="999999"/>
              <w:left w:val="single" w:sz="4" w:space="0" w:color="999999"/>
              <w:bottom w:val="single" w:sz="4" w:space="0" w:color="999999"/>
              <w:right w:val="single" w:sz="4" w:space="0" w:color="999999"/>
            </w:tcBorders>
            <w:vAlign w:val="center"/>
          </w:tcPr>
          <w:p w14:paraId="70B6224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r>
      <w:tr w:rsidR="001D2623" w:rsidRPr="00142E69" w14:paraId="5EA9497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7808349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Action limit</w:t>
            </w:r>
          </w:p>
        </w:tc>
        <w:tc>
          <w:tcPr>
            <w:tcW w:w="6350" w:type="dxa"/>
            <w:tcBorders>
              <w:top w:val="single" w:sz="4" w:space="0" w:color="999999"/>
              <w:left w:val="single" w:sz="4" w:space="0" w:color="999999"/>
              <w:bottom w:val="single" w:sz="4" w:space="0" w:color="999999"/>
              <w:right w:val="single" w:sz="4" w:space="0" w:color="999999"/>
            </w:tcBorders>
            <w:vAlign w:val="center"/>
          </w:tcPr>
          <w:p w14:paraId="6DD6A5F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___</w:t>
            </w:r>
          </w:p>
        </w:tc>
      </w:tr>
      <w:tr w:rsidR="001D2623" w:rsidRPr="00142E69" w14:paraId="0010563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vAlign w:val="center"/>
          </w:tcPr>
          <w:p w14:paraId="1F756E7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Conclusion</w:t>
            </w:r>
          </w:p>
        </w:tc>
        <w:tc>
          <w:tcPr>
            <w:tcW w:w="6350" w:type="dxa"/>
            <w:tcBorders>
              <w:top w:val="single" w:sz="4" w:space="0" w:color="999999"/>
              <w:left w:val="single" w:sz="4" w:space="0" w:color="999999"/>
              <w:bottom w:val="single" w:sz="4" w:space="0" w:color="999999"/>
              <w:right w:val="single" w:sz="4" w:space="0" w:color="999999"/>
            </w:tcBorders>
            <w:vAlign w:val="center"/>
          </w:tcPr>
          <w:p w14:paraId="771BC98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Pass / Fail</w:t>
            </w:r>
          </w:p>
        </w:tc>
      </w:tr>
    </w:tbl>
    <w:p w14:paraId="0DC8E2D7"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lastRenderedPageBreak/>
        <w:t>Conclusion statement: The bioburden result shall be reviewed against the established acceptance criteria. If the result is within the acceptable or justified limit, the product bioburden shall be considered suitable for EO sterilization validation. Any abnormal result shall be investigated before continuation or release.</w:t>
      </w:r>
    </w:p>
    <w:p w14:paraId="6EB2F792" w14:textId="77777777" w:rsidR="001D2623" w:rsidRPr="00686034" w:rsidRDefault="00000000" w:rsidP="00142E69">
      <w:pPr>
        <w:pStyle w:val="Heading1"/>
        <w:spacing w:before="300" w:after="150" w:line="360" w:lineRule="auto"/>
        <w:rPr>
          <w:rFonts w:ascii="Times New Roman" w:hAnsi="Times New Roman" w:cs="Times New Roman"/>
          <w:b/>
          <w:bCs/>
          <w:color w:val="auto"/>
          <w:sz w:val="36"/>
          <w:szCs w:val="36"/>
        </w:rPr>
      </w:pPr>
      <w:bookmarkStart w:id="39" w:name="_Toc234412933"/>
      <w:r w:rsidRPr="00686034">
        <w:rPr>
          <w:rFonts w:ascii="Times New Roman" w:hAnsi="Times New Roman" w:cs="Times New Roman"/>
          <w:b/>
          <w:bCs/>
          <w:color w:val="auto"/>
          <w:sz w:val="36"/>
          <w:szCs w:val="36"/>
        </w:rPr>
        <w:t>Appendix 3. Glossary</w:t>
      </w:r>
      <w:bookmarkEnd w:id="3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1D2623" w:rsidRPr="00142E69" w14:paraId="0ABF13F2"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2D07CA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Term</w:t>
            </w:r>
          </w:p>
        </w:tc>
        <w:tc>
          <w:tcPr>
            <w:tcW w:w="71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34A76D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Meaning</w:t>
            </w:r>
          </w:p>
        </w:tc>
      </w:tr>
      <w:tr w:rsidR="001D2623" w:rsidRPr="00142E69" w14:paraId="407EE18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5F6CD09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EO / ETO</w:t>
            </w:r>
          </w:p>
        </w:tc>
        <w:tc>
          <w:tcPr>
            <w:tcW w:w="7150" w:type="dxa"/>
            <w:tcBorders>
              <w:top w:val="single" w:sz="4" w:space="0" w:color="999999"/>
              <w:left w:val="single" w:sz="4" w:space="0" w:color="999999"/>
              <w:bottom w:val="single" w:sz="4" w:space="0" w:color="999999"/>
              <w:right w:val="single" w:sz="4" w:space="0" w:color="999999"/>
            </w:tcBorders>
            <w:vAlign w:val="center"/>
          </w:tcPr>
          <w:p w14:paraId="6C8B8BC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Ethylene Oxide.</w:t>
            </w:r>
          </w:p>
        </w:tc>
      </w:tr>
      <w:tr w:rsidR="001D2623" w:rsidRPr="00142E69" w14:paraId="19359AB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5E9E0E5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SAL</w:t>
            </w:r>
          </w:p>
        </w:tc>
        <w:tc>
          <w:tcPr>
            <w:tcW w:w="7150" w:type="dxa"/>
            <w:tcBorders>
              <w:top w:val="single" w:sz="4" w:space="0" w:color="999999"/>
              <w:left w:val="single" w:sz="4" w:space="0" w:color="999999"/>
              <w:bottom w:val="single" w:sz="4" w:space="0" w:color="999999"/>
              <w:right w:val="single" w:sz="4" w:space="0" w:color="999999"/>
            </w:tcBorders>
            <w:vAlign w:val="center"/>
          </w:tcPr>
          <w:p w14:paraId="70982E5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Sterility Assurance Level.</w:t>
            </w:r>
          </w:p>
        </w:tc>
      </w:tr>
      <w:tr w:rsidR="001D2623" w:rsidRPr="00142E69" w14:paraId="6DD2834F"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387C33D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SAL 10⁻⁶</w:t>
            </w:r>
          </w:p>
        </w:tc>
        <w:tc>
          <w:tcPr>
            <w:tcW w:w="7150" w:type="dxa"/>
            <w:tcBorders>
              <w:top w:val="single" w:sz="4" w:space="0" w:color="999999"/>
              <w:left w:val="single" w:sz="4" w:space="0" w:color="999999"/>
              <w:bottom w:val="single" w:sz="4" w:space="0" w:color="999999"/>
              <w:right w:val="single" w:sz="4" w:space="0" w:color="999999"/>
            </w:tcBorders>
            <w:vAlign w:val="center"/>
          </w:tcPr>
          <w:p w14:paraId="0FDEB50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Probability of not more than one non-sterile item in one million sterilized items.</w:t>
            </w:r>
          </w:p>
        </w:tc>
      </w:tr>
      <w:tr w:rsidR="001D2623" w:rsidRPr="00142E69" w14:paraId="2BDCDA2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4004646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w:t>
            </w:r>
          </w:p>
        </w:tc>
        <w:tc>
          <w:tcPr>
            <w:tcW w:w="7150" w:type="dxa"/>
            <w:tcBorders>
              <w:top w:val="single" w:sz="4" w:space="0" w:color="999999"/>
              <w:left w:val="single" w:sz="4" w:space="0" w:color="999999"/>
              <w:bottom w:val="single" w:sz="4" w:space="0" w:color="999999"/>
              <w:right w:val="single" w:sz="4" w:space="0" w:color="999999"/>
            </w:tcBorders>
            <w:vAlign w:val="center"/>
          </w:tcPr>
          <w:p w14:paraId="038BF90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Biological Indicator.</w:t>
            </w:r>
          </w:p>
        </w:tc>
      </w:tr>
      <w:tr w:rsidR="001D2623" w:rsidRPr="00142E69" w14:paraId="517226B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52A90F5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CI</w:t>
            </w:r>
          </w:p>
        </w:tc>
        <w:tc>
          <w:tcPr>
            <w:tcW w:w="7150" w:type="dxa"/>
            <w:tcBorders>
              <w:top w:val="single" w:sz="4" w:space="0" w:color="999999"/>
              <w:left w:val="single" w:sz="4" w:space="0" w:color="999999"/>
              <w:bottom w:val="single" w:sz="4" w:space="0" w:color="999999"/>
              <w:right w:val="single" w:sz="4" w:space="0" w:color="999999"/>
            </w:tcBorders>
            <w:vAlign w:val="center"/>
          </w:tcPr>
          <w:p w14:paraId="3ABF216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Chemical Indicator.</w:t>
            </w:r>
          </w:p>
        </w:tc>
      </w:tr>
      <w:tr w:rsidR="001D2623" w:rsidRPr="00142E69" w14:paraId="05C7CA6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2345203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PCD</w:t>
            </w:r>
          </w:p>
        </w:tc>
        <w:tc>
          <w:tcPr>
            <w:tcW w:w="7150" w:type="dxa"/>
            <w:tcBorders>
              <w:top w:val="single" w:sz="4" w:space="0" w:color="999999"/>
              <w:left w:val="single" w:sz="4" w:space="0" w:color="999999"/>
              <w:bottom w:val="single" w:sz="4" w:space="0" w:color="999999"/>
              <w:right w:val="single" w:sz="4" w:space="0" w:color="999999"/>
            </w:tcBorders>
            <w:vAlign w:val="center"/>
          </w:tcPr>
          <w:p w14:paraId="2DF0B11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Process Challenge Device.</w:t>
            </w:r>
          </w:p>
        </w:tc>
      </w:tr>
      <w:tr w:rsidR="001D2623" w:rsidRPr="00142E69" w14:paraId="301B5372"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5CABB61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RH</w:t>
            </w:r>
          </w:p>
        </w:tc>
        <w:tc>
          <w:tcPr>
            <w:tcW w:w="7150" w:type="dxa"/>
            <w:tcBorders>
              <w:top w:val="single" w:sz="4" w:space="0" w:color="999999"/>
              <w:left w:val="single" w:sz="4" w:space="0" w:color="999999"/>
              <w:bottom w:val="single" w:sz="4" w:space="0" w:color="999999"/>
              <w:right w:val="single" w:sz="4" w:space="0" w:color="999999"/>
            </w:tcBorders>
            <w:vAlign w:val="center"/>
          </w:tcPr>
          <w:p w14:paraId="42757BC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Relative Humidity.</w:t>
            </w:r>
          </w:p>
        </w:tc>
      </w:tr>
      <w:tr w:rsidR="001D2623" w:rsidRPr="00142E69" w14:paraId="44CFD33B"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235D0C7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CFU</w:t>
            </w:r>
          </w:p>
        </w:tc>
        <w:tc>
          <w:tcPr>
            <w:tcW w:w="7150" w:type="dxa"/>
            <w:tcBorders>
              <w:top w:val="single" w:sz="4" w:space="0" w:color="999999"/>
              <w:left w:val="single" w:sz="4" w:space="0" w:color="999999"/>
              <w:bottom w:val="single" w:sz="4" w:space="0" w:color="999999"/>
              <w:right w:val="single" w:sz="4" w:space="0" w:color="999999"/>
            </w:tcBorders>
            <w:vAlign w:val="center"/>
          </w:tcPr>
          <w:p w14:paraId="43B2FE3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Colony Forming Unit.</w:t>
            </w:r>
          </w:p>
        </w:tc>
      </w:tr>
      <w:tr w:rsidR="001D2623" w:rsidRPr="00142E69" w14:paraId="0BBB0E7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73E7684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D-value</w:t>
            </w:r>
          </w:p>
        </w:tc>
        <w:tc>
          <w:tcPr>
            <w:tcW w:w="7150" w:type="dxa"/>
            <w:tcBorders>
              <w:top w:val="single" w:sz="4" w:space="0" w:color="999999"/>
              <w:left w:val="single" w:sz="4" w:space="0" w:color="999999"/>
              <w:bottom w:val="single" w:sz="4" w:space="0" w:color="999999"/>
              <w:right w:val="single" w:sz="4" w:space="0" w:color="999999"/>
            </w:tcBorders>
            <w:vAlign w:val="center"/>
          </w:tcPr>
          <w:p w14:paraId="0F996B6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Time required under defined conditions to reduce microbial population by 90%.</w:t>
            </w:r>
          </w:p>
        </w:tc>
      </w:tr>
      <w:tr w:rsidR="001D2623" w:rsidRPr="00142E69" w14:paraId="5A6C03C9"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2225B05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Half Cycle</w:t>
            </w:r>
          </w:p>
        </w:tc>
        <w:tc>
          <w:tcPr>
            <w:tcW w:w="7150" w:type="dxa"/>
            <w:tcBorders>
              <w:top w:val="single" w:sz="4" w:space="0" w:color="999999"/>
              <w:left w:val="single" w:sz="4" w:space="0" w:color="999999"/>
              <w:bottom w:val="single" w:sz="4" w:space="0" w:color="999999"/>
              <w:right w:val="single" w:sz="4" w:space="0" w:color="999999"/>
            </w:tcBorders>
            <w:vAlign w:val="center"/>
          </w:tcPr>
          <w:p w14:paraId="1AEB92D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Cycle with reduced EO exposure time used to challenge sterilization process.</w:t>
            </w:r>
          </w:p>
        </w:tc>
      </w:tr>
      <w:tr w:rsidR="001D2623" w:rsidRPr="00142E69" w14:paraId="0D027156"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7CDA282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Full Cycle</w:t>
            </w:r>
          </w:p>
        </w:tc>
        <w:tc>
          <w:tcPr>
            <w:tcW w:w="7150" w:type="dxa"/>
            <w:tcBorders>
              <w:top w:val="single" w:sz="4" w:space="0" w:color="999999"/>
              <w:left w:val="single" w:sz="4" w:space="0" w:color="999999"/>
              <w:bottom w:val="single" w:sz="4" w:space="0" w:color="999999"/>
              <w:right w:val="single" w:sz="4" w:space="0" w:color="999999"/>
            </w:tcBorders>
            <w:vAlign w:val="center"/>
          </w:tcPr>
          <w:p w14:paraId="584292B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Validated routine EO sterilization cycle.</w:t>
            </w:r>
          </w:p>
        </w:tc>
      </w:tr>
      <w:tr w:rsidR="001D2623" w:rsidRPr="00142E69" w14:paraId="626F81C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31C2AC5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Aeration</w:t>
            </w:r>
          </w:p>
        </w:tc>
        <w:tc>
          <w:tcPr>
            <w:tcW w:w="7150" w:type="dxa"/>
            <w:tcBorders>
              <w:top w:val="single" w:sz="4" w:space="0" w:color="999999"/>
              <w:left w:val="single" w:sz="4" w:space="0" w:color="999999"/>
              <w:bottom w:val="single" w:sz="4" w:space="0" w:color="999999"/>
              <w:right w:val="single" w:sz="4" w:space="0" w:color="999999"/>
            </w:tcBorders>
            <w:vAlign w:val="center"/>
          </w:tcPr>
          <w:p w14:paraId="145A2CA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Process used to remove EO residues from product and packaging.</w:t>
            </w:r>
          </w:p>
        </w:tc>
      </w:tr>
      <w:tr w:rsidR="001D2623" w:rsidRPr="00142E69" w14:paraId="63C8B4B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6AD2358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Bioburden</w:t>
            </w:r>
          </w:p>
        </w:tc>
        <w:tc>
          <w:tcPr>
            <w:tcW w:w="7150" w:type="dxa"/>
            <w:tcBorders>
              <w:top w:val="single" w:sz="4" w:space="0" w:color="999999"/>
              <w:left w:val="single" w:sz="4" w:space="0" w:color="999999"/>
              <w:bottom w:val="single" w:sz="4" w:space="0" w:color="999999"/>
              <w:right w:val="single" w:sz="4" w:space="0" w:color="999999"/>
            </w:tcBorders>
            <w:vAlign w:val="center"/>
          </w:tcPr>
          <w:p w14:paraId="1D5BBF5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Number of viable microorganisms present on product before sterilization.</w:t>
            </w:r>
          </w:p>
        </w:tc>
      </w:tr>
      <w:tr w:rsidR="001D2623" w:rsidRPr="00142E69" w14:paraId="1EE2D64D"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25CA96B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Cold Spot</w:t>
            </w:r>
          </w:p>
        </w:tc>
        <w:tc>
          <w:tcPr>
            <w:tcW w:w="7150" w:type="dxa"/>
            <w:tcBorders>
              <w:top w:val="single" w:sz="4" w:space="0" w:color="999999"/>
              <w:left w:val="single" w:sz="4" w:space="0" w:color="999999"/>
              <w:bottom w:val="single" w:sz="4" w:space="0" w:color="999999"/>
              <w:right w:val="single" w:sz="4" w:space="0" w:color="999999"/>
            </w:tcBorders>
            <w:vAlign w:val="center"/>
          </w:tcPr>
          <w:p w14:paraId="6804E57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Location with lowest temperature or most difficult sterilization condition.</w:t>
            </w:r>
          </w:p>
        </w:tc>
      </w:tr>
      <w:tr w:rsidR="001D2623" w:rsidRPr="00142E69" w14:paraId="4C296CE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7F440EE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EO Residual</w:t>
            </w:r>
          </w:p>
        </w:tc>
        <w:tc>
          <w:tcPr>
            <w:tcW w:w="7150" w:type="dxa"/>
            <w:tcBorders>
              <w:top w:val="single" w:sz="4" w:space="0" w:color="999999"/>
              <w:left w:val="single" w:sz="4" w:space="0" w:color="999999"/>
              <w:bottom w:val="single" w:sz="4" w:space="0" w:color="999999"/>
              <w:right w:val="single" w:sz="4" w:space="0" w:color="999999"/>
            </w:tcBorders>
            <w:vAlign w:val="center"/>
          </w:tcPr>
          <w:p w14:paraId="70FD9AD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EO remaining on or in product after sterilization.</w:t>
            </w:r>
          </w:p>
        </w:tc>
      </w:tr>
      <w:tr w:rsidR="001D2623" w:rsidRPr="00142E69" w14:paraId="33D93097"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6C43316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ECH</w:t>
            </w:r>
          </w:p>
        </w:tc>
        <w:tc>
          <w:tcPr>
            <w:tcW w:w="7150" w:type="dxa"/>
            <w:tcBorders>
              <w:top w:val="single" w:sz="4" w:space="0" w:color="999999"/>
              <w:left w:val="single" w:sz="4" w:space="0" w:color="999999"/>
              <w:bottom w:val="single" w:sz="4" w:space="0" w:color="999999"/>
              <w:right w:val="single" w:sz="4" w:space="0" w:color="999999"/>
            </w:tcBorders>
            <w:vAlign w:val="center"/>
          </w:tcPr>
          <w:p w14:paraId="68CA4C2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Ethylene Chlorohydrin.</w:t>
            </w:r>
          </w:p>
        </w:tc>
      </w:tr>
      <w:tr w:rsidR="001D2623" w:rsidRPr="00142E69" w14:paraId="2F71B6CE"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2E29ED5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EG</w:t>
            </w:r>
          </w:p>
        </w:tc>
        <w:tc>
          <w:tcPr>
            <w:tcW w:w="7150" w:type="dxa"/>
            <w:tcBorders>
              <w:top w:val="single" w:sz="4" w:space="0" w:color="999999"/>
              <w:left w:val="single" w:sz="4" w:space="0" w:color="999999"/>
              <w:bottom w:val="single" w:sz="4" w:space="0" w:color="999999"/>
              <w:right w:val="single" w:sz="4" w:space="0" w:color="999999"/>
            </w:tcBorders>
            <w:vAlign w:val="center"/>
          </w:tcPr>
          <w:p w14:paraId="19821BD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Ethylene Glycol.</w:t>
            </w:r>
          </w:p>
        </w:tc>
      </w:tr>
      <w:tr w:rsidR="001D2623" w:rsidRPr="00142E69" w14:paraId="7F7C1984"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vAlign w:val="center"/>
          </w:tcPr>
          <w:p w14:paraId="387ED82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Sterile Barrier System</w:t>
            </w:r>
          </w:p>
        </w:tc>
        <w:tc>
          <w:tcPr>
            <w:tcW w:w="7150" w:type="dxa"/>
            <w:tcBorders>
              <w:top w:val="single" w:sz="4" w:space="0" w:color="999999"/>
              <w:left w:val="single" w:sz="4" w:space="0" w:color="999999"/>
              <w:bottom w:val="single" w:sz="4" w:space="0" w:color="999999"/>
              <w:right w:val="single" w:sz="4" w:space="0" w:color="999999"/>
            </w:tcBorders>
            <w:vAlign w:val="center"/>
          </w:tcPr>
          <w:p w14:paraId="7537F9E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Packaging system that maintains sterility until point of use.</w:t>
            </w:r>
          </w:p>
        </w:tc>
      </w:tr>
    </w:tbl>
    <w:p w14:paraId="56EBD91C" w14:textId="77777777" w:rsidR="001D2623" w:rsidRPr="00686034" w:rsidRDefault="00000000" w:rsidP="00142E69">
      <w:pPr>
        <w:pStyle w:val="Heading1"/>
        <w:spacing w:before="300" w:after="150" w:line="360" w:lineRule="auto"/>
        <w:rPr>
          <w:rFonts w:ascii="Times New Roman" w:hAnsi="Times New Roman" w:cs="Times New Roman"/>
          <w:b/>
          <w:bCs/>
          <w:color w:val="auto"/>
          <w:sz w:val="36"/>
          <w:szCs w:val="36"/>
        </w:rPr>
      </w:pPr>
      <w:bookmarkStart w:id="40" w:name="_Toc234412934"/>
      <w:r w:rsidRPr="00686034">
        <w:rPr>
          <w:rFonts w:ascii="Times New Roman" w:hAnsi="Times New Roman" w:cs="Times New Roman"/>
          <w:b/>
          <w:bCs/>
          <w:color w:val="auto"/>
          <w:sz w:val="36"/>
          <w:szCs w:val="36"/>
        </w:rPr>
        <w:t>Appendix 4. Reference Standards and Guidance Documents</w:t>
      </w:r>
      <w:bookmarkEnd w:id="40"/>
    </w:p>
    <w:p w14:paraId="30F4E043"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The protocol content is based on recognized sterilization, microbiological, packaging, quality management, and risk management standards. The latest applicable version of each standard shall be verified before final issue of the protocol.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650"/>
        <w:gridCol w:w="6000"/>
      </w:tblGrid>
      <w:tr w:rsidR="001D2623" w:rsidRPr="00142E69" w14:paraId="465FCD75"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D4C430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Sr. No.</w:t>
            </w:r>
          </w:p>
        </w:tc>
        <w:tc>
          <w:tcPr>
            <w:tcW w:w="26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1B54C5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Standard / Regulation</w:t>
            </w:r>
          </w:p>
        </w:tc>
        <w:tc>
          <w:tcPr>
            <w:tcW w:w="6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33DD6A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b/>
                <w:bCs/>
                <w:sz w:val="18"/>
                <w:szCs w:val="18"/>
              </w:rPr>
              <w:t>Application in Protocol</w:t>
            </w:r>
          </w:p>
        </w:tc>
      </w:tr>
      <w:tr w:rsidR="001D2623" w:rsidRPr="00142E69" w14:paraId="7950D554"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6459DBB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w:t>
            </w:r>
          </w:p>
        </w:tc>
        <w:tc>
          <w:tcPr>
            <w:tcW w:w="2650" w:type="dxa"/>
            <w:tcBorders>
              <w:top w:val="single" w:sz="4" w:space="0" w:color="999999"/>
              <w:left w:val="single" w:sz="4" w:space="0" w:color="999999"/>
              <w:bottom w:val="single" w:sz="4" w:space="0" w:color="999999"/>
              <w:right w:val="single" w:sz="4" w:space="0" w:color="999999"/>
            </w:tcBorders>
            <w:vAlign w:val="center"/>
          </w:tcPr>
          <w:p w14:paraId="664EEFF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10012</w:t>
            </w:r>
          </w:p>
        </w:tc>
        <w:tc>
          <w:tcPr>
            <w:tcW w:w="6000" w:type="dxa"/>
            <w:tcBorders>
              <w:top w:val="single" w:sz="4" w:space="0" w:color="999999"/>
              <w:left w:val="single" w:sz="4" w:space="0" w:color="999999"/>
              <w:bottom w:val="single" w:sz="4" w:space="0" w:color="999999"/>
              <w:right w:val="single" w:sz="4" w:space="0" w:color="999999"/>
            </w:tcBorders>
            <w:vAlign w:val="center"/>
          </w:tcPr>
          <w:p w14:paraId="7D59CE6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Control and calibration of measuring equipment used during EO validation.</w:t>
            </w:r>
          </w:p>
        </w:tc>
      </w:tr>
      <w:tr w:rsidR="001D2623" w:rsidRPr="00142E69" w14:paraId="7CE06E5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2D14FE7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2</w:t>
            </w:r>
          </w:p>
        </w:tc>
        <w:tc>
          <w:tcPr>
            <w:tcW w:w="2650" w:type="dxa"/>
            <w:tcBorders>
              <w:top w:val="single" w:sz="4" w:space="0" w:color="999999"/>
              <w:left w:val="single" w:sz="4" w:space="0" w:color="999999"/>
              <w:bottom w:val="single" w:sz="4" w:space="0" w:color="999999"/>
              <w:right w:val="single" w:sz="4" w:space="0" w:color="999999"/>
            </w:tcBorders>
            <w:vAlign w:val="center"/>
          </w:tcPr>
          <w:p w14:paraId="1972D3F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10993-7</w:t>
            </w:r>
          </w:p>
        </w:tc>
        <w:tc>
          <w:tcPr>
            <w:tcW w:w="6000" w:type="dxa"/>
            <w:tcBorders>
              <w:top w:val="single" w:sz="4" w:space="0" w:color="999999"/>
              <w:left w:val="single" w:sz="4" w:space="0" w:color="999999"/>
              <w:bottom w:val="single" w:sz="4" w:space="0" w:color="999999"/>
              <w:right w:val="single" w:sz="4" w:space="0" w:color="999999"/>
            </w:tcBorders>
            <w:vAlign w:val="center"/>
          </w:tcPr>
          <w:p w14:paraId="6539FE5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EO and ECH residual limits, measurement, and product release after EO sterilization.</w:t>
            </w:r>
          </w:p>
        </w:tc>
      </w:tr>
      <w:tr w:rsidR="001D2623" w:rsidRPr="00142E69" w14:paraId="143EA68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48F59B54"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3</w:t>
            </w:r>
          </w:p>
        </w:tc>
        <w:tc>
          <w:tcPr>
            <w:tcW w:w="2650" w:type="dxa"/>
            <w:tcBorders>
              <w:top w:val="single" w:sz="4" w:space="0" w:color="999999"/>
              <w:left w:val="single" w:sz="4" w:space="0" w:color="999999"/>
              <w:bottom w:val="single" w:sz="4" w:space="0" w:color="999999"/>
              <w:right w:val="single" w:sz="4" w:space="0" w:color="999999"/>
            </w:tcBorders>
            <w:vAlign w:val="center"/>
          </w:tcPr>
          <w:p w14:paraId="1154C77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11135</w:t>
            </w:r>
          </w:p>
        </w:tc>
        <w:tc>
          <w:tcPr>
            <w:tcW w:w="6000" w:type="dxa"/>
            <w:tcBorders>
              <w:top w:val="single" w:sz="4" w:space="0" w:color="999999"/>
              <w:left w:val="single" w:sz="4" w:space="0" w:color="999999"/>
              <w:bottom w:val="single" w:sz="4" w:space="0" w:color="999999"/>
              <w:right w:val="single" w:sz="4" w:space="0" w:color="999999"/>
            </w:tcBorders>
            <w:vAlign w:val="center"/>
          </w:tcPr>
          <w:p w14:paraId="7C7449C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Main standard for EO sterilization development, validation, routine control, and revalidation.</w:t>
            </w:r>
          </w:p>
        </w:tc>
      </w:tr>
      <w:tr w:rsidR="001D2623" w:rsidRPr="00142E69" w14:paraId="16E8090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4286E65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4</w:t>
            </w:r>
          </w:p>
        </w:tc>
        <w:tc>
          <w:tcPr>
            <w:tcW w:w="2650" w:type="dxa"/>
            <w:tcBorders>
              <w:top w:val="single" w:sz="4" w:space="0" w:color="999999"/>
              <w:left w:val="single" w:sz="4" w:space="0" w:color="999999"/>
              <w:bottom w:val="single" w:sz="4" w:space="0" w:color="999999"/>
              <w:right w:val="single" w:sz="4" w:space="0" w:color="999999"/>
            </w:tcBorders>
            <w:vAlign w:val="center"/>
          </w:tcPr>
          <w:p w14:paraId="4C3FE0B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11138-1</w:t>
            </w:r>
          </w:p>
        </w:tc>
        <w:tc>
          <w:tcPr>
            <w:tcW w:w="6000" w:type="dxa"/>
            <w:tcBorders>
              <w:top w:val="single" w:sz="4" w:space="0" w:color="999999"/>
              <w:left w:val="single" w:sz="4" w:space="0" w:color="999999"/>
              <w:bottom w:val="single" w:sz="4" w:space="0" w:color="999999"/>
              <w:right w:val="single" w:sz="4" w:space="0" w:color="999999"/>
            </w:tcBorders>
            <w:vAlign w:val="center"/>
          </w:tcPr>
          <w:p w14:paraId="499C940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General requirements for biological indicators used in sterilization validation.</w:t>
            </w:r>
          </w:p>
        </w:tc>
      </w:tr>
      <w:tr w:rsidR="001D2623" w:rsidRPr="00142E69" w14:paraId="69CA61D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5EAEBFE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5</w:t>
            </w:r>
          </w:p>
        </w:tc>
        <w:tc>
          <w:tcPr>
            <w:tcW w:w="2650" w:type="dxa"/>
            <w:tcBorders>
              <w:top w:val="single" w:sz="4" w:space="0" w:color="999999"/>
              <w:left w:val="single" w:sz="4" w:space="0" w:color="999999"/>
              <w:bottom w:val="single" w:sz="4" w:space="0" w:color="999999"/>
              <w:right w:val="single" w:sz="4" w:space="0" w:color="999999"/>
            </w:tcBorders>
            <w:vAlign w:val="center"/>
          </w:tcPr>
          <w:p w14:paraId="710619B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11138-2</w:t>
            </w:r>
          </w:p>
        </w:tc>
        <w:tc>
          <w:tcPr>
            <w:tcW w:w="6000" w:type="dxa"/>
            <w:tcBorders>
              <w:top w:val="single" w:sz="4" w:space="0" w:color="999999"/>
              <w:left w:val="single" w:sz="4" w:space="0" w:color="999999"/>
              <w:bottom w:val="single" w:sz="4" w:space="0" w:color="999999"/>
              <w:right w:val="single" w:sz="4" w:space="0" w:color="999999"/>
            </w:tcBorders>
            <w:vAlign w:val="center"/>
          </w:tcPr>
          <w:p w14:paraId="1215CF9C"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Biological indicators specifically for EO sterilization processes.</w:t>
            </w:r>
          </w:p>
        </w:tc>
      </w:tr>
      <w:tr w:rsidR="001D2623" w:rsidRPr="00142E69" w14:paraId="20842E16"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1417A07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6</w:t>
            </w:r>
          </w:p>
        </w:tc>
        <w:tc>
          <w:tcPr>
            <w:tcW w:w="2650" w:type="dxa"/>
            <w:tcBorders>
              <w:top w:val="single" w:sz="4" w:space="0" w:color="999999"/>
              <w:left w:val="single" w:sz="4" w:space="0" w:color="999999"/>
              <w:bottom w:val="single" w:sz="4" w:space="0" w:color="999999"/>
              <w:right w:val="single" w:sz="4" w:space="0" w:color="999999"/>
            </w:tcBorders>
            <w:vAlign w:val="center"/>
          </w:tcPr>
          <w:p w14:paraId="6972B8C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11140-1</w:t>
            </w:r>
          </w:p>
        </w:tc>
        <w:tc>
          <w:tcPr>
            <w:tcW w:w="6000" w:type="dxa"/>
            <w:tcBorders>
              <w:top w:val="single" w:sz="4" w:space="0" w:color="999999"/>
              <w:left w:val="single" w:sz="4" w:space="0" w:color="999999"/>
              <w:bottom w:val="single" w:sz="4" w:space="0" w:color="999999"/>
              <w:right w:val="single" w:sz="4" w:space="0" w:color="999999"/>
            </w:tcBorders>
            <w:vAlign w:val="center"/>
          </w:tcPr>
          <w:p w14:paraId="7127D786"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General requirements for chemical indicators used to confirm EO exposure.</w:t>
            </w:r>
          </w:p>
        </w:tc>
      </w:tr>
      <w:tr w:rsidR="001D2623" w:rsidRPr="00142E69" w14:paraId="5CFB738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09E8C5F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lastRenderedPageBreak/>
              <w:t>7</w:t>
            </w:r>
          </w:p>
        </w:tc>
        <w:tc>
          <w:tcPr>
            <w:tcW w:w="2650" w:type="dxa"/>
            <w:tcBorders>
              <w:top w:val="single" w:sz="4" w:space="0" w:color="999999"/>
              <w:left w:val="single" w:sz="4" w:space="0" w:color="999999"/>
              <w:bottom w:val="single" w:sz="4" w:space="0" w:color="999999"/>
              <w:right w:val="single" w:sz="4" w:space="0" w:color="999999"/>
            </w:tcBorders>
            <w:vAlign w:val="center"/>
          </w:tcPr>
          <w:p w14:paraId="41FEF1D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11737-1</w:t>
            </w:r>
          </w:p>
        </w:tc>
        <w:tc>
          <w:tcPr>
            <w:tcW w:w="6000" w:type="dxa"/>
            <w:tcBorders>
              <w:top w:val="single" w:sz="4" w:space="0" w:color="999999"/>
              <w:left w:val="single" w:sz="4" w:space="0" w:color="999999"/>
              <w:bottom w:val="single" w:sz="4" w:space="0" w:color="999999"/>
              <w:right w:val="single" w:sz="4" w:space="0" w:color="999999"/>
            </w:tcBorders>
            <w:vAlign w:val="center"/>
          </w:tcPr>
          <w:p w14:paraId="6C8FA00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Determination and characterization of product bioburden before sterilization.</w:t>
            </w:r>
          </w:p>
        </w:tc>
      </w:tr>
      <w:tr w:rsidR="001D2623" w:rsidRPr="00142E69" w14:paraId="6F7FB368"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358CD2D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8</w:t>
            </w:r>
          </w:p>
        </w:tc>
        <w:tc>
          <w:tcPr>
            <w:tcW w:w="2650" w:type="dxa"/>
            <w:tcBorders>
              <w:top w:val="single" w:sz="4" w:space="0" w:color="999999"/>
              <w:left w:val="single" w:sz="4" w:space="0" w:color="999999"/>
              <w:bottom w:val="single" w:sz="4" w:space="0" w:color="999999"/>
              <w:right w:val="single" w:sz="4" w:space="0" w:color="999999"/>
            </w:tcBorders>
            <w:vAlign w:val="center"/>
          </w:tcPr>
          <w:p w14:paraId="7681948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11737-2</w:t>
            </w:r>
          </w:p>
        </w:tc>
        <w:tc>
          <w:tcPr>
            <w:tcW w:w="6000" w:type="dxa"/>
            <w:tcBorders>
              <w:top w:val="single" w:sz="4" w:space="0" w:color="999999"/>
              <w:left w:val="single" w:sz="4" w:space="0" w:color="999999"/>
              <w:bottom w:val="single" w:sz="4" w:space="0" w:color="999999"/>
              <w:right w:val="single" w:sz="4" w:space="0" w:color="999999"/>
            </w:tcBorders>
            <w:vAlign w:val="center"/>
          </w:tcPr>
          <w:p w14:paraId="642B62F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Sterility testing during validation and maintenance of sterilization process.</w:t>
            </w:r>
          </w:p>
        </w:tc>
      </w:tr>
      <w:tr w:rsidR="001D2623" w:rsidRPr="00142E69" w14:paraId="7AB72ED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1112804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9</w:t>
            </w:r>
          </w:p>
        </w:tc>
        <w:tc>
          <w:tcPr>
            <w:tcW w:w="2650" w:type="dxa"/>
            <w:tcBorders>
              <w:top w:val="single" w:sz="4" w:space="0" w:color="999999"/>
              <w:left w:val="single" w:sz="4" w:space="0" w:color="999999"/>
              <w:bottom w:val="single" w:sz="4" w:space="0" w:color="999999"/>
              <w:right w:val="single" w:sz="4" w:space="0" w:color="999999"/>
            </w:tcBorders>
            <w:vAlign w:val="center"/>
          </w:tcPr>
          <w:p w14:paraId="0DD052C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13485</w:t>
            </w:r>
          </w:p>
        </w:tc>
        <w:tc>
          <w:tcPr>
            <w:tcW w:w="6000" w:type="dxa"/>
            <w:tcBorders>
              <w:top w:val="single" w:sz="4" w:space="0" w:color="999999"/>
              <w:left w:val="single" w:sz="4" w:space="0" w:color="999999"/>
              <w:bottom w:val="single" w:sz="4" w:space="0" w:color="999999"/>
              <w:right w:val="single" w:sz="4" w:space="0" w:color="999999"/>
            </w:tcBorders>
            <w:vAlign w:val="center"/>
          </w:tcPr>
          <w:p w14:paraId="0C036E9D"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QMS requirements for validation, records, traceability, supplier control, and document control.</w:t>
            </w:r>
          </w:p>
        </w:tc>
      </w:tr>
      <w:tr w:rsidR="001D2623" w:rsidRPr="00142E69" w14:paraId="0C751C88"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608DA61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10</w:t>
            </w:r>
          </w:p>
        </w:tc>
        <w:tc>
          <w:tcPr>
            <w:tcW w:w="2650" w:type="dxa"/>
            <w:tcBorders>
              <w:top w:val="single" w:sz="4" w:space="0" w:color="999999"/>
              <w:left w:val="single" w:sz="4" w:space="0" w:color="999999"/>
              <w:bottom w:val="single" w:sz="4" w:space="0" w:color="999999"/>
              <w:right w:val="single" w:sz="4" w:space="0" w:color="999999"/>
            </w:tcBorders>
            <w:vAlign w:val="center"/>
          </w:tcPr>
          <w:p w14:paraId="352A412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11607-1</w:t>
            </w:r>
          </w:p>
        </w:tc>
        <w:tc>
          <w:tcPr>
            <w:tcW w:w="6000" w:type="dxa"/>
            <w:tcBorders>
              <w:top w:val="single" w:sz="4" w:space="0" w:color="999999"/>
              <w:left w:val="single" w:sz="4" w:space="0" w:color="999999"/>
              <w:bottom w:val="single" w:sz="4" w:space="0" w:color="999999"/>
              <w:right w:val="single" w:sz="4" w:space="0" w:color="999999"/>
            </w:tcBorders>
            <w:vAlign w:val="center"/>
          </w:tcPr>
          <w:p w14:paraId="3111A1B3"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Requirements for sterile barrier materials, sterile barrier systems, and packaging systems.</w:t>
            </w:r>
          </w:p>
        </w:tc>
      </w:tr>
      <w:tr w:rsidR="001D2623" w:rsidRPr="00142E69" w14:paraId="4EBE0F4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03D4525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11</w:t>
            </w:r>
          </w:p>
        </w:tc>
        <w:tc>
          <w:tcPr>
            <w:tcW w:w="2650" w:type="dxa"/>
            <w:tcBorders>
              <w:top w:val="single" w:sz="4" w:space="0" w:color="999999"/>
              <w:left w:val="single" w:sz="4" w:space="0" w:color="999999"/>
              <w:bottom w:val="single" w:sz="4" w:space="0" w:color="999999"/>
              <w:right w:val="single" w:sz="4" w:space="0" w:color="999999"/>
            </w:tcBorders>
            <w:vAlign w:val="center"/>
          </w:tcPr>
          <w:p w14:paraId="0367B1A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11607-2</w:t>
            </w:r>
          </w:p>
        </w:tc>
        <w:tc>
          <w:tcPr>
            <w:tcW w:w="6000" w:type="dxa"/>
            <w:tcBorders>
              <w:top w:val="single" w:sz="4" w:space="0" w:color="999999"/>
              <w:left w:val="single" w:sz="4" w:space="0" w:color="999999"/>
              <w:bottom w:val="single" w:sz="4" w:space="0" w:color="999999"/>
              <w:right w:val="single" w:sz="4" w:space="0" w:color="999999"/>
            </w:tcBorders>
            <w:vAlign w:val="center"/>
          </w:tcPr>
          <w:p w14:paraId="3C16B8D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Validation of forming, sealing, and assembly processes for sterile packaging.</w:t>
            </w:r>
          </w:p>
        </w:tc>
      </w:tr>
      <w:tr w:rsidR="001D2623" w:rsidRPr="00142E69" w14:paraId="1EA680E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6C5C3A2E"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12</w:t>
            </w:r>
          </w:p>
        </w:tc>
        <w:tc>
          <w:tcPr>
            <w:tcW w:w="2650" w:type="dxa"/>
            <w:tcBorders>
              <w:top w:val="single" w:sz="4" w:space="0" w:color="999999"/>
              <w:left w:val="single" w:sz="4" w:space="0" w:color="999999"/>
              <w:bottom w:val="single" w:sz="4" w:space="0" w:color="999999"/>
              <w:right w:val="single" w:sz="4" w:space="0" w:color="999999"/>
            </w:tcBorders>
            <w:vAlign w:val="center"/>
          </w:tcPr>
          <w:p w14:paraId="2930E36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ISO 14971</w:t>
            </w:r>
          </w:p>
        </w:tc>
        <w:tc>
          <w:tcPr>
            <w:tcW w:w="6000" w:type="dxa"/>
            <w:tcBorders>
              <w:top w:val="single" w:sz="4" w:space="0" w:color="999999"/>
              <w:left w:val="single" w:sz="4" w:space="0" w:color="999999"/>
              <w:bottom w:val="single" w:sz="4" w:space="0" w:color="999999"/>
              <w:right w:val="single" w:sz="4" w:space="0" w:color="999999"/>
            </w:tcBorders>
            <w:vAlign w:val="center"/>
          </w:tcPr>
          <w:p w14:paraId="5391E261"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Risk management for worst-case selection, EO residual risk, change impact, and revalidation need.</w:t>
            </w:r>
          </w:p>
        </w:tc>
      </w:tr>
      <w:tr w:rsidR="001D2623" w:rsidRPr="00142E69" w14:paraId="011E5FEC"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74ABD357"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13</w:t>
            </w:r>
          </w:p>
        </w:tc>
        <w:tc>
          <w:tcPr>
            <w:tcW w:w="2650" w:type="dxa"/>
            <w:tcBorders>
              <w:top w:val="single" w:sz="4" w:space="0" w:color="999999"/>
              <w:left w:val="single" w:sz="4" w:space="0" w:color="999999"/>
              <w:bottom w:val="single" w:sz="4" w:space="0" w:color="999999"/>
              <w:right w:val="single" w:sz="4" w:space="0" w:color="999999"/>
            </w:tcBorders>
            <w:vAlign w:val="center"/>
          </w:tcPr>
          <w:p w14:paraId="7ED79DFF"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AAMI TIR28</w:t>
            </w:r>
          </w:p>
        </w:tc>
        <w:tc>
          <w:tcPr>
            <w:tcW w:w="6000" w:type="dxa"/>
            <w:tcBorders>
              <w:top w:val="single" w:sz="4" w:space="0" w:color="999999"/>
              <w:left w:val="single" w:sz="4" w:space="0" w:color="999999"/>
              <w:bottom w:val="single" w:sz="4" w:space="0" w:color="999999"/>
              <w:right w:val="single" w:sz="4" w:space="0" w:color="999999"/>
            </w:tcBorders>
            <w:vAlign w:val="center"/>
          </w:tcPr>
          <w:p w14:paraId="30D54755"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Product adoption and process equivalence for EO sterilization.</w:t>
            </w:r>
          </w:p>
        </w:tc>
      </w:tr>
      <w:tr w:rsidR="001D2623" w:rsidRPr="00142E69" w14:paraId="7917FB3D"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0552A4A0"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14</w:t>
            </w:r>
          </w:p>
        </w:tc>
        <w:tc>
          <w:tcPr>
            <w:tcW w:w="2650" w:type="dxa"/>
            <w:tcBorders>
              <w:top w:val="single" w:sz="4" w:space="0" w:color="999999"/>
              <w:left w:val="single" w:sz="4" w:space="0" w:color="999999"/>
              <w:bottom w:val="single" w:sz="4" w:space="0" w:color="999999"/>
              <w:right w:val="single" w:sz="4" w:space="0" w:color="999999"/>
            </w:tcBorders>
            <w:vAlign w:val="center"/>
          </w:tcPr>
          <w:p w14:paraId="4E8230F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[Applicable national medical device regulation]</w:t>
            </w:r>
          </w:p>
        </w:tc>
        <w:tc>
          <w:tcPr>
            <w:tcW w:w="6000" w:type="dxa"/>
            <w:tcBorders>
              <w:top w:val="single" w:sz="4" w:space="0" w:color="999999"/>
              <w:left w:val="single" w:sz="4" w:space="0" w:color="999999"/>
              <w:bottom w:val="single" w:sz="4" w:space="0" w:color="999999"/>
              <w:right w:val="single" w:sz="4" w:space="0" w:color="999999"/>
            </w:tcBorders>
            <w:vAlign w:val="center"/>
          </w:tcPr>
          <w:p w14:paraId="739D6AD2"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Regulatory requirements for sterile medical devices and implant documentation.</w:t>
            </w:r>
          </w:p>
        </w:tc>
      </w:tr>
      <w:tr w:rsidR="001D2623" w:rsidRPr="00142E69" w14:paraId="354BA559"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vAlign w:val="center"/>
          </w:tcPr>
          <w:p w14:paraId="280E443B"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15</w:t>
            </w:r>
          </w:p>
        </w:tc>
        <w:tc>
          <w:tcPr>
            <w:tcW w:w="2650" w:type="dxa"/>
            <w:tcBorders>
              <w:top w:val="single" w:sz="4" w:space="0" w:color="999999"/>
              <w:left w:val="single" w:sz="4" w:space="0" w:color="999999"/>
              <w:bottom w:val="single" w:sz="4" w:space="0" w:color="999999"/>
              <w:right w:val="single" w:sz="4" w:space="0" w:color="999999"/>
            </w:tcBorders>
            <w:vAlign w:val="center"/>
          </w:tcPr>
          <w:p w14:paraId="465C42A8"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[Applicable regional regulation, e.g. EU MDR 2017/745, if applicable]</w:t>
            </w:r>
          </w:p>
        </w:tc>
        <w:tc>
          <w:tcPr>
            <w:tcW w:w="6000" w:type="dxa"/>
            <w:tcBorders>
              <w:top w:val="single" w:sz="4" w:space="0" w:color="999999"/>
              <w:left w:val="single" w:sz="4" w:space="0" w:color="999999"/>
              <w:bottom w:val="single" w:sz="4" w:space="0" w:color="999999"/>
              <w:right w:val="single" w:sz="4" w:space="0" w:color="999999"/>
            </w:tcBorders>
            <w:vAlign w:val="center"/>
          </w:tcPr>
          <w:p w14:paraId="5C75FBD9"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18"/>
                <w:szCs w:val="18"/>
              </w:rPr>
              <w:t>Technical documentation and validation evidence for sterile devices intended for that market.</w:t>
            </w:r>
          </w:p>
        </w:tc>
      </w:tr>
    </w:tbl>
    <w:p w14:paraId="3213284A" w14:textId="77777777" w:rsidR="001D2623" w:rsidRPr="00142E69" w:rsidRDefault="00000000" w:rsidP="00142E69">
      <w:pPr>
        <w:spacing w:line="360" w:lineRule="auto"/>
        <w:rPr>
          <w:rFonts w:ascii="Times New Roman" w:hAnsi="Times New Roman" w:cs="Times New Roman"/>
          <w:sz w:val="22"/>
          <w:szCs w:val="22"/>
        </w:rPr>
      </w:pPr>
      <w:r w:rsidRPr="00142E69">
        <w:rPr>
          <w:rFonts w:ascii="Times New Roman" w:hAnsi="Times New Roman" w:cs="Times New Roman"/>
          <w:sz w:val="22"/>
          <w:szCs w:val="22"/>
        </w:rPr>
        <w:br w:type="page"/>
      </w:r>
    </w:p>
    <w:p w14:paraId="23FD7A5F" w14:textId="77777777" w:rsidR="001D2623" w:rsidRPr="00686034" w:rsidRDefault="00000000" w:rsidP="00142E69">
      <w:pPr>
        <w:pStyle w:val="Heading1"/>
        <w:spacing w:before="300" w:after="150" w:line="360" w:lineRule="auto"/>
        <w:rPr>
          <w:rFonts w:ascii="Times New Roman" w:hAnsi="Times New Roman" w:cs="Times New Roman"/>
          <w:b/>
          <w:bCs/>
          <w:color w:val="auto"/>
          <w:sz w:val="36"/>
          <w:szCs w:val="36"/>
        </w:rPr>
      </w:pPr>
      <w:bookmarkStart w:id="41" w:name="_Toc234412935"/>
      <w:r w:rsidRPr="00686034">
        <w:rPr>
          <w:rFonts w:ascii="Times New Roman" w:hAnsi="Times New Roman" w:cs="Times New Roman"/>
          <w:b/>
          <w:bCs/>
          <w:color w:val="auto"/>
          <w:sz w:val="36"/>
          <w:szCs w:val="36"/>
        </w:rPr>
        <w:lastRenderedPageBreak/>
        <w:t>Final Validation Conclusion Template</w:t>
      </w:r>
      <w:bookmarkEnd w:id="41"/>
    </w:p>
    <w:p w14:paraId="4E4C6008"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Based on successful completion of equipment qualification review, calibration verification, product and packaging evaluation, bioburden assessment, BI/PCD challenge testing, process parameter monitoring, EO residual testing, packaging integrity testing, and final product inspection, the Ethylene Oxide sterilization process shall be considered validated for the selected [Manufacturer Name] [Product Family Name].</w:t>
      </w:r>
    </w:p>
    <w:p w14:paraId="630D04B8" w14:textId="77777777" w:rsidR="001D2623" w:rsidRPr="00142E69" w:rsidRDefault="00000000" w:rsidP="00142E69">
      <w:pPr>
        <w:spacing w:after="120" w:line="360" w:lineRule="auto"/>
        <w:rPr>
          <w:rFonts w:ascii="Times New Roman" w:hAnsi="Times New Roman" w:cs="Times New Roman"/>
          <w:sz w:val="22"/>
          <w:szCs w:val="22"/>
        </w:rPr>
      </w:pPr>
      <w:r w:rsidRPr="00142E69">
        <w:rPr>
          <w:rFonts w:ascii="Times New Roman" w:hAnsi="Times New Roman" w:cs="Times New Roman"/>
          <w:sz w:val="22"/>
          <w:szCs w:val="22"/>
        </w:rPr>
        <w:t>The validated EO sterilization cycle shall be used for routine sterilization only when all critical process parameters are maintained within approved limits and all acceptance criteria are met. [If sterilization is performed externally: state that the manufacturer shall review and approve all cycle records and test reports submitted by the sterilization facility before authorizing product release.] Any change in product design, material, packaging configuration, load pattern, sterilization cycle, sterilization facility, or regulatory requirement shall be evaluated through change control and may require requalification or revalidation.</w:t>
      </w:r>
    </w:p>
    <w:sectPr w:rsidR="001D2623" w:rsidRPr="00142E6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3F71D" w14:textId="77777777" w:rsidR="00356742" w:rsidRDefault="00356742">
      <w:r>
        <w:separator/>
      </w:r>
    </w:p>
  </w:endnote>
  <w:endnote w:type="continuationSeparator" w:id="0">
    <w:p w14:paraId="42CB52B8" w14:textId="77777777" w:rsidR="00356742" w:rsidRDefault="00356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491F" w14:textId="77777777" w:rsidR="001D2623" w:rsidRDefault="00000000">
    <w:pPr>
      <w:jc w:val="center"/>
    </w:pPr>
    <w:r>
      <w:rPr>
        <w:sz w:val="16"/>
        <w:szCs w:val="16"/>
      </w:rPr>
      <w:fldChar w:fldCharType="begin"/>
    </w:r>
    <w:r>
      <w:rPr>
        <w:sz w:val="16"/>
        <w:szCs w:val="16"/>
      </w:rPr>
      <w:instrText>PAGE</w:instrText>
    </w:r>
    <w:r>
      <w:rPr>
        <w:sz w:val="16"/>
        <w:szCs w:val="16"/>
      </w:rPr>
      <w:fldChar w:fldCharType="separate"/>
    </w:r>
    <w:r w:rsidR="00142E69">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036C9" w14:textId="77777777" w:rsidR="00356742" w:rsidRDefault="00356742">
      <w:r>
        <w:separator/>
      </w:r>
    </w:p>
  </w:footnote>
  <w:footnote w:type="continuationSeparator" w:id="0">
    <w:p w14:paraId="1C43FEF3" w14:textId="77777777" w:rsidR="00356742" w:rsidRDefault="003567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3C4DA" w14:textId="77777777" w:rsidR="001D2623" w:rsidRDefault="00000000">
    <w:pPr>
      <w:jc w:val="right"/>
    </w:pPr>
    <w:r>
      <w:rPr>
        <w:color w:val="808080"/>
        <w:sz w:val="16"/>
        <w:szCs w:val="16"/>
      </w:rPr>
      <w:t>EO Sterilization Validation Protocol —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748F9"/>
    <w:multiLevelType w:val="hybridMultilevel"/>
    <w:tmpl w:val="904AD7C4"/>
    <w:lvl w:ilvl="0" w:tplc="1A104EBC">
      <w:start w:val="1"/>
      <w:numFmt w:val="bullet"/>
      <w:lvlText w:val="●"/>
      <w:lvlJc w:val="left"/>
      <w:pPr>
        <w:ind w:left="720" w:hanging="360"/>
      </w:pPr>
    </w:lvl>
    <w:lvl w:ilvl="1" w:tplc="03B48698">
      <w:start w:val="1"/>
      <w:numFmt w:val="bullet"/>
      <w:lvlText w:val="○"/>
      <w:lvlJc w:val="left"/>
      <w:pPr>
        <w:ind w:left="1440" w:hanging="360"/>
      </w:pPr>
    </w:lvl>
    <w:lvl w:ilvl="2" w:tplc="18CA622E">
      <w:start w:val="1"/>
      <w:numFmt w:val="bullet"/>
      <w:lvlText w:val="■"/>
      <w:lvlJc w:val="left"/>
      <w:pPr>
        <w:ind w:left="2160" w:hanging="360"/>
      </w:pPr>
    </w:lvl>
    <w:lvl w:ilvl="3" w:tplc="F8626C76">
      <w:start w:val="1"/>
      <w:numFmt w:val="bullet"/>
      <w:lvlText w:val="●"/>
      <w:lvlJc w:val="left"/>
      <w:pPr>
        <w:ind w:left="2880" w:hanging="360"/>
      </w:pPr>
    </w:lvl>
    <w:lvl w:ilvl="4" w:tplc="5990818A">
      <w:start w:val="1"/>
      <w:numFmt w:val="bullet"/>
      <w:lvlText w:val="○"/>
      <w:lvlJc w:val="left"/>
      <w:pPr>
        <w:ind w:left="3600" w:hanging="360"/>
      </w:pPr>
    </w:lvl>
    <w:lvl w:ilvl="5" w:tplc="FE3E55A4">
      <w:start w:val="1"/>
      <w:numFmt w:val="bullet"/>
      <w:lvlText w:val="■"/>
      <w:lvlJc w:val="left"/>
      <w:pPr>
        <w:ind w:left="4320" w:hanging="360"/>
      </w:pPr>
    </w:lvl>
    <w:lvl w:ilvl="6" w:tplc="C5640216">
      <w:start w:val="1"/>
      <w:numFmt w:val="bullet"/>
      <w:lvlText w:val="●"/>
      <w:lvlJc w:val="left"/>
      <w:pPr>
        <w:ind w:left="5040" w:hanging="360"/>
      </w:pPr>
    </w:lvl>
    <w:lvl w:ilvl="7" w:tplc="3E0A7252">
      <w:start w:val="1"/>
      <w:numFmt w:val="bullet"/>
      <w:lvlText w:val="●"/>
      <w:lvlJc w:val="left"/>
      <w:pPr>
        <w:ind w:left="5760" w:hanging="360"/>
      </w:pPr>
    </w:lvl>
    <w:lvl w:ilvl="8" w:tplc="5260BB6E">
      <w:start w:val="1"/>
      <w:numFmt w:val="bullet"/>
      <w:lvlText w:val="●"/>
      <w:lvlJc w:val="left"/>
      <w:pPr>
        <w:ind w:left="6480" w:hanging="360"/>
      </w:pPr>
    </w:lvl>
  </w:abstractNum>
  <w:num w:numId="1" w16cid:durableId="1913470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623"/>
    <w:rsid w:val="00142E69"/>
    <w:rsid w:val="001D2623"/>
    <w:rsid w:val="00356742"/>
    <w:rsid w:val="00527573"/>
    <w:rsid w:val="00686034"/>
    <w:rsid w:val="00E43734"/>
    <w:rsid w:val="00F250D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0DB58"/>
  <w15:docId w15:val="{1909242E-8CAE-4105-9092-ECE89626D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42E69"/>
    <w:pPr>
      <w:spacing w:after="100"/>
    </w:pPr>
    <w:rPr>
      <w:szCs w:val="18"/>
    </w:rPr>
  </w:style>
  <w:style w:type="paragraph" w:styleId="TOC2">
    <w:name w:val="toc 2"/>
    <w:basedOn w:val="Normal"/>
    <w:next w:val="Normal"/>
    <w:autoRedefine/>
    <w:uiPriority w:val="39"/>
    <w:unhideWhenUsed/>
    <w:rsid w:val="00142E69"/>
    <w:pPr>
      <w:spacing w:after="100"/>
      <w:ind w:left="200"/>
    </w:pPr>
    <w:rPr>
      <w:szCs w:val="18"/>
    </w:rPr>
  </w:style>
  <w:style w:type="paragraph" w:styleId="TOC3">
    <w:name w:val="toc 3"/>
    <w:basedOn w:val="Normal"/>
    <w:next w:val="Normal"/>
    <w:autoRedefine/>
    <w:uiPriority w:val="39"/>
    <w:unhideWhenUsed/>
    <w:rsid w:val="00142E69"/>
    <w:pPr>
      <w:spacing w:after="100"/>
      <w:ind w:left="400"/>
    </w:pPr>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27</Pages>
  <Words>7307</Words>
  <Characters>41651</Characters>
  <Application>Microsoft Office Word</Application>
  <DocSecurity>0</DocSecurity>
  <Lines>347</Lines>
  <Paragraphs>97</Paragraphs>
  <ScaleCrop>false</ScaleCrop>
  <Company/>
  <LinksUpToDate>false</LinksUpToDate>
  <CharactersWithSpaces>48861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Sonawane</cp:lastModifiedBy>
  <cp:revision>4</cp:revision>
  <dcterms:created xsi:type="dcterms:W3CDTF">2026-07-08T05:35:00Z</dcterms:created>
  <dcterms:modified xsi:type="dcterms:W3CDTF">2026-07-08T08:53:00Z</dcterms:modified>
</cp:coreProperties>
</file>