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7B02" w14:textId="77777777" w:rsidR="00870772" w:rsidRPr="003B7928" w:rsidRDefault="00000000">
      <w:pPr>
        <w:jc w:val="center"/>
        <w:rPr>
          <w:rFonts w:ascii="Times New Roman" w:hAnsi="Times New Roman" w:cs="Times New Roman"/>
        </w:rPr>
      </w:pPr>
      <w:r w:rsidRPr="003B7928">
        <w:rPr>
          <w:rFonts w:ascii="Times New Roman" w:hAnsi="Times New Roman" w:cs="Times New Roman"/>
          <w:b/>
          <w:sz w:val="30"/>
        </w:rPr>
        <w:t>FIELD SAFETY CORRECTIVE ACTION (FSCA) / RECALL NOTIFICATION</w:t>
      </w:r>
    </w:p>
    <w:p w14:paraId="164CC4A2" w14:textId="77777777" w:rsidR="00870772" w:rsidRPr="003B7928" w:rsidRDefault="00000000">
      <w:pPr>
        <w:jc w:val="center"/>
        <w:rPr>
          <w:rFonts w:ascii="Times New Roman" w:hAnsi="Times New Roman" w:cs="Times New Roman"/>
        </w:rPr>
      </w:pPr>
      <w:r w:rsidRPr="003B7928">
        <w:rPr>
          <w:rFonts w:ascii="Times New Roman" w:hAnsi="Times New Roman" w:cs="Times New Roman"/>
          <w:i/>
          <w:sz w:val="20"/>
        </w:rPr>
        <w:t>Recall Strategy and Field Safety Notice (FSN) Form</w:t>
      </w:r>
      <w:r w:rsidRPr="003B7928">
        <w:rPr>
          <w:rFonts w:ascii="Times New Roman" w:hAnsi="Times New Roman" w:cs="Times New Roman"/>
          <w:i/>
          <w:sz w:val="20"/>
        </w:rPr>
        <w:br/>
        <w:t>Document ID: QA-RECALL-FSCA-03 | Rev: 1.0</w:t>
      </w:r>
    </w:p>
    <w:p w14:paraId="1A204A94" w14:textId="77777777" w:rsidR="00870772" w:rsidRPr="003B7928" w:rsidRDefault="00000000">
      <w:pPr>
        <w:spacing w:before="280" w:after="120"/>
        <w:rPr>
          <w:rFonts w:ascii="Times New Roman" w:hAnsi="Times New Roman" w:cs="Times New Roman"/>
        </w:rPr>
      </w:pPr>
      <w:r w:rsidRPr="003B7928">
        <w:rPr>
          <w:rFonts w:ascii="Times New Roman" w:hAnsi="Times New Roman" w:cs="Times New Roman"/>
          <w:b/>
          <w:sz w:val="26"/>
        </w:rPr>
        <w:t>1. Recall Identification &amp; Risk Level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2592"/>
        <w:gridCol w:w="2160"/>
        <w:gridCol w:w="2448"/>
      </w:tblGrid>
      <w:tr w:rsidR="00870772" w:rsidRPr="003B7928" w14:paraId="1EDD1080" w14:textId="77777777">
        <w:tc>
          <w:tcPr>
            <w:tcW w:w="2160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9CD6E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b/>
                <w:sz w:val="19"/>
              </w:rPr>
              <w:t>FSCA Reference ID: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AE19C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sz w:val="19"/>
              </w:rPr>
              <w:t>[Recall ID #]</w:t>
            </w:r>
          </w:p>
        </w:tc>
        <w:tc>
          <w:tcPr>
            <w:tcW w:w="2160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9DDFAE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b/>
                <w:sz w:val="19"/>
              </w:rPr>
              <w:t>Recall Classification:</w:t>
            </w:r>
          </w:p>
        </w:tc>
        <w:tc>
          <w:tcPr>
            <w:tcW w:w="24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9B1762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Segoe UI Symbol" w:hAnsi="Segoe UI Symbol" w:cs="Segoe UI Symbol"/>
                <w:sz w:val="19"/>
              </w:rPr>
              <w:t>☐</w:t>
            </w:r>
            <w:r w:rsidRPr="003B7928">
              <w:rPr>
                <w:rFonts w:ascii="Times New Roman" w:hAnsi="Times New Roman" w:cs="Times New Roman"/>
                <w:sz w:val="19"/>
              </w:rPr>
              <w:t xml:space="preserve"> Class I  </w:t>
            </w:r>
            <w:r w:rsidRPr="003B7928">
              <w:rPr>
                <w:rFonts w:ascii="Segoe UI Symbol" w:hAnsi="Segoe UI Symbol" w:cs="Segoe UI Symbol"/>
                <w:sz w:val="19"/>
              </w:rPr>
              <w:t>☐</w:t>
            </w:r>
            <w:r w:rsidRPr="003B7928">
              <w:rPr>
                <w:rFonts w:ascii="Times New Roman" w:hAnsi="Times New Roman" w:cs="Times New Roman"/>
                <w:sz w:val="19"/>
              </w:rPr>
              <w:t xml:space="preserve"> Class II  </w:t>
            </w:r>
            <w:r w:rsidRPr="003B7928">
              <w:rPr>
                <w:rFonts w:ascii="Segoe UI Symbol" w:hAnsi="Segoe UI Symbol" w:cs="Segoe UI Symbol"/>
                <w:sz w:val="19"/>
              </w:rPr>
              <w:t>☐</w:t>
            </w:r>
            <w:r w:rsidRPr="003B7928">
              <w:rPr>
                <w:rFonts w:ascii="Times New Roman" w:hAnsi="Times New Roman" w:cs="Times New Roman"/>
                <w:sz w:val="19"/>
              </w:rPr>
              <w:t xml:space="preserve"> Class III</w:t>
            </w:r>
          </w:p>
        </w:tc>
      </w:tr>
      <w:tr w:rsidR="00870772" w:rsidRPr="003B7928" w14:paraId="6EEEF1F9" w14:textId="77777777">
        <w:tc>
          <w:tcPr>
            <w:tcW w:w="2160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EC8C2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b/>
                <w:sz w:val="19"/>
              </w:rPr>
              <w:t>Date Initiated: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86E2E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sz w:val="19"/>
              </w:rPr>
              <w:t>[DD-MMM-YYYY]</w:t>
            </w:r>
          </w:p>
        </w:tc>
        <w:tc>
          <w:tcPr>
            <w:tcW w:w="2160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79AED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b/>
                <w:sz w:val="19"/>
              </w:rPr>
              <w:t>CDSCO Informed:</w:t>
            </w:r>
          </w:p>
        </w:tc>
        <w:tc>
          <w:tcPr>
            <w:tcW w:w="24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F4320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Segoe UI Symbol" w:hAnsi="Segoe UI Symbol" w:cs="Segoe UI Symbol"/>
                <w:sz w:val="19"/>
              </w:rPr>
              <w:t>☐</w:t>
            </w:r>
            <w:r w:rsidRPr="003B7928">
              <w:rPr>
                <w:rFonts w:ascii="Times New Roman" w:hAnsi="Times New Roman" w:cs="Times New Roman"/>
                <w:sz w:val="19"/>
              </w:rPr>
              <w:t xml:space="preserve"> Yes   </w:t>
            </w:r>
            <w:r w:rsidRPr="003B7928">
              <w:rPr>
                <w:rFonts w:ascii="Segoe UI Symbol" w:hAnsi="Segoe UI Symbol" w:cs="Segoe UI Symbol"/>
                <w:sz w:val="19"/>
              </w:rPr>
              <w:t>☐</w:t>
            </w:r>
            <w:r w:rsidRPr="003B7928">
              <w:rPr>
                <w:rFonts w:ascii="Times New Roman" w:hAnsi="Times New Roman" w:cs="Times New Roman"/>
                <w:sz w:val="19"/>
              </w:rPr>
              <w:t xml:space="preserve"> No / Pending</w:t>
            </w:r>
          </w:p>
        </w:tc>
      </w:tr>
      <w:tr w:rsidR="00870772" w:rsidRPr="003B7928" w14:paraId="50911CAD" w14:textId="77777777">
        <w:tc>
          <w:tcPr>
            <w:tcW w:w="2160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5C502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b/>
                <w:sz w:val="19"/>
              </w:rPr>
              <w:t>Affected Lot Range: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3B8C4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sz w:val="19"/>
              </w:rPr>
              <w:t>[Batch numbers sequence]</w:t>
            </w:r>
          </w:p>
        </w:tc>
        <w:tc>
          <w:tcPr>
            <w:tcW w:w="2160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740548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b/>
                <w:sz w:val="19"/>
              </w:rPr>
              <w:t>Distribution Scope:</w:t>
            </w:r>
          </w:p>
        </w:tc>
        <w:tc>
          <w:tcPr>
            <w:tcW w:w="24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B58FA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Segoe UI Symbol" w:hAnsi="Segoe UI Symbol" w:cs="Segoe UI Symbol"/>
                <w:sz w:val="19"/>
              </w:rPr>
              <w:t>☐</w:t>
            </w:r>
            <w:r w:rsidRPr="003B7928">
              <w:rPr>
                <w:rFonts w:ascii="Times New Roman" w:hAnsi="Times New Roman" w:cs="Times New Roman"/>
                <w:sz w:val="19"/>
              </w:rPr>
              <w:t xml:space="preserve"> India Only   </w:t>
            </w:r>
            <w:r w:rsidRPr="003B7928">
              <w:rPr>
                <w:rFonts w:ascii="Segoe UI Symbol" w:hAnsi="Segoe UI Symbol" w:cs="Segoe UI Symbol"/>
                <w:sz w:val="19"/>
              </w:rPr>
              <w:t>☐</w:t>
            </w:r>
            <w:r w:rsidRPr="003B7928">
              <w:rPr>
                <w:rFonts w:ascii="Times New Roman" w:hAnsi="Times New Roman" w:cs="Times New Roman"/>
                <w:sz w:val="19"/>
              </w:rPr>
              <w:t xml:space="preserve"> Global Export</w:t>
            </w:r>
          </w:p>
        </w:tc>
      </w:tr>
    </w:tbl>
    <w:p w14:paraId="6A05F8FA" w14:textId="77777777" w:rsidR="00870772" w:rsidRPr="003B7928" w:rsidRDefault="00000000">
      <w:pPr>
        <w:spacing w:before="280" w:after="120"/>
        <w:rPr>
          <w:rFonts w:ascii="Times New Roman" w:hAnsi="Times New Roman" w:cs="Times New Roman"/>
        </w:rPr>
      </w:pPr>
      <w:r w:rsidRPr="003B7928">
        <w:rPr>
          <w:rFonts w:ascii="Times New Roman" w:hAnsi="Times New Roman" w:cs="Times New Roman"/>
          <w:b/>
          <w:sz w:val="26"/>
        </w:rPr>
        <w:t>2. Reason for Field Action &amp; Hazard Analysis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9360"/>
      </w:tblGrid>
      <w:tr w:rsidR="00870772" w:rsidRPr="003B7928" w14:paraId="69FECA12" w14:textId="77777777">
        <w:tc>
          <w:tcPr>
            <w:tcW w:w="9360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D90C0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b/>
                <w:sz w:val="20"/>
              </w:rPr>
              <w:t>Description of Non-conformance triggering FSCA:</w:t>
            </w:r>
          </w:p>
          <w:p w14:paraId="2916C7E1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sz w:val="19"/>
              </w:rPr>
              <w:t>[Describe the technical flaw, glitch, component failure, or labeling error that requires remediation in the field.]</w:t>
            </w:r>
          </w:p>
        </w:tc>
      </w:tr>
      <w:tr w:rsidR="00870772" w:rsidRPr="003B7928" w14:paraId="5246C4EA" w14:textId="77777777">
        <w:tc>
          <w:tcPr>
            <w:tcW w:w="9360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B0262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b/>
                <w:sz w:val="20"/>
              </w:rPr>
              <w:t>Health Hazard Assessment &amp; Potential Risks:</w:t>
            </w:r>
          </w:p>
          <w:p w14:paraId="4BB74E61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sz w:val="19"/>
              </w:rPr>
              <w:t>[Explain what could happen to the patient or end-user if the device failure mode manifests before field correction occurs.]</w:t>
            </w:r>
          </w:p>
        </w:tc>
      </w:tr>
    </w:tbl>
    <w:p w14:paraId="7FFD3180" w14:textId="77777777" w:rsidR="00870772" w:rsidRPr="003B7928" w:rsidRDefault="00000000">
      <w:pPr>
        <w:spacing w:before="280" w:after="120"/>
        <w:rPr>
          <w:rFonts w:ascii="Times New Roman" w:hAnsi="Times New Roman" w:cs="Times New Roman"/>
        </w:rPr>
      </w:pPr>
      <w:r w:rsidRPr="003B7928">
        <w:rPr>
          <w:rFonts w:ascii="Times New Roman" w:hAnsi="Times New Roman" w:cs="Times New Roman"/>
          <w:b/>
          <w:sz w:val="26"/>
        </w:rPr>
        <w:t>3. Field Action Strategy &amp; Execution Plan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2592"/>
        <w:gridCol w:w="5040"/>
        <w:gridCol w:w="1728"/>
      </w:tblGrid>
      <w:tr w:rsidR="00870772" w:rsidRPr="003B7928" w14:paraId="75BBB1A0" w14:textId="77777777">
        <w:tc>
          <w:tcPr>
            <w:tcW w:w="2592" w:type="dxa"/>
            <w:shd w:val="clear" w:color="auto" w:fill="D9770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60FC4E" w14:textId="77777777" w:rsidR="00870772" w:rsidRPr="003B792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b/>
                <w:sz w:val="19"/>
              </w:rPr>
              <w:t>Action Strategy Phase</w:t>
            </w:r>
          </w:p>
        </w:tc>
        <w:tc>
          <w:tcPr>
            <w:tcW w:w="5040" w:type="dxa"/>
            <w:shd w:val="clear" w:color="auto" w:fill="D9770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BF91B" w14:textId="77777777" w:rsidR="00870772" w:rsidRPr="003B792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b/>
                <w:sz w:val="19"/>
              </w:rPr>
              <w:t>Specific Implementation Actions</w:t>
            </w:r>
          </w:p>
        </w:tc>
        <w:tc>
          <w:tcPr>
            <w:tcW w:w="1728" w:type="dxa"/>
            <w:shd w:val="clear" w:color="auto" w:fill="D9770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04032" w14:textId="77777777" w:rsidR="00870772" w:rsidRPr="003B792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b/>
                <w:sz w:val="19"/>
              </w:rPr>
              <w:t>Target Completion Date</w:t>
            </w:r>
          </w:p>
        </w:tc>
      </w:tr>
      <w:tr w:rsidR="00870772" w:rsidRPr="003B7928" w14:paraId="2C2386B6" w14:textId="77777777"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A43CE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sz w:val="19"/>
              </w:rPr>
              <w:t>1. Customer Isolation &amp; Notice</w:t>
            </w:r>
          </w:p>
        </w:tc>
        <w:tc>
          <w:tcPr>
            <w:tcW w:w="50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81945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sz w:val="19"/>
              </w:rPr>
              <w:t>Issue Field Safety Notice (FSN) instructing accounts to quarantine affected devices.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E20F7" w14:textId="77777777" w:rsidR="00870772" w:rsidRPr="003B792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sz w:val="19"/>
              </w:rPr>
              <w:t>[DD-MMM-YYYY]</w:t>
            </w:r>
          </w:p>
        </w:tc>
      </w:tr>
      <w:tr w:rsidR="00870772" w:rsidRPr="003B7928" w14:paraId="4806841D" w14:textId="77777777"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F3CC01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sz w:val="19"/>
              </w:rPr>
              <w:t>2. Mitigation Mechanics</w:t>
            </w:r>
          </w:p>
        </w:tc>
        <w:tc>
          <w:tcPr>
            <w:tcW w:w="50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6450A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Segoe UI Symbol" w:hAnsi="Segoe UI Symbol" w:cs="Segoe UI Symbol"/>
                <w:sz w:val="19"/>
              </w:rPr>
              <w:t>☐</w:t>
            </w:r>
            <w:r w:rsidRPr="003B7928">
              <w:rPr>
                <w:rFonts w:ascii="Times New Roman" w:hAnsi="Times New Roman" w:cs="Times New Roman"/>
                <w:sz w:val="19"/>
              </w:rPr>
              <w:t xml:space="preserve"> Physical Device Recall/Return   </w:t>
            </w:r>
            <w:r w:rsidRPr="003B7928">
              <w:rPr>
                <w:rFonts w:ascii="Segoe UI Symbol" w:hAnsi="Segoe UI Symbol" w:cs="Segoe UI Symbol"/>
                <w:sz w:val="19"/>
              </w:rPr>
              <w:t>☐</w:t>
            </w:r>
            <w:r w:rsidRPr="003B7928">
              <w:rPr>
                <w:rFonts w:ascii="Times New Roman" w:hAnsi="Times New Roman" w:cs="Times New Roman"/>
                <w:sz w:val="19"/>
              </w:rPr>
              <w:t xml:space="preserve"> On-site Software Patch   </w:t>
            </w:r>
            <w:r w:rsidRPr="003B7928">
              <w:rPr>
                <w:rFonts w:ascii="Segoe UI Symbol" w:hAnsi="Segoe UI Symbol" w:cs="Segoe UI Symbol"/>
                <w:sz w:val="19"/>
              </w:rPr>
              <w:t>☐</w:t>
            </w:r>
            <w:r w:rsidRPr="003B7928">
              <w:rPr>
                <w:rFonts w:ascii="Times New Roman" w:hAnsi="Times New Roman" w:cs="Times New Roman"/>
                <w:sz w:val="19"/>
              </w:rPr>
              <w:t xml:space="preserve"> Label/IFU Correction Update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36214" w14:textId="77777777" w:rsidR="00870772" w:rsidRPr="003B792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sz w:val="19"/>
              </w:rPr>
              <w:t>[DD-MMM-YYYY]</w:t>
            </w:r>
          </w:p>
        </w:tc>
      </w:tr>
      <w:tr w:rsidR="00870772" w:rsidRPr="003B7928" w14:paraId="5F671D80" w14:textId="77777777"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072720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sz w:val="19"/>
              </w:rPr>
              <w:t>3. Verification &amp; Disposal</w:t>
            </w:r>
          </w:p>
        </w:tc>
        <w:tc>
          <w:tcPr>
            <w:tcW w:w="50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4C141" w14:textId="77777777" w:rsidR="00870772" w:rsidRPr="003B7928" w:rsidRDefault="00000000">
            <w:pPr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sz w:val="19"/>
              </w:rPr>
              <w:t>Reconciliation monitoring of returns, quarantine destruction audits, or replacement logistics.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26B128" w14:textId="77777777" w:rsidR="00870772" w:rsidRPr="003B792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3B7928">
              <w:rPr>
                <w:rFonts w:ascii="Times New Roman" w:hAnsi="Times New Roman" w:cs="Times New Roman"/>
                <w:sz w:val="19"/>
              </w:rPr>
              <w:t>[DD-MMM-YYYY]</w:t>
            </w:r>
          </w:p>
        </w:tc>
      </w:tr>
    </w:tbl>
    <w:p w14:paraId="11E3ACC4" w14:textId="77777777" w:rsidR="00FC59B1" w:rsidRPr="003B7928" w:rsidRDefault="00FC59B1">
      <w:pPr>
        <w:rPr>
          <w:rFonts w:ascii="Times New Roman" w:hAnsi="Times New Roman" w:cs="Times New Roman"/>
        </w:rPr>
      </w:pPr>
    </w:p>
    <w:sectPr w:rsidR="00FC59B1" w:rsidRPr="003B792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819891">
    <w:abstractNumId w:val="8"/>
  </w:num>
  <w:num w:numId="2" w16cid:durableId="403723738">
    <w:abstractNumId w:val="6"/>
  </w:num>
  <w:num w:numId="3" w16cid:durableId="1013268869">
    <w:abstractNumId w:val="5"/>
  </w:num>
  <w:num w:numId="4" w16cid:durableId="1775907027">
    <w:abstractNumId w:val="4"/>
  </w:num>
  <w:num w:numId="5" w16cid:durableId="2108689835">
    <w:abstractNumId w:val="7"/>
  </w:num>
  <w:num w:numId="6" w16cid:durableId="1321731000">
    <w:abstractNumId w:val="3"/>
  </w:num>
  <w:num w:numId="7" w16cid:durableId="691036789">
    <w:abstractNumId w:val="2"/>
  </w:num>
  <w:num w:numId="8" w16cid:durableId="47267848">
    <w:abstractNumId w:val="1"/>
  </w:num>
  <w:num w:numId="9" w16cid:durableId="77733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928"/>
    <w:rsid w:val="005C4567"/>
    <w:rsid w:val="00870772"/>
    <w:rsid w:val="00AA1D8D"/>
    <w:rsid w:val="00B47730"/>
    <w:rsid w:val="00CB0664"/>
    <w:rsid w:val="00FC5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BE0C7"/>
  <w14:defaultImageDpi w14:val="300"/>
  <w15:docId w15:val="{8098CEA2-D3E6-4C5A-BCBB-9C693A891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Sonawane</cp:lastModifiedBy>
  <cp:revision>2</cp:revision>
  <dcterms:created xsi:type="dcterms:W3CDTF">2013-12-23T23:15:00Z</dcterms:created>
  <dcterms:modified xsi:type="dcterms:W3CDTF">2026-07-09T04:36:00Z</dcterms:modified>
  <cp:category/>
</cp:coreProperties>
</file>