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6" w:name="X23fbb007aa041127d534d5d13d7033d00b91aa3"/>
    <w:p>
      <w:pPr>
        <w:pStyle w:val="Heading1"/>
      </w:pPr>
      <w:r>
        <w:t xml:space="preserve">Từ điển dữ liệu bảng hợp nhất OULAD (đầy đủ)</w:t>
      </w:r>
    </w:p>
    <w:p>
      <w:pPr>
        <w:pStyle w:val="FirstParagraph"/>
      </w:pPr>
      <w:r>
        <w:rPr>
          <w:i/>
          <w:iCs/>
        </w:rPr>
        <w:t xml:space="preserve">Bao phủ 100% cột của master_raw. Tự sinh từ bảng hợp nhất.</w:t>
      </w:r>
    </w:p>
    <w:p>
      <w:pPr>
        <w:pStyle w:val="BodyText"/>
      </w:pPr>
      <w:r>
        <w:t>DSP391m – Nhóm 5 · Báo cáo 2 · STT 29 (Huy Anh)</w:t>
      </w:r>
    </w:p>
    <w:p>
      <w:pPr>
        <w:pStyle w:val="BodyText"/>
      </w:pPr>
      <w:r>
        <w:t xml:space="preserve">Tổng số biến:</w:t>
      </w:r>
      <w:r>
        <w:t xml:space="preserve"> </w:t>
      </w:r>
      <w:r>
        <w:rPr>
          <w:b/>
          <w:bCs/>
        </w:rPr>
        <w:t xml:space="preserve">33</w:t>
      </w:r>
    </w:p>
    <w:bookmarkStart w:id="9" w:name="identifier"/>
    <w:p>
      <w:pPr>
        <w:pStyle w:val="Heading2"/>
      </w:pPr>
      <w:r>
        <w:t xml:space="preserve">Identifier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code_module</w:t>
            </w:r>
          </w:p>
        </w:tc>
        <w:tc>
          <w:tcPr/>
          <w:p>
            <w:pPr>
              <w:pStyle w:val="Compact"/>
            </w:pPr>
            <w:r>
              <w:t xml:space="preserve">Danh định (ID)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Mã môn học; thuộc khoá tổng hợp.</w:t>
            </w:r>
          </w:p>
        </w:tc>
        <w:tc>
          <w:tcPr/>
          <w:p>
            <w:pPr>
              <w:pStyle w:val="Compact"/>
            </w:pPr>
            <w:r>
              <w:t xml:space="preserve">7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code_presentation</w:t>
            </w:r>
          </w:p>
        </w:tc>
        <w:tc>
          <w:tcPr/>
          <w:p>
            <w:pPr>
              <w:pStyle w:val="Compact"/>
            </w:pPr>
            <w:r>
              <w:t xml:space="preserve">Danh định (ID)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Mã kỳ học (B=tháng 2, J=tháng 10); thuộc khoá tổng hợp.</w:t>
            </w:r>
          </w:p>
        </w:tc>
        <w:tc>
          <w:tcPr/>
          <w:p>
            <w:pPr>
              <w:pStyle w:val="Compact"/>
            </w:pPr>
            <w:r>
              <w:t xml:space="preserve">4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id_student</w:t>
            </w:r>
          </w:p>
        </w:tc>
        <w:tc>
          <w:tcPr/>
          <w:p>
            <w:pPr>
              <w:pStyle w:val="Compact"/>
            </w:pPr>
            <w:r>
              <w:t xml:space="preserve">Danh định (ID)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Mã sinh viên duy nhất; khoá nhóm cho GroupKFold (không là đặc trưng).</w:t>
            </w:r>
          </w:p>
        </w:tc>
        <w:tc>
          <w:tcPr/>
          <w:p>
            <w:pPr>
              <w:pStyle w:val="Compact"/>
            </w:pPr>
            <w:r>
              <w:t xml:space="preserve">min 3733, max 2.7168e+06</w:t>
            </w:r>
          </w:p>
        </w:tc>
      </w:tr>
    </w:tbl>
    <w:bookmarkEnd w:id="9"/>
    <w:bookmarkStart w:id="10" w:name="demographic"/>
    <w:p>
      <w:pPr>
        <w:pStyle w:val="Heading2"/>
      </w:pPr>
      <w:r>
        <w:t xml:space="preserve">Demographic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gender</w:t>
            </w:r>
          </w:p>
        </w:tc>
        <w:tc>
          <w:tcPr/>
          <w:p>
            <w:pPr>
              <w:pStyle w:val="Compact"/>
            </w:pPr>
            <w:r>
              <w:t xml:space="preserve">Nhị phân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Giới tính; mã hoá M=1, F=0.</w:t>
            </w:r>
          </w:p>
        </w:tc>
        <w:tc>
          <w:tcPr/>
          <w:p>
            <w:pPr>
              <w:pStyle w:val="Compact"/>
            </w:pPr>
            <w:r>
              <w:t xml:space="preserve">2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region</w:t>
            </w:r>
          </w:p>
        </w:tc>
        <w:tc>
          <w:tcPr/>
          <w:p>
            <w:pPr>
              <w:pStyle w:val="Compact"/>
            </w:pPr>
            <w:r>
              <w:t xml:space="preserve">Danh định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Vùng của Anh/Ireland (13 giá trị); mã hoá one-hot.</w:t>
            </w:r>
          </w:p>
        </w:tc>
        <w:tc>
          <w:tcPr/>
          <w:p>
            <w:pPr>
              <w:pStyle w:val="Compact"/>
            </w:pPr>
            <w:r>
              <w:t xml:space="preserve">13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highest_education</w:t>
            </w:r>
          </w:p>
        </w:tc>
        <w:tc>
          <w:tcPr/>
          <w:p>
            <w:pPr>
              <w:pStyle w:val="Compact"/>
            </w:pPr>
            <w:r>
              <w:t xml:space="preserve">Thứ bậc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Trình độ học vấn cao nhất; thứ bậc 0..4.</w:t>
            </w:r>
          </w:p>
        </w:tc>
        <w:tc>
          <w:tcPr/>
          <w:p>
            <w:pPr>
              <w:pStyle w:val="Compact"/>
            </w:pPr>
            <w:r>
              <w:t xml:space="preserve">5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imd_band</w:t>
            </w:r>
          </w:p>
        </w:tc>
        <w:tc>
          <w:tcPr/>
          <w:p>
            <w:pPr>
              <w:pStyle w:val="Compact"/>
            </w:pPr>
            <w:r>
              <w:t xml:space="preserve">Thứ bậc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Chỉ số nghèo khó (IMD) theo vùng; thứ bậc; 1.111 khuyết -&gt;</w:t>
            </w:r>
            <w:r>
              <w:t xml:space="preserve"> </w:t>
            </w:r>
            <w:r>
              <w:t xml:space="preserve">‘Unknown’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t xml:space="preserve">10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age_band</w:t>
            </w:r>
          </w:p>
        </w:tc>
        <w:tc>
          <w:tcPr/>
          <w:p>
            <w:pPr>
              <w:pStyle w:val="Compact"/>
            </w:pPr>
            <w:r>
              <w:t xml:space="preserve">Thứ bậc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Nhóm tuổi; thứ bậc 0..2.</w:t>
            </w:r>
          </w:p>
        </w:tc>
        <w:tc>
          <w:tcPr/>
          <w:p>
            <w:pPr>
              <w:pStyle w:val="Compact"/>
            </w:pPr>
            <w:r>
              <w:t xml:space="preserve">3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num_of_prev_attempts</w:t>
            </w:r>
          </w:p>
        </w:tc>
        <w:tc>
          <w:tcPr/>
          <w:p>
            <w:pPr>
              <w:pStyle w:val="Compact"/>
            </w:pPr>
            <w:r>
              <w:t xml:space="preserve">Định lượng (rời rạc)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Số lần học lại môn trước đó.</w:t>
            </w:r>
          </w:p>
        </w:tc>
        <w:tc>
          <w:tcPr/>
          <w:p>
            <w:pPr>
              <w:pStyle w:val="Compact"/>
            </w:pPr>
            <w:r>
              <w:t xml:space="preserve">min 0, max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studied_credits</w:t>
            </w:r>
          </w:p>
        </w:tc>
        <w:tc>
          <w:tcPr/>
          <w:p>
            <w:pPr>
              <w:pStyle w:val="Compact"/>
            </w:pPr>
            <w:r>
              <w:t xml:space="preserve">Định lượng (rời rạc)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Tổng số tín chỉ đang học.</w:t>
            </w:r>
          </w:p>
        </w:tc>
        <w:tc>
          <w:tcPr/>
          <w:p>
            <w:pPr>
              <w:pStyle w:val="Compact"/>
            </w:pPr>
            <w:r>
              <w:t xml:space="preserve">min 30, max 655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disability</w:t>
            </w:r>
          </w:p>
        </w:tc>
        <w:tc>
          <w:tcPr/>
          <w:p>
            <w:pPr>
              <w:pStyle w:val="Compact"/>
            </w:pPr>
            <w:r>
              <w:t xml:space="preserve">Nhị phân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Khai báo khuyết tật; mã hoá Y=1, N=0.</w:t>
            </w:r>
          </w:p>
        </w:tc>
        <w:tc>
          <w:tcPr/>
          <w:p>
            <w:pPr>
              <w:pStyle w:val="Compact"/>
            </w:pPr>
            <w:r>
              <w:t xml:space="preserve">2 unique</w:t>
            </w:r>
          </w:p>
        </w:tc>
      </w:tr>
    </w:tbl>
    <w:bookmarkEnd w:id="10"/>
    <w:bookmarkStart w:id="11" w:name="engagement"/>
    <w:p>
      <w:pPr>
        <w:pStyle w:val="Heading2"/>
      </w:pPr>
      <w:r>
        <w:t xml:space="preserve">Engagement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total_clicks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Tổng lượt click VLE tới mốc; lệch phải -&gt; log1p.</w:t>
            </w:r>
          </w:p>
        </w:tc>
        <w:tc>
          <w:tcPr/>
          <w:p>
            <w:pPr>
              <w:pStyle w:val="Compact"/>
            </w:pPr>
            <w:r>
              <w:t xml:space="preserve">min 0, max 24139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n_days_active</w:t>
            </w:r>
          </w:p>
        </w:tc>
        <w:tc>
          <w:tcPr/>
          <w:p>
            <w:pPr>
              <w:pStyle w:val="Compact"/>
            </w:pPr>
            <w:r>
              <w:t xml:space="preserve">Định lượng (rời rạc)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Số ngày có hoạt động (distinct) tới mốc.</w:t>
            </w:r>
          </w:p>
        </w:tc>
        <w:tc>
          <w:tcPr/>
          <w:p>
            <w:pPr>
              <w:pStyle w:val="Compact"/>
            </w:pPr>
            <w:r>
              <w:t xml:space="preserve">min 0, max 286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max_clicks_single_day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Số click tối đa trong một ngày tới mốc; lệch phải mạnh -&gt; log1p.</w:t>
            </w:r>
          </w:p>
        </w:tc>
        <w:tc>
          <w:tcPr/>
          <w:p>
            <w:pPr>
              <w:pStyle w:val="Compact"/>
            </w:pPr>
            <w:r>
              <w:t xml:space="preserve">min 0, max 6988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clicks_forumng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‘forumng’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13154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clicks_oucontent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‘oucontent’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9308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17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clicks_resource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‘resource’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5147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clicks_homepage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‘homepage’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7277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19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clicks_oucollaborate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‘oucollaborate’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316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clicks_quiz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‘quiz’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13032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clicks_subpage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‘subpage’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4345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clicks_url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Click loại</w:t>
            </w:r>
            <w:r>
              <w:t xml:space="preserve"> </w:t>
            </w:r>
            <w:r>
              <w:t xml:space="preserve">‘url’</w:t>
            </w:r>
            <w:r>
              <w:t xml:space="preserve"> </w:t>
            </w:r>
            <w:r>
              <w:t xml:space="preserve">tới mốc.</w:t>
            </w:r>
          </w:p>
        </w:tc>
        <w:tc>
          <w:tcPr/>
          <w:p>
            <w:pPr>
              <w:pStyle w:val="Compact"/>
            </w:pPr>
            <w:r>
              <w:t xml:space="preserve">min 0, max 2134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mean_clicks_per_active_day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total_clicks / n_days_active (0 nếu không có ngày hoạt động); lệch phải -&gt; log1p.</w:t>
            </w:r>
          </w:p>
        </w:tc>
        <w:tc>
          <w:tcPr/>
          <w:p>
            <w:pPr>
              <w:pStyle w:val="Compact"/>
            </w:pPr>
            <w:r>
              <w:t xml:space="preserve">min 0, max 221.2</w:t>
            </w:r>
          </w:p>
        </w:tc>
      </w:tr>
      <w:tr>
        <w:tc>
          <w:tcPr/>
          <w:p>
            <w:pPr>
              <w:pStyle w:val="Compact"/>
            </w:pPr>
            <w:r>
              <w:t xml:space="preserve">24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days_since_last_activity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Số ngày từ lần hoạt động cuối tới ngày mốc (lớn khi mất tương tác).</w:t>
            </w:r>
          </w:p>
        </w:tc>
        <w:tc>
          <w:tcPr/>
          <w:p>
            <w:pPr>
              <w:pStyle w:val="Compact"/>
            </w:pPr>
            <w:r>
              <w:t xml:space="preserve">min 0, max 292</w:t>
            </w:r>
          </w:p>
        </w:tc>
      </w:tr>
    </w:tbl>
    <w:bookmarkEnd w:id="11"/>
    <w:bookmarkStart w:id="12" w:name="performance"/>
    <w:p>
      <w:pPr>
        <w:pStyle w:val="Heading2"/>
      </w:pPr>
      <w:r>
        <w:t xml:space="preserve">Performance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n_assessments_submitted</w:t>
            </w:r>
          </w:p>
        </w:tc>
        <w:tc>
          <w:tcPr/>
          <w:p>
            <w:pPr>
              <w:pStyle w:val="Compact"/>
            </w:pPr>
            <w:r>
              <w:t xml:space="preserve">Định lượng (rời rạc)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Số bài đánh giá đã nộp (không banked) tới mốc.</w:t>
            </w:r>
          </w:p>
        </w:tc>
        <w:tc>
          <w:tcPr/>
          <w:p>
            <w:pPr>
              <w:pStyle w:val="Compact"/>
            </w:pPr>
            <w:r>
              <w:t xml:space="preserve">min 0, max 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26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mean_score_to_date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Điểm trung bình các bài đã nộp tới mốc [0-100]; 0 nếu chưa nộp.</w:t>
            </w:r>
          </w:p>
        </w:tc>
        <w:tc>
          <w:tcPr/>
          <w:p>
            <w:pPr>
              <w:pStyle w:val="Compact"/>
            </w:pPr>
            <w:r>
              <w:t xml:space="preserve">min 0, max 100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weighted_score_to_date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Tổng score x weight/100 các bài đã nộp tới mốc.</w:t>
            </w:r>
          </w:p>
        </w:tc>
        <w:tc>
          <w:tcPr/>
          <w:p>
            <w:pPr>
              <w:pStyle w:val="Compact"/>
            </w:pPr>
            <w:r>
              <w:t xml:space="preserve">min 0, max 200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28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not_submitted</w:t>
            </w:r>
          </w:p>
        </w:tc>
        <w:tc>
          <w:tcPr/>
          <w:p>
            <w:pPr>
              <w:pStyle w:val="Compact"/>
            </w:pPr>
            <w:r>
              <w:t xml:space="preserve">Nhị phân (chỉ báo)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1 nếu sinh viên bỏ lỡ &gt;=1 bài đã quá hạn nộp; tín hiệu nguy cơ.</w:t>
            </w:r>
          </w:p>
        </w:tc>
        <w:tc>
          <w:tcPr/>
          <w:p>
            <w:pPr>
              <w:pStyle w:val="Compact"/>
            </w:pPr>
            <w:r>
              <w:t xml:space="preserve">min 0, max 1</w:t>
            </w:r>
          </w:p>
        </w:tc>
      </w:tr>
    </w:tbl>
    <w:bookmarkEnd w:id="12"/>
    <w:bookmarkStart w:id="13" w:name="temporal"/>
    <w:p>
      <w:pPr>
        <w:pStyle w:val="Heading2"/>
      </w:pPr>
      <w:r>
        <w:t xml:space="preserve">Temporal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29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date_registration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Ngày đăng ký tương đối so với ngày bắt đầu (có thể âm); 45 khuyết -&gt; trung vị train.</w:t>
            </w:r>
          </w:p>
        </w:tc>
        <w:tc>
          <w:tcPr/>
          <w:p>
            <w:pPr>
              <w:pStyle w:val="Compact"/>
            </w:pPr>
            <w:r>
              <w:t xml:space="preserve">min -322, max 167</w:t>
            </w:r>
          </w:p>
        </w:tc>
      </w:tr>
      <w:tr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date_unregistration</w:t>
            </w:r>
          </w:p>
        </w:tc>
        <w:tc>
          <w:tcPr/>
          <w:p>
            <w:pPr>
              <w:pStyle w:val="Compact"/>
            </w:pPr>
            <w:r>
              <w:t xml:space="preserve">Định lượng (liên tục)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Ngày rút môn; NaN nếu không rút. Dùng để phân tích Withdrawn, không là đặc trưng.</w:t>
            </w:r>
          </w:p>
        </w:tc>
        <w:tc>
          <w:tcPr/>
          <w:p>
            <w:pPr>
              <w:pStyle w:val="Compact"/>
            </w:pPr>
            <w:r>
              <w:t xml:space="preserve">min -365, max 444</w:t>
            </w:r>
          </w:p>
        </w:tc>
      </w:tr>
      <w:tr>
        <w:tc>
          <w:tcPr/>
          <w:p>
            <w:pPr>
              <w:pStyle w:val="Compact"/>
            </w:pPr>
            <w:r>
              <w:t xml:space="preserve">31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module_presentation_length</w:t>
            </w:r>
          </w:p>
        </w:tc>
        <w:tc>
          <w:tcPr/>
          <w:p>
            <w:pPr>
              <w:pStyle w:val="Compact"/>
            </w:pPr>
            <w:r>
              <w:t xml:space="preserve">Định lượng (rời rạc)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Độ dài môn-kỳ tính bằng ngày; dùng để quy đổi mốc sang ngày.</w:t>
            </w:r>
          </w:p>
        </w:tc>
        <w:tc>
          <w:tcPr/>
          <w:p>
            <w:pPr>
              <w:pStyle w:val="Compact"/>
            </w:pPr>
            <w:r>
              <w:t xml:space="preserve">min 234, max 269</w:t>
            </w:r>
          </w:p>
        </w:tc>
      </w:tr>
    </w:tbl>
    <w:bookmarkEnd w:id="13"/>
    <w:bookmarkStart w:id="14" w:name="target-raw"/>
    <w:p>
      <w:pPr>
        <w:pStyle w:val="Heading2"/>
      </w:pPr>
      <w:r>
        <w:t xml:space="preserve">Target (raw)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final_result</w:t>
            </w:r>
          </w:p>
        </w:tc>
        <w:tc>
          <w:tcPr/>
          <w:p>
            <w:pPr>
              <w:pStyle w:val="Compact"/>
            </w:pPr>
            <w:r>
              <w:t xml:space="preserve">Danh định (gốc)</w:t>
            </w:r>
          </w:p>
        </w:tc>
        <w:tc>
          <w:tcPr/>
          <w:p>
            <w:pPr>
              <w:pStyle w:val="Compact"/>
            </w:pPr>
            <w:r>
              <w:t xml:space="preserve">Original</w:t>
            </w:r>
          </w:p>
        </w:tc>
        <w:tc>
          <w:tcPr/>
          <w:p>
            <w:pPr>
              <w:pStyle w:val="Compact"/>
            </w:pPr>
            <w:r>
              <w:t xml:space="preserve">Kết quả gốc (Pass/Distinction/Fail/Withdrawn); nguồn của nhãn.</w:t>
            </w:r>
          </w:p>
        </w:tc>
        <w:tc>
          <w:tcPr/>
          <w:p>
            <w:pPr>
              <w:pStyle w:val="Compact"/>
            </w:pPr>
            <w:r>
              <w:t xml:space="preserve">4 unique</w:t>
            </w:r>
          </w:p>
        </w:tc>
      </w:tr>
    </w:tbl>
    <w:bookmarkEnd w:id="14"/>
    <w:bookmarkStart w:id="15" w:name="target"/>
    <w:p>
      <w:pPr>
        <w:pStyle w:val="Heading2"/>
      </w:pPr>
      <w:r>
        <w:t xml:space="preserve">Target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Biến</w:t>
            </w:r>
          </w:p>
        </w:tc>
        <w:tc>
          <w:tcPr/>
          <w:p>
            <w:pPr>
              <w:pStyle w:val="Compact"/>
            </w:pPr>
            <w:r>
              <w:t xml:space="preserve">Kiểu</w:t>
            </w:r>
          </w:p>
        </w:tc>
        <w:tc>
          <w:tcPr/>
          <w:p>
            <w:pPr>
              <w:pStyle w:val="Compact"/>
            </w:pPr>
            <w:r>
              <w:t xml:space="preserve">Nguồn gốc</w:t>
            </w:r>
          </w:p>
        </w:tc>
        <w:tc>
          <w:tcPr/>
          <w:p>
            <w:pPr>
              <w:pStyle w:val="Compact"/>
            </w:pPr>
            <w:r>
              <w:t xml:space="preserve">Mô tả</w:t>
            </w:r>
          </w:p>
        </w:tc>
        <w:tc>
          <w:tcPr/>
          <w:p>
            <w:pPr>
              <w:pStyle w:val="Compact"/>
            </w:pPr>
            <w:r>
              <w:t xml:space="preserve">Ví dụ / Khoảng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33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at_risk</w:t>
            </w:r>
          </w:p>
        </w:tc>
        <w:tc>
          <w:tcPr/>
          <w:p>
            <w:pPr>
              <w:pStyle w:val="Compact"/>
            </w:pPr>
            <w:r>
              <w:t xml:space="preserve">Nhị phân (mục tiêu)</w:t>
            </w:r>
          </w:p>
        </w:tc>
        <w:tc>
          <w:tcPr/>
          <w:p>
            <w:pPr>
              <w:pStyle w:val="Compact"/>
            </w:pPr>
            <w:r>
              <w:t xml:space="preserve">Derived</w:t>
            </w:r>
          </w:p>
        </w:tc>
        <w:tc>
          <w:tcPr/>
          <w:p>
            <w:pPr>
              <w:pStyle w:val="Compact"/>
            </w:pPr>
            <w:r>
              <w:t xml:space="preserve">1 nếu final_result thuộc {Fail, Withdrawn}, ngược lại 0. Cố định qua các mốc.</w:t>
            </w:r>
          </w:p>
        </w:tc>
        <w:tc>
          <w:tcPr/>
          <w:p>
            <w:pPr>
              <w:pStyle w:val="Compact"/>
            </w:pPr>
            <w:r>
              <w:t xml:space="preserve">min 0, max 1</w:t>
            </w:r>
          </w:p>
        </w:tc>
      </w:tr>
    </w:tbl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2026-07-23T05:43:09Z</dcterms:created>
  <dcterms:modified xsi:type="dcterms:W3CDTF">2026-07-23T05:43:09Z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