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auy36dldefb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Kiosk Maintenance Checklist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7/2/2025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[Name]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 Name/Location:</w:t>
      </w:r>
      <w:r w:rsidDel="00000000" w:rsidR="00000000" w:rsidRPr="00000000">
        <w:rPr>
          <w:rtl w:val="0"/>
        </w:rPr>
        <w:t xml:space="preserve"> 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Kiosk Serial/ID: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eg6iu2epi6q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Pre-Event Preparation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qbtazdayud9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Maintenance &amp; Upgrade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Inspect hardware for physical damage or wear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Clean and dust all components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Update Ubuntu to latest stable patches for 20.04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Upgrade kiosk software and apply all security patches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Check Google Chrome version and update if needed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Test all peripherals: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Touchscreen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Printer(s)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Wi-Fi card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Sound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ydumq5z6iwp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Update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Upload new event-specific content to kiosk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Test all media and interactive elements for functionality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2uznb7ci0yr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Testing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Reboot kiosk and check for error messages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Run hardware and software diagnostics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Confirm network adapters and Wi-Fi modules are functional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ctsq3quqhiv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Packing for Transport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Power down kiosk and disconnect all cables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Securely pack kiosk in transport case with protective padding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Include all necessary accessories: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Cables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Adapters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Backup USBs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Documentation (setup instructions, troubleshooting guide)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Key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2trk9tcg46g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Event Deployment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p6ujdqmhpos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Unpacking &amp; Setup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Carefully unpack kiosk at event site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Document any damage ______________________________________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Assemble and position kiosk as per event requirements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Connect to power and network (Wi-Fi/Ethernet)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Power on and perform a quick system check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xw7wzq1fc2q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Internet Connectivity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Connect kiosk to designated event network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Test internet access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Ensure MeshCentral agent (or other remote management tool) is running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2ektk2n1dc0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Onsite Check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Confirm content displays correctly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Test all user-facing features (touch, print, sound, etc.)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Address any errors/issues before event start - record any adjustments made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sgs8csrkvxt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During Event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Monitor kiosk performance periodically - Through meshcentral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Provide onsite or remote support as needed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1asev7po2yk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Post-Event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4p1sl3t5ujl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Shutdown &amp; Packing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Power down kiosk safely - define safely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Disconnect and pack all components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Return kiosk to office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2yc022hytga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 &amp; Remote Monitoring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Reconnect kiosk in the office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Use MeshCentral to perform post-event diagnostics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Log all maintenance and incidents for record-keeping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Wordpress offline used download analytics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fnjmczpjaou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Troubleshooting &amp; Escalation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Refer to troubleshooting guide from Basecamp IT folder for common issues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Escalate unresolved technical problems to Project Manager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uql8f2cu8yh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Documentation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Complete this checklist and file in event records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Record software versions, updates applied, and any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