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Birmingham</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Birmingham</w:t>
            </w:r>
          </w:p>
        </w:tc>
      </w:tr>
      <w:tr>
        <w:tc>
          <w:p>
            <w:r>
              <w:t xml:space="preserve">Product URL</w:t>
            </w:r>
          </w:p>
        </w:tc>
        <w:tc>
          <w:p>
            <w:r>
              <w:t xml:space="preserve">https://www.birminghamal.gov</w:t>
            </w:r>
          </w:p>
        </w:tc>
      </w:tr>
      <w:tr>
        <w:tc>
          <w:p>
            <w:r>
              <w:t xml:space="preserve">Report Date</w:t>
            </w:r>
          </w:p>
        </w:tc>
        <w:tc>
          <w:p>
            <w:r>
              <w:t xml:space="preserve">May 22, 2026</w:t>
            </w:r>
          </w:p>
        </w:tc>
      </w:tr>
      <w:tr>
        <w:tc>
          <w:p>
            <w:r>
              <w:t xml:space="preserve">Sonde Score</w:t>
            </w:r>
          </w:p>
        </w:tc>
        <w:tc>
          <w:p>
            <w:r>
              <w:t xml:space="preserve">949/1000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40</w:t>
            </w:r>
          </w:p>
        </w:tc>
      </w:tr>
      <w:tr>
        <w:tc>
          <w:p>
            <w:r>
              <w:t xml:space="preserve">Partially Supports</w:t>
            </w:r>
          </w:p>
        </w:tc>
        <w:tc>
          <w:p>
            <w:r>
              <w:t xml:space="preserve">6</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Supports</w:t>
            </w:r>
          </w:p>
        </w:tc>
        <w:tc>
          <w:p>
            <w:r>
              <w:t xml:space="preserve">No violations detected.</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Supports</w:t>
            </w:r>
          </w:p>
        </w:tc>
        <w:tc>
          <w:p>
            <w:r>
              <w:t xml:space="preserve">No violations detected.</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1/13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49 findings on 12/13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7 findings on 4/13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5 findings on 2/13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1 finding on 1/13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94 findings on 12/13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2026-05-24T20:53:44.848Z</dcterms:created>
  <dcterms:modified xsi:type="dcterms:W3CDTF">2026-05-24T20:53:44.848Z</dcterms:modified>
</cp:coreProperties>
</file>

<file path=docProps/custom.xml><?xml version="1.0" encoding="utf-8"?>
<Properties xmlns="http://schemas.openxmlformats.org/officeDocument/2006/custom-properties" xmlns:vt="http://schemas.openxmlformats.org/officeDocument/2006/docPropsVTypes"/>
</file>