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Richland County (SC)</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Richland County (SC)</w:t>
            </w:r>
          </w:p>
        </w:tc>
      </w:tr>
      <w:tr>
        <w:tc>
          <w:p>
            <w:r>
              <w:t xml:space="preserve">Product URL</w:t>
            </w:r>
          </w:p>
        </w:tc>
        <w:tc>
          <w:p>
            <w:r>
              <w:t xml:space="preserve">https://richlandcountysc.gov</w:t>
            </w:r>
          </w:p>
        </w:tc>
      </w:tr>
      <w:tr>
        <w:tc>
          <w:p>
            <w:r>
              <w:t xml:space="preserve">Report Date</w:t>
            </w:r>
          </w:p>
        </w:tc>
        <w:tc>
          <w:p>
            <w:r>
              <w:t xml:space="preserve">May 22, 2026</w:t>
            </w:r>
          </w:p>
        </w:tc>
      </w:tr>
      <w:tr>
        <w:tc>
          <w:p>
            <w:r>
              <w:t xml:space="preserve">Sonde Score</w:t>
            </w:r>
          </w:p>
        </w:tc>
        <w:tc>
          <w:p>
            <w:r>
              <w:t xml:space="preserve">845/1000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4</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4 findings on 1/3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30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13 findings across all 3 pages. Detected by: focus-order.</w:t>
            </w:r>
          </w:p>
        </w:tc>
      </w:tr>
      <w:tr>
        <w:tc>
          <w:p>
            <w:r>
              <w:t xml:space="preserve">2.4.4 Link Purpose (In Context) (§1194.22(o)) [NIST: PT-5]</w:t>
            </w:r>
          </w:p>
        </w:tc>
        <w:tc>
          <w:p>
            <w:r>
              <w:t xml:space="preserve">~ Partially Supports</w:t>
            </w:r>
          </w:p>
        </w:tc>
        <w:tc>
          <w:p>
            <w:r>
              <w:t xml:space="preserve">2 findings on 1/3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 finding on 1/3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Does Not Support</w:t>
            </w:r>
          </w:p>
        </w:tc>
        <w:tc>
          <w:p>
            <w:r>
              <w:t xml:space="preserve">4 findings across all 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Does Not Support</w:t>
            </w:r>
          </w:p>
        </w:tc>
        <w:tc>
          <w:p>
            <w:r>
              <w:t xml:space="preserve">8 findings across all 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4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2026-05-22T00:00:31.805Z</dcterms:created>
  <dcterms:modified xsi:type="dcterms:W3CDTF">2026-05-22T00:00:31.805Z</dcterms:modified>
</cp:coreProperties>
</file>

<file path=docProps/custom.xml><?xml version="1.0" encoding="utf-8"?>
<Properties xmlns="http://schemas.openxmlformats.org/officeDocument/2006/custom-properties" xmlns:vt="http://schemas.openxmlformats.org/officeDocument/2006/docPropsVTypes"/>
</file>