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Unified Government of Wyandotte County/KCK</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Unified Government of Wyandotte County/KCK</w:t>
            </w:r>
          </w:p>
        </w:tc>
      </w:tr>
      <w:tr>
        <w:tc>
          <w:p>
            <w:r>
              <w:t xml:space="preserve">Product URL</w:t>
            </w:r>
          </w:p>
        </w:tc>
        <w:tc>
          <w:p>
            <w:r>
              <w:t xml:space="preserve">https://wycokck.org</w:t>
            </w:r>
          </w:p>
        </w:tc>
      </w:tr>
      <w:tr>
        <w:tc>
          <w:p>
            <w:r>
              <w:t xml:space="preserve">Report Date</w:t>
            </w:r>
          </w:p>
        </w:tc>
        <w:tc>
          <w:p>
            <w:r>
              <w:t xml:space="preserve">May 22, 2026</w:t>
            </w:r>
          </w:p>
        </w:tc>
      </w:tr>
      <w:tr>
        <w:tc>
          <w:p>
            <w:r>
              <w:t xml:space="preserve">Sonde Score</w:t>
            </w:r>
          </w:p>
        </w:tc>
        <w:tc>
          <w:p>
            <w:r>
              <w:t xml:space="preserve">911/1000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6</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Partially Supports</w:t>
            </w:r>
          </w:p>
        </w:tc>
        <w:tc>
          <w:p>
            <w:r>
              <w:t xml:space="preserve">1 finding on 1/2 pages. Detected by: media-accessibility.</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1/2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1/2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3 findings on 1/2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9 findings on 1/2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2 findings on 1/2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2026-05-24T20:53:50.699Z</dcterms:created>
  <dcterms:modified xsi:type="dcterms:W3CDTF">2026-05-24T20:53:50.700Z</dcterms:modified>
</cp:coreProperties>
</file>

<file path=docProps/custom.xml><?xml version="1.0" encoding="utf-8"?>
<Properties xmlns="http://schemas.openxmlformats.org/officeDocument/2006/custom-properties" xmlns:vt="http://schemas.openxmlformats.org/officeDocument/2006/docPropsVTypes"/>
</file>