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1255"/>
        <w:gridCol w:w="1530"/>
        <w:gridCol w:w="6772"/>
      </w:tblGrid>
      <w:tr w:rsidR="005739E2" w:rsidRPr="00760186" w14:paraId="37F35934" w14:textId="77777777" w:rsidTr="005739E2">
        <w:trPr>
          <w:trHeight w:val="501"/>
        </w:trPr>
        <w:tc>
          <w:tcPr>
            <w:tcW w:w="1255" w:type="dxa"/>
          </w:tcPr>
          <w:p w14:paraId="1AB75F23" w14:textId="2673CEF8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07C98B39" w14:textId="0BA897EE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772" w:type="dxa"/>
          </w:tcPr>
          <w:p w14:paraId="59EEC473" w14:textId="0116B4CD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 xml:space="preserve">Reason why I decide it belong to functional or </w:t>
            </w:r>
            <w:proofErr w:type="spellStart"/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 functional</w:t>
            </w:r>
            <w:proofErr w:type="spellEnd"/>
            <w:r w:rsidRPr="00760186">
              <w:rPr>
                <w:rFonts w:ascii="Times New Roman" w:hAnsi="Times New Roman" w:cs="Times New Roman"/>
                <w:sz w:val="24"/>
                <w:szCs w:val="24"/>
              </w:rPr>
              <w:t xml:space="preserve"> requirement</w:t>
            </w:r>
          </w:p>
        </w:tc>
      </w:tr>
      <w:tr w:rsidR="005739E2" w:rsidRPr="00760186" w14:paraId="6600F770" w14:textId="77777777" w:rsidTr="005739E2">
        <w:trPr>
          <w:trHeight w:val="474"/>
        </w:trPr>
        <w:tc>
          <w:tcPr>
            <w:tcW w:w="1255" w:type="dxa"/>
          </w:tcPr>
          <w:p w14:paraId="0DB1E92D" w14:textId="56904370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D4B092F" w14:textId="0596A096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42AC45DD" w14:textId="58BD52F9" w:rsidR="005739E2" w:rsidRPr="00760186" w:rsidRDefault="00161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5739E2" w:rsidRPr="00760186" w14:paraId="699216BD" w14:textId="77777777" w:rsidTr="005739E2">
        <w:trPr>
          <w:trHeight w:val="501"/>
        </w:trPr>
        <w:tc>
          <w:tcPr>
            <w:tcW w:w="1255" w:type="dxa"/>
          </w:tcPr>
          <w:p w14:paraId="4E2180D1" w14:textId="77781566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657B8CD" w14:textId="4521E97E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1E597960" w14:textId="527C25C4" w:rsidR="005739E2" w:rsidRPr="00760186" w:rsidRDefault="00D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617E4">
              <w:rPr>
                <w:rFonts w:ascii="Times New Roman" w:hAnsi="Times New Roman" w:cs="Times New Roman"/>
                <w:sz w:val="24"/>
                <w:szCs w:val="24"/>
              </w:rPr>
              <w:t>ìm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1617E4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39E2" w:rsidRPr="00760186" w14:paraId="0AE0A944" w14:textId="77777777" w:rsidTr="005739E2">
        <w:trPr>
          <w:trHeight w:val="474"/>
        </w:trPr>
        <w:tc>
          <w:tcPr>
            <w:tcW w:w="1255" w:type="dxa"/>
          </w:tcPr>
          <w:p w14:paraId="247F39B6" w14:textId="54D9D19B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FD5C7EB" w14:textId="7750D424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Non-function</w:t>
            </w:r>
          </w:p>
        </w:tc>
        <w:tc>
          <w:tcPr>
            <w:tcW w:w="6772" w:type="dxa"/>
          </w:tcPr>
          <w:p w14:paraId="0763632F" w14:textId="3819589B" w:rsidR="005739E2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Since it mainly talks about the quality of the interface, a good recommendation of the product is on the corporate side. The 3d view of the products is captured on the company side.</w:t>
            </w:r>
          </w:p>
        </w:tc>
      </w:tr>
      <w:tr w:rsidR="005739E2" w:rsidRPr="00760186" w14:paraId="5BEA494B" w14:textId="77777777" w:rsidTr="005739E2">
        <w:trPr>
          <w:trHeight w:val="501"/>
        </w:trPr>
        <w:tc>
          <w:tcPr>
            <w:tcW w:w="1255" w:type="dxa"/>
          </w:tcPr>
          <w:p w14:paraId="67CA491A" w14:textId="434B0259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6635B83" w14:textId="74594E55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3CBA8E1A" w14:textId="58C6960E" w:rsidR="005739E2" w:rsidRPr="00760186" w:rsidRDefault="00D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5739E2" w:rsidRPr="00760186" w14:paraId="740DB341" w14:textId="77777777" w:rsidTr="005739E2">
        <w:trPr>
          <w:trHeight w:val="474"/>
        </w:trPr>
        <w:tc>
          <w:tcPr>
            <w:tcW w:w="1255" w:type="dxa"/>
          </w:tcPr>
          <w:p w14:paraId="460AB7E2" w14:textId="2FA5DE69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43D39B0" w14:textId="292171D7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5BDACD95" w14:textId="67AC4CA1" w:rsidR="005739E2" w:rsidRPr="00760186" w:rsidRDefault="00D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39E2" w:rsidRPr="00760186" w14:paraId="143E3377" w14:textId="77777777" w:rsidTr="005739E2">
        <w:trPr>
          <w:trHeight w:val="501"/>
        </w:trPr>
        <w:tc>
          <w:tcPr>
            <w:tcW w:w="1255" w:type="dxa"/>
          </w:tcPr>
          <w:p w14:paraId="4CA2B48E" w14:textId="09521FF7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8F593D0" w14:textId="21AF3187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Non-function</w:t>
            </w:r>
          </w:p>
        </w:tc>
        <w:tc>
          <w:tcPr>
            <w:tcW w:w="6772" w:type="dxa"/>
          </w:tcPr>
          <w:p w14:paraId="20345F71" w14:textId="461193FD" w:rsidR="005739E2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It is about the web page's transfer speed, not functionality</w:t>
            </w:r>
          </w:p>
        </w:tc>
      </w:tr>
      <w:tr w:rsidR="005739E2" w:rsidRPr="00760186" w14:paraId="1566BD8C" w14:textId="77777777" w:rsidTr="005739E2">
        <w:trPr>
          <w:trHeight w:val="501"/>
        </w:trPr>
        <w:tc>
          <w:tcPr>
            <w:tcW w:w="1255" w:type="dxa"/>
          </w:tcPr>
          <w:p w14:paraId="314925A9" w14:textId="2EA0F497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E369E88" w14:textId="1B7A61F8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706CB4F3" w14:textId="5BC98111" w:rsidR="005739E2" w:rsidRPr="00760186" w:rsidRDefault="00D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39E2" w:rsidRPr="00760186" w14:paraId="34848CED" w14:textId="77777777" w:rsidTr="005739E2">
        <w:trPr>
          <w:trHeight w:val="474"/>
        </w:trPr>
        <w:tc>
          <w:tcPr>
            <w:tcW w:w="1255" w:type="dxa"/>
          </w:tcPr>
          <w:p w14:paraId="218273A9" w14:textId="6FD3FE9F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249BDF08" w14:textId="7B819059" w:rsidR="005739E2" w:rsidRPr="00760186" w:rsidRDefault="008D1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0AC7F812" w14:textId="3EDA36C3" w:rsidR="005739E2" w:rsidRPr="00760186" w:rsidRDefault="0063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39E2" w:rsidRPr="00760186" w14:paraId="18BA3665" w14:textId="77777777" w:rsidTr="005739E2">
        <w:trPr>
          <w:trHeight w:val="501"/>
        </w:trPr>
        <w:tc>
          <w:tcPr>
            <w:tcW w:w="1255" w:type="dxa"/>
          </w:tcPr>
          <w:p w14:paraId="5C1F3763" w14:textId="32DC1BB0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349CC242" w14:textId="2F8D3B88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7CD52A07" w14:textId="5DAB528F" w:rsidR="005739E2" w:rsidRPr="00760186" w:rsidRDefault="0063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39E2" w:rsidRPr="00760186" w14:paraId="01E4A71E" w14:textId="77777777" w:rsidTr="005739E2">
        <w:trPr>
          <w:trHeight w:val="474"/>
        </w:trPr>
        <w:tc>
          <w:tcPr>
            <w:tcW w:w="1255" w:type="dxa"/>
          </w:tcPr>
          <w:p w14:paraId="3AC5913D" w14:textId="5E728E08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4861B51D" w14:textId="583191BE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676DFF36" w14:textId="1CE61642" w:rsidR="005739E2" w:rsidRPr="00760186" w:rsidRDefault="0063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ty.</w:t>
            </w:r>
          </w:p>
        </w:tc>
      </w:tr>
      <w:tr w:rsidR="005739E2" w:rsidRPr="00760186" w14:paraId="5AB08865" w14:textId="77777777" w:rsidTr="005739E2">
        <w:trPr>
          <w:trHeight w:val="501"/>
        </w:trPr>
        <w:tc>
          <w:tcPr>
            <w:tcW w:w="1255" w:type="dxa"/>
          </w:tcPr>
          <w:p w14:paraId="3BEBDDF9" w14:textId="35E3DC3E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62AF7C83" w14:textId="00B10EDA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0148A362" w14:textId="06ED7D9A" w:rsidR="005739E2" w:rsidRPr="00760186" w:rsidRDefault="0063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39E2" w:rsidRPr="00760186" w14:paraId="30CEE337" w14:textId="77777777" w:rsidTr="005739E2">
        <w:trPr>
          <w:trHeight w:val="474"/>
        </w:trPr>
        <w:tc>
          <w:tcPr>
            <w:tcW w:w="1255" w:type="dxa"/>
          </w:tcPr>
          <w:p w14:paraId="416D6176" w14:textId="69670ABB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14:paraId="1C40B7D9" w14:textId="23937918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79D9BA59" w14:textId="43C8FC32" w:rsidR="005739E2" w:rsidRPr="00760186" w:rsidRDefault="0063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39E2" w:rsidRPr="00760186" w14:paraId="0FD38A6D" w14:textId="77777777" w:rsidTr="005739E2">
        <w:trPr>
          <w:trHeight w:val="501"/>
        </w:trPr>
        <w:tc>
          <w:tcPr>
            <w:tcW w:w="1255" w:type="dxa"/>
          </w:tcPr>
          <w:p w14:paraId="0BEF8AA1" w14:textId="56B68B6C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14:paraId="7FA5E733" w14:textId="39489B1C" w:rsidR="005739E2" w:rsidRPr="00760186" w:rsidRDefault="0057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Non-function</w:t>
            </w:r>
          </w:p>
        </w:tc>
        <w:tc>
          <w:tcPr>
            <w:tcW w:w="6772" w:type="dxa"/>
          </w:tcPr>
          <w:p w14:paraId="1AA38FE2" w14:textId="07DBD524" w:rsidR="005739E2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This is the request to cancel the function in function 5</w:t>
            </w:r>
          </w:p>
        </w:tc>
      </w:tr>
      <w:tr w:rsidR="003A3FE6" w:rsidRPr="00760186" w14:paraId="67DCB64E" w14:textId="77777777" w:rsidTr="005739E2">
        <w:trPr>
          <w:trHeight w:val="501"/>
        </w:trPr>
        <w:tc>
          <w:tcPr>
            <w:tcW w:w="1255" w:type="dxa"/>
          </w:tcPr>
          <w:p w14:paraId="4172295A" w14:textId="56A14782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14:paraId="53A92C8C" w14:textId="3AC35755" w:rsidR="003A3FE6" w:rsidRPr="00760186" w:rsidRDefault="00B42B9A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1C1EE24F" w14:textId="346A457A" w:rsidR="003A3FE6" w:rsidRPr="00760186" w:rsidRDefault="00634A35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3FE6" w:rsidRPr="00760186" w14:paraId="49B009BC" w14:textId="77777777" w:rsidTr="005739E2">
        <w:trPr>
          <w:trHeight w:val="474"/>
        </w:trPr>
        <w:tc>
          <w:tcPr>
            <w:tcW w:w="1255" w:type="dxa"/>
          </w:tcPr>
          <w:p w14:paraId="194AC4BA" w14:textId="52B70F7E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14:paraId="6469C6BF" w14:textId="64948801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48FA698C" w14:textId="1E27FD66" w:rsidR="003A3FE6" w:rsidRPr="00760186" w:rsidRDefault="00634A35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web.</w:t>
            </w:r>
          </w:p>
        </w:tc>
      </w:tr>
      <w:tr w:rsidR="003A3FE6" w:rsidRPr="00760186" w14:paraId="78CA434C" w14:textId="77777777" w:rsidTr="005739E2">
        <w:trPr>
          <w:trHeight w:val="501"/>
        </w:trPr>
        <w:tc>
          <w:tcPr>
            <w:tcW w:w="1255" w:type="dxa"/>
          </w:tcPr>
          <w:p w14:paraId="01723E07" w14:textId="7499EA70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14:paraId="16C24606" w14:textId="3FF7CBB4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Non-function</w:t>
            </w:r>
          </w:p>
        </w:tc>
        <w:tc>
          <w:tcPr>
            <w:tcW w:w="6772" w:type="dxa"/>
          </w:tcPr>
          <w:p w14:paraId="3604FF7E" w14:textId="212137A3" w:rsidR="003A3FE6" w:rsidRPr="00760186" w:rsidRDefault="0072597D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It is related to Security</w:t>
            </w:r>
          </w:p>
        </w:tc>
      </w:tr>
      <w:tr w:rsidR="003A3FE6" w:rsidRPr="00760186" w14:paraId="556050FA" w14:textId="77777777" w:rsidTr="005739E2">
        <w:trPr>
          <w:trHeight w:val="474"/>
        </w:trPr>
        <w:tc>
          <w:tcPr>
            <w:tcW w:w="1255" w:type="dxa"/>
          </w:tcPr>
          <w:p w14:paraId="0284BDE3" w14:textId="22182383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0" w:type="dxa"/>
          </w:tcPr>
          <w:p w14:paraId="397569EF" w14:textId="6C5C87BE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686DBFB4" w14:textId="77D5C629" w:rsidR="003A3FE6" w:rsidRPr="00760186" w:rsidRDefault="00634A35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3FE6" w:rsidRPr="00760186" w14:paraId="34E46857" w14:textId="77777777" w:rsidTr="005739E2">
        <w:trPr>
          <w:trHeight w:val="501"/>
        </w:trPr>
        <w:tc>
          <w:tcPr>
            <w:tcW w:w="1255" w:type="dxa"/>
          </w:tcPr>
          <w:p w14:paraId="6B0F78EF" w14:textId="7605DC0B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30" w:type="dxa"/>
          </w:tcPr>
          <w:p w14:paraId="4B9F5B2A" w14:textId="0D20C510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3B793B4A" w14:textId="6A1FAC18" w:rsidR="003A3FE6" w:rsidRPr="00760186" w:rsidRDefault="00634A35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3FE6" w:rsidRPr="00760186" w14:paraId="572AA32B" w14:textId="77777777" w:rsidTr="005739E2">
        <w:trPr>
          <w:trHeight w:val="474"/>
        </w:trPr>
        <w:tc>
          <w:tcPr>
            <w:tcW w:w="1255" w:type="dxa"/>
          </w:tcPr>
          <w:p w14:paraId="39839F02" w14:textId="3CFF6C7C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0" w:type="dxa"/>
          </w:tcPr>
          <w:p w14:paraId="0977DB8F" w14:textId="57A0407A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Non-function</w:t>
            </w:r>
          </w:p>
        </w:tc>
        <w:tc>
          <w:tcPr>
            <w:tcW w:w="6772" w:type="dxa"/>
          </w:tcPr>
          <w:p w14:paraId="562EA988" w14:textId="46D85BD8" w:rsidR="003A3FE6" w:rsidRPr="00760186" w:rsidRDefault="0072597D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It is related to Security</w:t>
            </w:r>
          </w:p>
        </w:tc>
      </w:tr>
      <w:tr w:rsidR="003A3FE6" w:rsidRPr="00760186" w14:paraId="027B4A87" w14:textId="77777777" w:rsidTr="005739E2">
        <w:trPr>
          <w:trHeight w:val="501"/>
        </w:trPr>
        <w:tc>
          <w:tcPr>
            <w:tcW w:w="1255" w:type="dxa"/>
          </w:tcPr>
          <w:p w14:paraId="19C27D84" w14:textId="2C522B56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14:paraId="55560313" w14:textId="05AAB377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772" w:type="dxa"/>
          </w:tcPr>
          <w:p w14:paraId="5FC0CCBD" w14:textId="01099DD5" w:rsidR="003A3FE6" w:rsidRPr="00760186" w:rsidRDefault="00634A35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632AA5" w14:textId="04569E6E" w:rsidR="001927E0" w:rsidRPr="00760186" w:rsidRDefault="001927E0">
      <w:pPr>
        <w:rPr>
          <w:rFonts w:ascii="Times New Roman" w:hAnsi="Times New Roman" w:cs="Times New Roman"/>
          <w:sz w:val="24"/>
          <w:szCs w:val="24"/>
        </w:rPr>
      </w:pPr>
    </w:p>
    <w:p w14:paraId="0A0881F5" w14:textId="036E5CFD" w:rsidR="003A3FE6" w:rsidRPr="00760186" w:rsidRDefault="003A3FE6">
      <w:pPr>
        <w:rPr>
          <w:rFonts w:ascii="Times New Roman" w:hAnsi="Times New Roman" w:cs="Times New Roman"/>
          <w:sz w:val="24"/>
          <w:szCs w:val="24"/>
        </w:rPr>
      </w:pPr>
    </w:p>
    <w:p w14:paraId="3BF2063D" w14:textId="4EE63211" w:rsidR="003A3FE6" w:rsidRPr="00760186" w:rsidRDefault="003A3FE6">
      <w:pPr>
        <w:rPr>
          <w:rFonts w:ascii="Times New Roman" w:hAnsi="Times New Roman" w:cs="Times New Roman"/>
          <w:sz w:val="24"/>
          <w:szCs w:val="24"/>
        </w:rPr>
      </w:pPr>
    </w:p>
    <w:p w14:paraId="701BA332" w14:textId="6F509A04" w:rsidR="003A3FE6" w:rsidRPr="00760186" w:rsidRDefault="003A3FE6">
      <w:pPr>
        <w:rPr>
          <w:rFonts w:ascii="Times New Roman" w:hAnsi="Times New Roman" w:cs="Times New Roman"/>
          <w:sz w:val="24"/>
          <w:szCs w:val="24"/>
        </w:rPr>
      </w:pPr>
    </w:p>
    <w:p w14:paraId="0231782E" w14:textId="3EDC1F67" w:rsidR="003A3FE6" w:rsidRPr="00760186" w:rsidRDefault="003A3FE6">
      <w:pPr>
        <w:rPr>
          <w:rFonts w:ascii="Times New Roman" w:hAnsi="Times New Roman" w:cs="Times New Roman"/>
          <w:sz w:val="24"/>
          <w:szCs w:val="24"/>
        </w:rPr>
      </w:pPr>
    </w:p>
    <w:p w14:paraId="1DAD9015" w14:textId="77777777" w:rsidR="003A3FE6" w:rsidRPr="00760186" w:rsidRDefault="003A3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470"/>
        <w:gridCol w:w="1255"/>
      </w:tblGrid>
      <w:tr w:rsidR="003A3FE6" w:rsidRPr="00760186" w14:paraId="2F98B5ED" w14:textId="77777777" w:rsidTr="003A3FE6">
        <w:tc>
          <w:tcPr>
            <w:tcW w:w="625" w:type="dxa"/>
          </w:tcPr>
          <w:p w14:paraId="1D504E8B" w14:textId="2E5BF76B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470" w:type="dxa"/>
          </w:tcPr>
          <w:p w14:paraId="61C9DED8" w14:textId="77777777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Reason why the requirement is essential for website ( justify based on case</w:t>
            </w:r>
          </w:p>
          <w:p w14:paraId="2CE1F9B2" w14:textId="1876EF52" w:rsidR="003A3FE6" w:rsidRPr="00760186" w:rsidRDefault="003A3FE6" w:rsidP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study)</w:t>
            </w:r>
          </w:p>
        </w:tc>
        <w:tc>
          <w:tcPr>
            <w:tcW w:w="1255" w:type="dxa"/>
          </w:tcPr>
          <w:p w14:paraId="7434FB47" w14:textId="09F5692D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86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3A3FE6" w:rsidRPr="00760186" w14:paraId="37E30EEA" w14:textId="77777777" w:rsidTr="003A3FE6">
        <w:tc>
          <w:tcPr>
            <w:tcW w:w="625" w:type="dxa"/>
          </w:tcPr>
          <w:p w14:paraId="10880491" w14:textId="7BCB8A6C" w:rsidR="003A3FE6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70" w:type="dxa"/>
          </w:tcPr>
          <w:p w14:paraId="4D23DC62" w14:textId="54B4BE82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Confidentiality is important to the company</w:t>
            </w:r>
          </w:p>
        </w:tc>
        <w:tc>
          <w:tcPr>
            <w:tcW w:w="1255" w:type="dxa"/>
          </w:tcPr>
          <w:p w14:paraId="73CA6DCC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69190229" w14:textId="77777777" w:rsidTr="003A3FE6">
        <w:tc>
          <w:tcPr>
            <w:tcW w:w="625" w:type="dxa"/>
          </w:tcPr>
          <w:p w14:paraId="1CBFFEC0" w14:textId="744667CD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70" w:type="dxa"/>
          </w:tcPr>
          <w:p w14:paraId="0C9CDA21" w14:textId="299070C8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Compliance with the law is important for the company</w:t>
            </w:r>
          </w:p>
        </w:tc>
        <w:tc>
          <w:tcPr>
            <w:tcW w:w="1255" w:type="dxa"/>
          </w:tcPr>
          <w:p w14:paraId="7868D750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6DC20C19" w14:textId="77777777" w:rsidTr="003A3FE6">
        <w:tc>
          <w:tcPr>
            <w:tcW w:w="625" w:type="dxa"/>
          </w:tcPr>
          <w:p w14:paraId="7F74C086" w14:textId="5F7659C9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14:paraId="3D0AC885" w14:textId="00802BED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Good web must be fast</w:t>
            </w:r>
          </w:p>
        </w:tc>
        <w:tc>
          <w:tcPr>
            <w:tcW w:w="1255" w:type="dxa"/>
          </w:tcPr>
          <w:p w14:paraId="61BB6943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4AF68889" w14:textId="77777777" w:rsidTr="003A3FE6">
        <w:tc>
          <w:tcPr>
            <w:tcW w:w="625" w:type="dxa"/>
          </w:tcPr>
          <w:p w14:paraId="48571657" w14:textId="14CD8783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14:paraId="5000D9CD" w14:textId="4D6D3244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Customers can register and login</w:t>
            </w:r>
          </w:p>
        </w:tc>
        <w:tc>
          <w:tcPr>
            <w:tcW w:w="1255" w:type="dxa"/>
          </w:tcPr>
          <w:p w14:paraId="4BB07147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210DFC7F" w14:textId="77777777" w:rsidTr="003A3FE6">
        <w:tc>
          <w:tcPr>
            <w:tcW w:w="625" w:type="dxa"/>
          </w:tcPr>
          <w:p w14:paraId="6EE0BE24" w14:textId="0DDDB932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14:paraId="3EEB6B22" w14:textId="55389DD5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Search for convenience for customer purchases</w:t>
            </w:r>
          </w:p>
        </w:tc>
        <w:tc>
          <w:tcPr>
            <w:tcW w:w="1255" w:type="dxa"/>
          </w:tcPr>
          <w:p w14:paraId="6879BB29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069FC4F4" w14:textId="77777777" w:rsidTr="003A3FE6">
        <w:tc>
          <w:tcPr>
            <w:tcW w:w="625" w:type="dxa"/>
          </w:tcPr>
          <w:p w14:paraId="309C5D7E" w14:textId="0D1EAB3C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14:paraId="79BB7DF1" w14:textId="6A91144D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Make a web impression and show off the product well</w:t>
            </w:r>
          </w:p>
        </w:tc>
        <w:tc>
          <w:tcPr>
            <w:tcW w:w="1255" w:type="dxa"/>
          </w:tcPr>
          <w:p w14:paraId="28DB7838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28DD9534" w14:textId="77777777" w:rsidTr="003A3FE6">
        <w:tc>
          <w:tcPr>
            <w:tcW w:w="625" w:type="dxa"/>
          </w:tcPr>
          <w:p w14:paraId="3A53787E" w14:textId="455E3F9E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14:paraId="2F4247ED" w14:textId="5B68F54D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Customer contact is very important for more information</w:t>
            </w:r>
          </w:p>
        </w:tc>
        <w:tc>
          <w:tcPr>
            <w:tcW w:w="1255" w:type="dxa"/>
          </w:tcPr>
          <w:p w14:paraId="1CCE13E2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3928AA7C" w14:textId="77777777" w:rsidTr="003A3FE6">
        <w:tc>
          <w:tcPr>
            <w:tcW w:w="625" w:type="dxa"/>
          </w:tcPr>
          <w:p w14:paraId="57B1A609" w14:textId="775E2A16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70" w:type="dxa"/>
          </w:tcPr>
          <w:p w14:paraId="553B7F4F" w14:textId="1C01EC81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Choose a delivery time to avoid delivering when the customer is not home</w:t>
            </w:r>
          </w:p>
        </w:tc>
        <w:tc>
          <w:tcPr>
            <w:tcW w:w="1255" w:type="dxa"/>
          </w:tcPr>
          <w:p w14:paraId="668FE3F2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31236046" w14:textId="77777777" w:rsidTr="003A3FE6">
        <w:tc>
          <w:tcPr>
            <w:tcW w:w="625" w:type="dxa"/>
          </w:tcPr>
          <w:p w14:paraId="68211C47" w14:textId="076A060C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70" w:type="dxa"/>
          </w:tcPr>
          <w:p w14:paraId="5946C9B3" w14:textId="294D5D06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Promotion is an important company program</w:t>
            </w:r>
          </w:p>
        </w:tc>
        <w:tc>
          <w:tcPr>
            <w:tcW w:w="1255" w:type="dxa"/>
          </w:tcPr>
          <w:p w14:paraId="0BB4C62D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E6" w:rsidRPr="00760186" w14:paraId="4D687B2C" w14:textId="77777777" w:rsidTr="003A3FE6">
        <w:tc>
          <w:tcPr>
            <w:tcW w:w="625" w:type="dxa"/>
          </w:tcPr>
          <w:p w14:paraId="3531328D" w14:textId="21452292" w:rsidR="00CE3CA0" w:rsidRPr="00760186" w:rsidRDefault="00CE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70" w:type="dxa"/>
          </w:tcPr>
          <w:p w14:paraId="3B6D0BE3" w14:textId="01429DC0" w:rsidR="003A3FE6" w:rsidRPr="00760186" w:rsidRDefault="00725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97D">
              <w:rPr>
                <w:rFonts w:ascii="Times New Roman" w:hAnsi="Times New Roman" w:cs="Times New Roman"/>
                <w:sz w:val="24"/>
                <w:szCs w:val="24"/>
              </w:rPr>
              <w:t>If the goods are not as desired, customers can return goods directly via the web.</w:t>
            </w:r>
          </w:p>
        </w:tc>
        <w:tc>
          <w:tcPr>
            <w:tcW w:w="1255" w:type="dxa"/>
          </w:tcPr>
          <w:p w14:paraId="616DD3F0" w14:textId="77777777" w:rsidR="003A3FE6" w:rsidRPr="00760186" w:rsidRDefault="003A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B07491" w14:textId="6D05B889" w:rsidR="003A3FE6" w:rsidRDefault="003A3FE6">
      <w:pPr>
        <w:rPr>
          <w:rFonts w:ascii="Times New Roman" w:hAnsi="Times New Roman" w:cs="Times New Roman"/>
          <w:sz w:val="24"/>
          <w:szCs w:val="24"/>
        </w:rPr>
      </w:pPr>
    </w:p>
    <w:p w14:paraId="0F854959" w14:textId="5471AA87" w:rsidR="009545B8" w:rsidRDefault="00954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27A7DDA1" w14:textId="6DEE2222" w:rsidR="009545B8" w:rsidRDefault="009545B8">
      <w:pPr>
        <w:rPr>
          <w:rFonts w:ascii="Times New Roman" w:hAnsi="Times New Roman" w:cs="Times New Roman"/>
          <w:sz w:val="24"/>
          <w:szCs w:val="24"/>
        </w:rPr>
      </w:pPr>
    </w:p>
    <w:p w14:paraId="63A0587A" w14:textId="77A437FB" w:rsidR="009545B8" w:rsidRDefault="00954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72049AA2" w14:textId="35AD1BD5" w:rsidR="009545B8" w:rsidRDefault="009545B8">
      <w:pPr>
        <w:rPr>
          <w:rFonts w:ascii="Times New Roman" w:hAnsi="Times New Roman" w:cs="Times New Roman"/>
          <w:sz w:val="24"/>
          <w:szCs w:val="24"/>
        </w:rPr>
      </w:pPr>
    </w:p>
    <w:p w14:paraId="4D119245" w14:textId="348BAD34" w:rsidR="009545B8" w:rsidRDefault="008D1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9545B8">
        <w:rPr>
          <w:rFonts w:ascii="Times New Roman" w:hAnsi="Times New Roman" w:cs="Times New Roman"/>
          <w:sz w:val="24"/>
          <w:szCs w:val="24"/>
        </w:rPr>
        <w:t>Perfomen</w:t>
      </w:r>
      <w:proofErr w:type="spellEnd"/>
    </w:p>
    <w:p w14:paraId="6D807BEE" w14:textId="751F43B5" w:rsidR="008D1ABD" w:rsidRDefault="008D1ABD">
      <w:pPr>
        <w:rPr>
          <w:rFonts w:ascii="Times New Roman" w:hAnsi="Times New Roman" w:cs="Times New Roman"/>
          <w:sz w:val="24"/>
          <w:szCs w:val="24"/>
        </w:rPr>
      </w:pPr>
    </w:p>
    <w:p w14:paraId="4B756679" w14:textId="72FA2AAC" w:rsidR="008D1ABD" w:rsidRDefault="008D1A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0243FDAD" w14:textId="05678CA0" w:rsidR="00B42B9A" w:rsidRDefault="00B42B9A">
      <w:pPr>
        <w:rPr>
          <w:rFonts w:ascii="Times New Roman" w:hAnsi="Times New Roman" w:cs="Times New Roman"/>
          <w:sz w:val="24"/>
          <w:szCs w:val="24"/>
        </w:rPr>
      </w:pPr>
    </w:p>
    <w:p w14:paraId="708A8122" w14:textId="0F401E2D" w:rsidR="00B42B9A" w:rsidRPr="00760186" w:rsidRDefault="00B42B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</w:p>
    <w:sectPr w:rsidR="00B42B9A" w:rsidRPr="0076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362B8"/>
    <w:multiLevelType w:val="multilevel"/>
    <w:tmpl w:val="FA5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2"/>
    <w:rsid w:val="001617E4"/>
    <w:rsid w:val="001927E0"/>
    <w:rsid w:val="0022045A"/>
    <w:rsid w:val="003A3FE6"/>
    <w:rsid w:val="005739E2"/>
    <w:rsid w:val="00634A35"/>
    <w:rsid w:val="00675B02"/>
    <w:rsid w:val="0072597D"/>
    <w:rsid w:val="00760186"/>
    <w:rsid w:val="008D1ABD"/>
    <w:rsid w:val="009545B8"/>
    <w:rsid w:val="00B42B9A"/>
    <w:rsid w:val="00CE3CA0"/>
    <w:rsid w:val="00D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D69E"/>
  <w15:chartTrackingRefBased/>
  <w15:docId w15:val="{DEC1CCD7-6E62-436A-8B5D-92325E9F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</dc:creator>
  <cp:keywords/>
  <dc:description/>
  <cp:lastModifiedBy>Tuan Van</cp:lastModifiedBy>
  <cp:revision>4</cp:revision>
  <dcterms:created xsi:type="dcterms:W3CDTF">2021-03-05T08:31:00Z</dcterms:created>
  <dcterms:modified xsi:type="dcterms:W3CDTF">2021-03-12T06:28:00Z</dcterms:modified>
</cp:coreProperties>
</file>