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5.gif" ContentType="image/gif"/>
  <Override PartName="/word/media/rId32.png" ContentType="image/png"/>
  <Override PartName="/word/media/rId34.png" ContentType="image/png"/>
  <Override PartName="/word/media/rId27.png" ContentType="image/png"/>
  <Override PartName="/word/media/rId42.png" ContentType="image/png"/>
  <Override PartName="/word/media/rId44.png" ContentType="image/png"/>
  <Override PartName="/word/media/rId45.png" ContentType="image/png"/>
  <Override PartName="/word/media/rId46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0" w:name="详细设计"/>
      <w:r>
        <w:t xml:space="preserve">详细设计</w:t>
      </w:r>
      <w:bookmarkEnd w:id="20"/>
    </w:p>
    <w:p>
      <w:pPr>
        <w:pStyle w:val="2"/>
      </w:pPr>
      <w:bookmarkStart w:id="21" w:name="笔记列表"/>
      <w:r>
        <w:t xml:space="preserve">笔记列表</w:t>
      </w:r>
      <w:bookmarkEnd w:id="21"/>
    </w:p>
    <w:p>
      <w:pPr>
        <w:pStyle w:val="3"/>
      </w:pPr>
      <w:bookmarkStart w:id="22" w:name="功能设计-1"/>
      <w:r>
        <w:t xml:space="preserve">功能设计</w:t>
      </w:r>
      <w:bookmarkEnd w:id="22"/>
    </w:p>
    <w:p>
      <w:pPr>
        <w:pStyle w:val="FirstParagraph"/>
      </w:pPr>
      <w:r>
        <w:t xml:space="preserve">笔记列表模块的</w:t>
      </w:r>
      <w:r>
        <w:rPr>
          <w:b/>
        </w:rPr>
        <w:t xml:space="preserve">功能</w:t>
      </w:r>
      <w:r>
        <w:t xml:space="preserve">是显示当前选中笔记本下的所有笔记及其笔记预览</w:t>
      </w:r>
    </w:p>
    <w:p>
      <w:pPr>
        <w:pStyle w:val="3"/>
      </w:pPr>
      <w:bookmarkStart w:id="23" w:name="界面设计-1"/>
      <w:r>
        <w:t xml:space="preserve">界面设计</w:t>
      </w:r>
      <w:bookmarkEnd w:id="23"/>
    </w:p>
    <w:p>
      <w:pPr>
        <w:pStyle w:val="FirstParagraph"/>
      </w:pPr>
      <w:r>
        <w:t xml:space="preserve">笔记列表模块的界面显示如下图</w:t>
      </w:r>
    </w:p>
    <w:p>
      <w:pPr>
        <w:pStyle w:val="CaptionedFigure"/>
      </w:pPr>
      <w:r>
        <w:drawing>
          <wp:inline>
            <wp:extent cx="2051050" cy="4292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Desktop\markdown%E7%AC%94%E8%AE%B0\obsidian\my%20life\%E4%BB%A3%E7%A0%81\%E4%BA%91%E8%AE%B0%E4%BA%8B%E6%9C%AC\%E4%B8%AD%E6%9C%9F%E6%80%BB%E7%BB%93.assets\clip_image0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429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a0"/>
      </w:pPr>
      <w:r>
        <w:t xml:space="preserve">该fragment的xml布局如下,其组件树为</w:t>
      </w:r>
    </w:p>
    <w:p>
      <w:pPr>
        <w:pStyle w:val="CaptionedFigure"/>
      </w:pPr>
      <w:r>
        <w:drawing>
          <wp:inline>
            <wp:extent cx="4495800" cy="8102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Desktop\markdown%E7%AC%94%E8%AE%B0\obsidian\my%20life\%E4%BB%A3%E7%A0%81\%E4%BA%91%E8%AE%B0%E4%BA%8B%E6%9C%AC\%E4%B8%AD%E6%9C%9F%E6%80%BB%E7%BB%93.assets\clip_image004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810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a0"/>
      </w:pPr>
      <w:r>
        <w:t xml:space="preserve">其组件结构如下</w:t>
      </w:r>
    </w:p>
    <w:p>
      <w:pPr>
        <w:numPr>
          <w:numId w:val="1001"/>
          <w:ilvl w:val="0"/>
        </w:numPr>
      </w:pPr>
      <w:r>
        <w:t xml:space="preserve">androidx.constraintlayout.widget.ConstraintLayout</w:t>
      </w:r>
    </w:p>
    <w:p>
      <w:pPr>
        <w:numPr>
          <w:numId w:val="1002"/>
          <w:ilvl w:val="1"/>
        </w:numPr>
      </w:pPr>
      <w:r>
        <w:t xml:space="preserve">androidx.recyclerview.widget.RecyclerView</w:t>
      </w:r>
    </w:p>
    <w:p>
      <w:pPr>
        <w:pStyle w:val="FirstParagraph"/>
      </w:pPr>
    </w:p>
    <w:p>
      <w:pPr>
        <w:pStyle w:val="3"/>
      </w:pPr>
      <w:bookmarkStart w:id="26" w:name="功能实现概述-1"/>
      <w:r>
        <w:t xml:space="preserve">功能实现概述</w:t>
      </w:r>
      <w:bookmarkEnd w:id="26"/>
    </w:p>
    <w:p>
      <w:pPr>
        <w:pStyle w:val="FirstParagraph"/>
      </w:pPr>
      <w:r>
        <w:t xml:space="preserve">该模块作为一个单独的fragment显示,通过NoteListFragment类实现,其核心实现类及其功能如下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功能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NoteListFragment</w:t>
            </w:r>
          </w:p>
        </w:tc>
        <w:tc>
          <w:p>
            <w:pPr>
              <w:pStyle w:val="Compact"/>
              <w:jc w:val="left"/>
            </w:pPr>
            <w:r>
              <w:t xml:space="preserve">类</w:t>
            </w:r>
          </w:p>
        </w:tc>
        <w:tc>
          <w:p>
            <w:pPr>
              <w:pStyle w:val="Compact"/>
              <w:jc w:val="left"/>
            </w:pPr>
            <w:r>
              <w:t xml:space="preserve">fragment的实现类,负责界面绘制与用户交互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NoteListAdapter</w:t>
            </w:r>
          </w:p>
        </w:tc>
        <w:tc>
          <w:p>
            <w:pPr>
              <w:pStyle w:val="Compact"/>
              <w:jc w:val="left"/>
            </w:pPr>
            <w:r>
              <w:t xml:space="preserve">类</w:t>
            </w:r>
          </w:p>
        </w:tc>
        <w:tc>
          <w:p>
            <w:pPr>
              <w:pStyle w:val="Compact"/>
              <w:jc w:val="left"/>
            </w:pPr>
            <w:r>
              <w:t xml:space="preserve">适配器类，重写方法，其对象作为recyclerView的适配器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ViewHolder</w:t>
            </w:r>
          </w:p>
        </w:tc>
        <w:tc>
          <w:p>
            <w:pPr>
              <w:pStyle w:val="Compact"/>
              <w:jc w:val="left"/>
            </w:pPr>
            <w:r>
              <w:t xml:space="preserve">类</w:t>
            </w:r>
          </w:p>
        </w:tc>
        <w:tc>
          <w:p>
            <w:pPr>
              <w:pStyle w:val="Compact"/>
              <w:jc w:val="left"/>
            </w:pPr>
            <w:r>
              <w:t xml:space="preserve">关联数据对象与行模板，实现事件响应函数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NoteListViewModel</w:t>
            </w:r>
          </w:p>
        </w:tc>
        <w:tc>
          <w:p>
            <w:pPr>
              <w:pStyle w:val="Compact"/>
              <w:jc w:val="left"/>
            </w:pPr>
            <w:r>
              <w:t xml:space="preserve">类</w:t>
            </w:r>
          </w:p>
        </w:tc>
        <w:tc>
          <w:p>
            <w:pPr>
              <w:pStyle w:val="Compact"/>
              <w:jc w:val="left"/>
            </w:pPr>
            <w:r>
              <w:t xml:space="preserve">保存数据，进行Note列表的获取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OnNoteClickListener</w:t>
            </w:r>
          </w:p>
        </w:tc>
        <w:tc>
          <w:p>
            <w:pPr>
              <w:pStyle w:val="Compact"/>
              <w:jc w:val="left"/>
            </w:pPr>
            <w:r>
              <w:t xml:space="preserve">接口</w:t>
            </w:r>
          </w:p>
        </w:tc>
        <w:tc>
          <w:p>
            <w:pPr>
              <w:pStyle w:val="Compact"/>
              <w:jc w:val="left"/>
            </w:pPr>
            <w:r>
              <w:t xml:space="preserve">响应函数的接口</w:t>
            </w:r>
          </w:p>
        </w:tc>
      </w:tr>
    </w:tbl>
    <w:p>
      <w:pPr>
        <w:pStyle w:val="a0"/>
      </w:pPr>
      <w:r>
        <w:t xml:space="preserve">UML图如下</w:t>
      </w:r>
    </w:p>
    <w:p>
      <w:pPr>
        <w:pStyle w:val="CaptionedFigure"/>
      </w:pPr>
      <w:r>
        <w:drawing>
          <wp:inline>
            <wp:extent cx="5486400" cy="285944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Desktop\markdown%E7%AC%94%E8%AE%B0\obsidian\my%20life\%E4%BB%A3%E7%A0%81\%E4%BA%91%E8%AE%B0%E4%BA%8B%E6%9C%AC\%E4%B8%AD%E6%9C%9F%E6%80%BB%E7%BB%93.assets\image-202205192215091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9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3"/>
      </w:pPr>
      <w:bookmarkStart w:id="28" w:name="核心功能实现-1"/>
      <w:r>
        <w:t xml:space="preserve">核心功能实现</w:t>
      </w:r>
      <w:bookmarkEnd w:id="28"/>
    </w:p>
    <w:p>
      <w:pPr>
        <w:pStyle w:val="FirstParagraph"/>
      </w:pPr>
      <w:r>
        <w:t xml:space="preserve">在NoteListViewModel类中进行核心的Note列表的获取，利用NoteListAdapter更新NoteListFragment的界面，通过实现OnNoteClickListener接口实现鼠标响应，即点击进入编辑器</w:t>
      </w:r>
    </w:p>
    <w:p>
      <w:pPr>
        <w:pStyle w:val="2"/>
      </w:pPr>
      <w:bookmarkStart w:id="29" w:name="markdown编辑器"/>
      <w:r>
        <w:t xml:space="preserve">Markdown编辑器</w:t>
      </w:r>
      <w:bookmarkEnd w:id="29"/>
    </w:p>
    <w:p>
      <w:pPr>
        <w:pStyle w:val="3"/>
      </w:pPr>
      <w:bookmarkStart w:id="30" w:name="功能设计-2"/>
      <w:r>
        <w:t xml:space="preserve">功能设计</w:t>
      </w:r>
      <w:bookmarkEnd w:id="30"/>
    </w:p>
    <w:p>
      <w:pPr>
        <w:pStyle w:val="FirstParagraph"/>
      </w:pPr>
      <w:r>
        <w:t xml:space="preserve">本模块的核心功能是渲染打开的Markdown文件，并能够进行各种形式的编辑，如加粗，添加图片，添加录音等。</w:t>
      </w:r>
    </w:p>
    <w:p>
      <w:pPr>
        <w:pStyle w:val="3"/>
      </w:pPr>
      <w:bookmarkStart w:id="31" w:name="界面设计-2"/>
      <w:r>
        <w:t xml:space="preserve">界面设计</w:t>
      </w:r>
      <w:bookmarkEnd w:id="31"/>
    </w:p>
    <w:p>
      <w:pPr>
        <w:pStyle w:val="FirstParagraph"/>
      </w:pPr>
      <w:r>
        <w:t xml:space="preserve">功能界面由标题栏，内容栏，底部编辑功能栏，顶部功能栏组成。</w:t>
      </w:r>
    </w:p>
    <w:p>
      <w:pPr>
        <w:pStyle w:val="a0"/>
      </w:pPr>
      <w:r>
        <w:t xml:space="preserve">各功能组件包含以下功能：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组件名称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功能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标题栏</w:t>
            </w:r>
          </w:p>
        </w:tc>
        <w:tc>
          <w:p>
            <w:pPr>
              <w:pStyle w:val="Compact"/>
              <w:jc w:val="left"/>
            </w:pPr>
            <w:r>
              <w:t xml:space="preserve">输入与显示标题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内容栏</w:t>
            </w:r>
          </w:p>
        </w:tc>
        <w:tc>
          <w:p>
            <w:pPr>
              <w:pStyle w:val="Compact"/>
              <w:jc w:val="left"/>
            </w:pPr>
            <w:r>
              <w:t xml:space="preserve">输入与显示经过Markdown渲染后的内容（包括文字，图片，音频）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底部编辑功能栏</w:t>
            </w:r>
          </w:p>
        </w:tc>
        <w:tc>
          <w:p>
            <w:pPr>
              <w:pStyle w:val="Compact"/>
              <w:jc w:val="left"/>
            </w:pPr>
            <w:r>
              <w:t xml:space="preserve">对内容进行操作，功能包括：加粗，斜体，高亮，一级标题，二级标题，添加图片，添加音频等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顶部功能栏</w:t>
            </w:r>
          </w:p>
        </w:tc>
        <w:tc>
          <w:p>
            <w:pPr>
              <w:pStyle w:val="Compact"/>
              <w:jc w:val="left"/>
            </w:pPr>
            <w:r>
              <w:t xml:space="preserve">对笔记进行操作，功能包括：导出，分享，搜索，协同编辑，切换编辑/查看视图等</w:t>
            </w:r>
          </w:p>
        </w:tc>
      </w:tr>
    </w:tbl>
    <w:p>
      <w:pPr>
        <w:pStyle w:val="CaptionedFigure"/>
      </w:pPr>
      <w:r>
        <w:drawing>
          <wp:inline>
            <wp:extent cx="5486400" cy="11887200"/>
            <wp:effectExtent b="0" l="0" r="0" t="0"/>
            <wp:docPr descr="image-20220519202950676" title="" id="1" name="Picture"/>
            <a:graphic>
              <a:graphicData uri="http://schemas.openxmlformats.org/drawingml/2006/picture">
                <pic:pic>
                  <pic:nvPicPr>
                    <pic:cNvPr descr="D:\Desktop\markdown%E7%AC%94%E8%AE%B0\obsidian\my%20life\%E4%BB%A3%E7%A0%81\%E4%BA%91%E8%AE%B0%E4%BA%8B%E6%9C%AC\%E4%B8%AD%E6%9C%9F%E6%80%BB%E7%BB%93.assets\image-2022051920295067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88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image-20220519202950676</w:t>
      </w:r>
    </w:p>
    <w:p>
      <w:pPr>
        <w:pStyle w:val="a0"/>
      </w:pPr>
      <w:r>
        <w:t xml:space="preserve">其组件XML结构如下</w:t>
      </w:r>
    </w:p>
    <w:p>
      <w:pPr>
        <w:numPr>
          <w:numId w:val="1003"/>
          <w:ilvl w:val="0"/>
        </w:numPr>
      </w:pPr>
      <w:r>
        <w:t xml:space="preserve">layout</w:t>
      </w:r>
    </w:p>
    <w:p>
      <w:pPr>
        <w:numPr>
          <w:numId w:val="1004"/>
          <w:ilvl w:val="1"/>
        </w:numPr>
      </w:pPr>
      <w:r>
        <w:t xml:space="preserve">data</w:t>
      </w:r>
    </w:p>
    <w:p>
      <w:pPr>
        <w:numPr>
          <w:numId w:val="1005"/>
          <w:ilvl w:val="2"/>
        </w:numPr>
      </w:pPr>
      <w:r>
        <w:t xml:space="preserve">variable</w:t>
      </w:r>
    </w:p>
    <w:p>
      <w:pPr>
        <w:numPr>
          <w:numId w:val="1006"/>
          <w:ilvl w:val="1"/>
        </w:numPr>
      </w:pPr>
      <w:r>
        <w:t xml:space="preserve">androidx.constraintlayout.widget.ConstraintLayout</w:t>
      </w:r>
    </w:p>
    <w:p>
      <w:pPr>
        <w:numPr>
          <w:numId w:val="1007"/>
          <w:ilvl w:val="2"/>
        </w:numPr>
      </w:pPr>
      <w:r>
        <w:t xml:space="preserve">com.google.android.material.textfield.TextInputLayout</w:t>
      </w:r>
    </w:p>
    <w:p>
      <w:pPr>
        <w:numPr>
          <w:numId w:val="1007"/>
          <w:ilvl w:val="2"/>
        </w:numPr>
      </w:pPr>
      <w:r>
        <w:t xml:space="preserve">com.example.timetaker.ui.edit.WYSIWYG</w:t>
      </w:r>
    </w:p>
    <w:p>
      <w:pPr>
        <w:numPr>
          <w:numId w:val="1007"/>
          <w:ilvl w:val="2"/>
        </w:numPr>
      </w:pPr>
      <w:r>
        <w:t xml:space="preserve">androidx.appcompat.widget.Toolbar</w:t>
      </w:r>
    </w:p>
    <w:p>
      <w:pPr>
        <w:pStyle w:val="3"/>
      </w:pPr>
      <w:bookmarkStart w:id="33" w:name="功能实现概述-2"/>
      <w:r>
        <w:t xml:space="preserve">功能实现概述</w:t>
      </w:r>
      <w:bookmarkEnd w:id="33"/>
    </w:p>
    <w:p>
      <w:pPr>
        <w:pStyle w:val="FirstParagraph"/>
      </w:pPr>
      <w:r>
        <w:t xml:space="preserve">该模块作为一个单独的fragment显示,通过NoteListFragment类实现,其核心实现类及其功能如下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功能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EditFragment</w:t>
            </w:r>
          </w:p>
        </w:tc>
        <w:tc>
          <w:p>
            <w:pPr>
              <w:pStyle w:val="Compact"/>
              <w:jc w:val="left"/>
            </w:pPr>
            <w:r>
              <w:t xml:space="preserve">类</w:t>
            </w:r>
          </w:p>
        </w:tc>
        <w:tc>
          <w:p>
            <w:pPr>
              <w:pStyle w:val="Compact"/>
              <w:jc w:val="left"/>
            </w:pPr>
            <w:r>
              <w:t xml:space="preserve">fragment的实现类,负责界面绘制与用户交互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WYSIWYG</w:t>
            </w:r>
          </w:p>
        </w:tc>
        <w:tc>
          <w:p>
            <w:pPr>
              <w:pStyle w:val="Compact"/>
              <w:jc w:val="left"/>
            </w:pPr>
            <w:r>
              <w:t xml:space="preserve">类</w:t>
            </w:r>
          </w:p>
        </w:tc>
        <w:tc>
          <w:p>
            <w:pPr>
              <w:pStyle w:val="Compact"/>
              <w:jc w:val="left"/>
            </w:pPr>
            <w:r>
              <w:t xml:space="preserve">继承自WebView的编辑器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EditorViewModel</w:t>
            </w:r>
          </w:p>
        </w:tc>
        <w:tc>
          <w:p>
            <w:pPr>
              <w:pStyle w:val="Compact"/>
              <w:jc w:val="left"/>
            </w:pPr>
            <w:r>
              <w:t xml:space="preserve">类</w:t>
            </w:r>
          </w:p>
        </w:tc>
        <w:tc>
          <w:p>
            <w:pPr>
              <w:pStyle w:val="Compact"/>
              <w:jc w:val="left"/>
            </w:pPr>
            <w:r>
              <w:t xml:space="preserve">保存数据，保存当前Note状态</w:t>
            </w:r>
          </w:p>
        </w:tc>
      </w:tr>
    </w:tbl>
    <w:p>
      <w:pPr>
        <w:pStyle w:val="a0"/>
      </w:pPr>
      <w:r>
        <w:t xml:space="preserve">UML图如下</w:t>
      </w:r>
    </w:p>
    <w:p>
      <w:pPr>
        <w:pStyle w:val="CaptionedFigure"/>
      </w:pPr>
      <w:r>
        <w:drawing>
          <wp:inline>
            <wp:extent cx="5486400" cy="430564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Desktop\markdown%E7%AC%94%E8%AE%B0\obsidian\my%20life\%E4%BB%A3%E7%A0%81\%E4%BA%91%E8%AE%B0%E4%BA%8B%E6%9C%AC\%E4%B8%AD%E6%9C%9F%E6%80%BB%E7%BB%93.assets\image-2022051922041467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05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3"/>
      </w:pPr>
      <w:bookmarkStart w:id="35" w:name="核心功能实现-2"/>
      <w:r>
        <w:t xml:space="preserve">核心功能实现</w:t>
      </w:r>
      <w:bookmarkEnd w:id="35"/>
    </w:p>
    <w:p>
      <w:pPr>
        <w:pStyle w:val="4"/>
      </w:pPr>
      <w:bookmarkStart w:id="36" w:name="数据绑定"/>
      <w:r>
        <w:t xml:space="preserve">数据绑定</w:t>
      </w:r>
      <w:bookmarkEnd w:id="36"/>
    </w:p>
    <w:p>
      <w:pPr>
        <w:pStyle w:val="FirstParagraph"/>
      </w:pPr>
      <w:r>
        <w:t xml:space="preserve">利用Jetpack组件中的** DataBinding 与 ViewBinding实现控件与数据的绑定。</w:t>
      </w:r>
    </w:p>
    <w:p>
      <w:pPr>
        <w:pStyle w:val="a0"/>
      </w:pPr>
      <w:r>
        <w:t xml:space="preserve">在该fragment中将笔记显示控件的内容与SimpleNote类进行关联</w:t>
      </w:r>
    </w:p>
    <w:p>
      <w:pPr>
        <w:pStyle w:val="SourceCode"/>
      </w:pPr>
      <w:r>
        <w:rPr>
          <w:rStyle w:val="VerbatimChar"/>
        </w:rPr>
        <w:t xml:space="preserve">&lt;data&gt;</w:t>
      </w:r>
      <w:r>
        <w:br w:type="textWrapping"/>
      </w:r>
      <w:r>
        <w:rPr>
          <w:rStyle w:val="VerbatimChar"/>
        </w:rPr>
        <w:t xml:space="preserve">    &lt;variable name="note" type="com.example.timetaker.data.model.SimpleNote" /&gt;</w:t>
      </w:r>
      <w:r>
        <w:br w:type="textWrapping"/>
      </w:r>
      <w:r>
        <w:rPr>
          <w:rStyle w:val="VerbatimChar"/>
        </w:rPr>
        <w:t xml:space="preserve">&lt;/data&gt;</w:t>
      </w:r>
    </w:p>
    <w:p>
      <w:pPr>
        <w:pStyle w:val="FirstParagraph"/>
      </w:pPr>
    </w:p>
    <w:p>
      <w:pPr>
        <w:pStyle w:val="4"/>
      </w:pPr>
      <w:bookmarkStart w:id="37" w:name="webview编辑器"/>
      <w:r>
        <w:t xml:space="preserve">webview编辑器</w:t>
      </w:r>
      <w:bookmarkEnd w:id="37"/>
    </w:p>
    <w:p>
      <w:pPr>
        <w:pStyle w:val="FirstParagraph"/>
      </w:pPr>
      <w:r>
        <w:t xml:space="preserve">Markdown作为纯文本格式的标记语言,与部分html标签对应,适合进行浏览器渲染。</w:t>
      </w:r>
    </w:p>
    <w:p>
      <w:pPr>
        <w:pStyle w:val="a0"/>
      </w:pPr>
      <w:r>
        <w:t xml:space="preserve">构建WYSIWYG组件进行笔记的渲染。</w:t>
      </w:r>
    </w:p>
    <w:p>
      <w:pPr>
        <w:pStyle w:val="a0"/>
      </w:pPr>
      <w:r>
        <w:t xml:space="preserve">webview页面结构如下：</w:t>
      </w:r>
    </w:p>
    <w:p>
      <w:pPr>
        <w:numPr>
          <w:numId w:val="1008"/>
          <w:ilvl w:val="0"/>
        </w:numPr>
      </w:pPr>
      <w:r>
        <w:t xml:space="preserve">editor.html</w:t>
      </w:r>
    </w:p>
    <w:p>
      <w:pPr>
        <w:numPr>
          <w:numId w:val="1008"/>
          <w:ilvl w:val="0"/>
        </w:numPr>
      </w:pPr>
      <w:r>
        <w:t xml:space="preserve">normalize.css</w:t>
      </w:r>
    </w:p>
    <w:p>
      <w:pPr>
        <w:numPr>
          <w:numId w:val="1008"/>
          <w:ilvl w:val="0"/>
        </w:numPr>
      </w:pPr>
      <w:r>
        <w:t xml:space="preserve">style.css</w:t>
      </w:r>
    </w:p>
    <w:p>
      <w:pPr>
        <w:numPr>
          <w:numId w:val="1008"/>
          <w:ilvl w:val="0"/>
        </w:numPr>
      </w:pPr>
      <w:r>
        <w:t xml:space="preserve">w3.css</w:t>
      </w:r>
    </w:p>
    <w:p>
      <w:pPr>
        <w:numPr>
          <w:numId w:val="1008"/>
          <w:ilvl w:val="0"/>
        </w:numPr>
      </w:pPr>
      <w:r>
        <w:t xml:space="preserve">wysiwyg.js</w:t>
      </w:r>
    </w:p>
    <w:p>
      <w:pPr>
        <w:pStyle w:val="FirstParagraph"/>
      </w:pPr>
    </w:p>
    <w:p>
      <w:pPr>
        <w:pStyle w:val="1"/>
      </w:pPr>
      <w:bookmarkStart w:id="38" w:name="四技术难点"/>
      <w:r>
        <w:t xml:space="preserve">四、技术难点</w:t>
      </w:r>
      <w:bookmarkEnd w:id="38"/>
    </w:p>
    <w:p>
      <w:pPr>
        <w:pStyle w:val="2"/>
      </w:pPr>
      <w:bookmarkStart w:id="39" w:name="设计思想的重难点"/>
      <w:r>
        <w:t xml:space="preserve">设计思想的重难点</w:t>
      </w:r>
      <w:bookmarkEnd w:id="39"/>
    </w:p>
    <w:p>
      <w:pPr>
        <w:pStyle w:val="FirstParagraph"/>
      </w:pPr>
      <w:r>
        <w:t xml:space="preserve">程序的设计思想如下：</w:t>
      </w:r>
    </w:p>
    <w:p>
      <w:pPr>
        <w:numPr>
          <w:numId w:val="1009"/>
          <w:ilvl w:val="0"/>
        </w:numPr>
      </w:pPr>
      <w:r>
        <w:rPr>
          <w:b/>
        </w:rPr>
        <w:t xml:space="preserve">MVVM现代架构设计</w:t>
      </w:r>
      <w:r>
        <w:t xml:space="preserve">：严格的MVVM架构，具有较强可扩展性</w:t>
      </w:r>
    </w:p>
    <w:p>
      <w:pPr>
        <w:numPr>
          <w:numId w:val="1009"/>
          <w:ilvl w:val="0"/>
        </w:numPr>
      </w:pPr>
      <w:r>
        <w:rPr>
          <w:b/>
        </w:rPr>
        <w:t xml:space="preserve">纯Markdown格式笔记文件</w:t>
      </w:r>
      <w:r>
        <w:t xml:space="preserve">：便于用户自定义与文件的批量转移。</w:t>
      </w:r>
    </w:p>
    <w:p>
      <w:pPr>
        <w:numPr>
          <w:numId w:val="1009"/>
          <w:ilvl w:val="0"/>
        </w:numPr>
      </w:pPr>
      <w:r>
        <w:rPr>
          <w:b/>
        </w:rPr>
        <w:t xml:space="preserve">文件夹组织形式</w:t>
      </w:r>
      <w:r>
        <w:t xml:space="preserve">：笔记通过文件夹进行组织,便于归类整理。</w:t>
      </w:r>
    </w:p>
    <w:p>
      <w:pPr>
        <w:numPr>
          <w:numId w:val="1009"/>
          <w:ilvl w:val="0"/>
        </w:numPr>
      </w:pPr>
      <w:r>
        <w:rPr>
          <w:b/>
        </w:rPr>
        <w:t xml:space="preserve">数据库存储笔记路径</w:t>
      </w:r>
      <w:r>
        <w:t xml:space="preserve">：数据库中存储笔记路径与配置、权限等信息</w:t>
      </w:r>
    </w:p>
    <w:p>
      <w:pPr>
        <w:numPr>
          <w:numId w:val="1009"/>
          <w:ilvl w:val="0"/>
        </w:numPr>
      </w:pPr>
      <w:r>
        <w:rPr>
          <w:b/>
        </w:rPr>
        <w:t xml:space="preserve">WebView组件实现Markdown编辑器</w:t>
      </w:r>
      <w:r>
        <w:t xml:space="preserve">：Markdown作为纯文本格式的标记语言,与部分html标签对应,适合进行浏览器渲染</w:t>
      </w:r>
    </w:p>
    <w:p>
      <w:pPr>
        <w:numPr>
          <w:numId w:val="1000"/>
          <w:ilvl w:val="0"/>
        </w:numPr>
      </w:pPr>
    </w:p>
    <w:p>
      <w:pPr>
        <w:pStyle w:val="2"/>
      </w:pPr>
      <w:bookmarkStart w:id="40" w:name="mvvm架构"/>
      <w:r>
        <w:t xml:space="preserve">MVVM架构</w:t>
      </w:r>
      <w:bookmarkEnd w:id="40"/>
    </w:p>
    <w:p>
      <w:pPr>
        <w:pStyle w:val="FirstParagraph"/>
      </w:pPr>
      <w:r>
        <w:t xml:space="preserve">MVVM是Model-View-ViewModel的简写，其中</w:t>
      </w:r>
    </w:p>
    <w:p>
      <w:pPr>
        <w:pStyle w:val="a0"/>
      </w:pPr>
      <w:r>
        <w:rPr>
          <w:b/>
        </w:rPr>
        <w:t xml:space="preserve">View:</w:t>
      </w:r>
      <w:r>
        <w:t xml:space="preserve"> </w:t>
      </w:r>
      <w:r>
        <w:t xml:space="preserve">对应于Activity和XML，负责View的绘制以及与用户交互。</w:t>
      </w:r>
    </w:p>
    <w:p>
      <w:pPr>
        <w:pStyle w:val="a0"/>
      </w:pPr>
      <w:r>
        <w:rPr>
          <w:b/>
        </w:rPr>
        <w:t xml:space="preserve">Mode</w:t>
      </w:r>
      <w:r>
        <w:t xml:space="preserve">l: 实体模型。</w:t>
      </w:r>
    </w:p>
    <w:p>
      <w:pPr>
        <w:pStyle w:val="a0"/>
      </w:pPr>
      <w:r>
        <w:rPr>
          <w:b/>
        </w:rPr>
        <w:t xml:space="preserve">ViewModel</w:t>
      </w:r>
      <w:r>
        <w:t xml:space="preserve">: 负责完成View与Model间的交互，负责业务逻辑</w:t>
      </w:r>
    </w:p>
    <w:p>
      <w:pPr>
        <w:pStyle w:val="3"/>
      </w:pPr>
      <w:bookmarkStart w:id="41" w:name="view层"/>
      <w:r>
        <w:t xml:space="preserve">View层</w:t>
      </w:r>
      <w:bookmarkEnd w:id="41"/>
    </w:p>
    <w:p>
      <w:pPr>
        <w:pStyle w:val="FirstParagraph"/>
      </w:pPr>
      <w:r>
        <w:t xml:space="preserve">采用</w:t>
      </w:r>
      <w:r>
        <w:rPr>
          <w:b/>
        </w:rPr>
        <w:t xml:space="preserve">单activity多fragment</w:t>
      </w:r>
      <w:r>
        <w:t xml:space="preserve">的页面组织结构，使用Jetpack组件中的</w:t>
      </w:r>
      <w:r>
        <w:rPr>
          <w:b/>
        </w:rPr>
        <w:t xml:space="preserve">Navigation</w:t>
      </w:r>
      <w:r>
        <w:t xml:space="preserve">组件对fragment进行管理与跳转，利用Jetpack组件中的DataBinding 与 ViewBinding实现控件与数据的绑定。</w:t>
      </w:r>
    </w:p>
    <w:p>
      <w:pPr>
        <w:pStyle w:val="a0"/>
      </w:pPr>
      <w:r>
        <w:t xml:space="preserve">多fragment的导航图如下</w:t>
      </w:r>
    </w:p>
    <w:p>
      <w:pPr>
        <w:pStyle w:val="CaptionedFigure"/>
      </w:pPr>
      <w:r>
        <w:drawing>
          <wp:inline>
            <wp:extent cx="5486400" cy="42487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Desktop\markdown%E7%AC%94%E8%AE%B0\obsidian\my%20life\%E4%BB%A3%E7%A0%81\%E4%BA%91%E8%AE%B0%E4%BA%8B%E6%9C%AC\%E4%B8%AD%E6%9C%9F%E6%80%BB%E7%BB%93.assets\image-202205192241579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48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3"/>
      </w:pPr>
      <w:bookmarkStart w:id="43" w:name="viewmodel层"/>
      <w:r>
        <w:t xml:space="preserve">ViewModel层</w:t>
      </w:r>
      <w:bookmarkEnd w:id="43"/>
    </w:p>
    <w:p>
      <w:pPr>
        <w:pStyle w:val="FirstParagraph"/>
      </w:pPr>
      <w:r>
        <w:t xml:space="preserve">ViewModel只做和业务逻辑和业务数据相关的事,通过Jetpack组件中的ViewModel与LiveData实现</w:t>
      </w:r>
      <w:r>
        <w:t xml:space="preserve"> </w:t>
      </w:r>
    </w:p>
    <w:p>
      <w:pPr>
        <w:pStyle w:val="a0"/>
      </w:pPr>
      <w:r>
        <w:t xml:space="preserve">建立CommonViewModel进行各fragment间的数据交流,存储如当前笔记路径,当前笔记名称等,当前打开笔记本名称路路径等信息</w:t>
      </w:r>
    </w:p>
    <w:p>
      <w:pPr>
        <w:pStyle w:val="CaptionedFigure"/>
      </w:pPr>
      <w:r>
        <w:drawing>
          <wp:inline>
            <wp:extent cx="5486400" cy="301192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Desktop\markdown%E7%AC%94%E8%AE%B0\obsidian\my%20life\%E4%BB%A3%E7%A0%81\%E4%BA%91%E8%AE%B0%E4%BA%8B%E6%9C%AC\%E4%B8%AD%E6%9C%9F%E6%80%BB%E7%BB%93.assets\image-202205192244182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11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a0"/>
      </w:pPr>
      <w:r>
        <w:t xml:space="preserve">各个fragment建立各自的ViewModel,由于其独立activity生命周期,避免数据受到屏幕旋转等生命周期变化的影响. 其只关注数据和业务逻辑,不涉及UI控件的引用与更新,实现View和ViewModel之间的松散耦合.</w:t>
      </w:r>
    </w:p>
    <w:p>
      <w:pPr>
        <w:pStyle w:val="CaptionedFigure"/>
      </w:pPr>
      <w:r>
        <w:drawing>
          <wp:inline>
            <wp:extent cx="5029200" cy="2324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Desktop\markdown%E7%AC%94%E8%AE%B0\obsidian\my%20life\%E4%BB%A3%E7%A0%81\%E4%BA%91%E8%AE%B0%E4%BA%8B%E6%9C%AC\%E4%B8%AD%E6%9C%9F%E6%80%BB%E7%BB%93.assets\image-202205192245142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4457700" cy="574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Desktop\markdown%E7%AC%94%E8%AE%B0\obsidian\my%20life\%E4%BB%A3%E7%A0%81\%E4%BA%91%E8%AE%B0%E4%BA%8B%E6%9C%AC\%E4%B8%AD%E6%9C%9F%E6%80%BB%E7%BB%93.assets\image-202205192245540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74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3"/>
      </w:pPr>
      <w:bookmarkStart w:id="47" w:name="model层"/>
      <w:r>
        <w:rPr>
          <w:b/>
        </w:rPr>
        <w:t xml:space="preserve">Mode</w:t>
      </w:r>
      <w:r>
        <w:t xml:space="preserve">l层</w:t>
      </w:r>
      <w:bookmarkEnd w:id="47"/>
    </w:p>
    <w:p>
      <w:pPr>
        <w:pStyle w:val="FirstParagraph"/>
      </w:pPr>
      <w:r>
        <w:t xml:space="preserve">Model层赋予了数据获取的职责，将数据的获取、存储、数据状态变化监听，获取网络数据接口，本地存储（增删改查）接口作为Model层的任务，提供数据获取接口供ViewModel调用。</w:t>
      </w:r>
    </w:p>
    <w:sectPr w:rsidR="004F7E61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230A7E1"/>
    <w:multiLevelType w:val="singleLevel"/>
    <w:tmpl w:val="008E980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1" w15:restartNumberingAfterBreak="0">
    <w:nsid w:val="E7EAE124"/>
    <w:multiLevelType w:val="singleLevel"/>
    <w:tmpl w:val="4CC0B97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12D0E946"/>
    <w:multiLevelType w:val="singleLevel"/>
    <w:tmpl w:val="3C1672E4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3D61642F"/>
    <w:multiLevelType w:val="multilevel"/>
    <w:tmpl w:val="F118E656"/>
    <w:lvl w:ilvl="0">
      <w:start w:val="1"/>
      <w:numFmt w:val="none"/>
      <w:pStyle w:val="1"/>
      <w:lvlText w:val="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%2."/>
      <w:lvlJc w:val="left"/>
      <w:pPr>
        <w:ind w:left="992" w:hanging="992"/>
      </w:pPr>
      <w:rPr>
        <w:rFonts w:hint="eastAsia"/>
      </w:rPr>
    </w:lvl>
    <w:lvl w:ilvl="2">
      <w:start w:val="1"/>
      <w:numFmt w:val="chineseCountingThousand"/>
      <w:pStyle w:val="3"/>
      <w:suff w:val="space"/>
      <w:lvlText w:val="( %3 )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pStyle w:val="4"/>
      <w:suff w:val="space"/>
      <w:lvlText w:val="%4.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3"/>
  </w:num>
  <w:num w:numId="11">
    <w:abstractNumId w:val="3"/>
  </w:num>
  <w:num w:numId="12">
    <w:abstractNumId w:val="3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footnote text" w:uiPriority="9" w:unhideWhenUsed="1" w:qFormat="1"/>
    <w:lsdException w:name="caption" w:qFormat="1"/>
    <w:lsdException w:name="footnote reference" w:qFormat="1"/>
    <w:lsdException w:name="Title" w:qFormat="1"/>
    <w:lsdException w:name="Default Paragraph Font" w:semiHidden="1" w:unhideWhenUsed="1" w:qFormat="1"/>
    <w:lsdException w:name="Body Text" w:qFormat="1"/>
    <w:lsdException w:name="Subtitle" w:qFormat="1"/>
    <w:lsdException w:name="Date" w:qFormat="1"/>
    <w:lsdException w:name="Block Text" w:uiPriority="9" w:unhideWhenUsed="1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113A"/>
    <w:pPr>
      <w:spacing w:before="180" w:after="180"/>
    </w:pPr>
    <w:rPr>
      <w:rFonts w:asciiTheme="minorEastAsia" w:hAnsiTheme="minorEastAsia"/>
      <w:sz w:val="21"/>
      <w:szCs w:val="21"/>
      <w:lang w:eastAsia="en-US"/>
    </w:rPr>
  </w:style>
  <w:style w:type="paragraph" w:styleId="1">
    <w:name w:val="heading 1"/>
    <w:basedOn w:val="a"/>
    <w:next w:val="a0"/>
    <w:link w:val="10"/>
    <w:uiPriority w:val="9"/>
    <w:qFormat/>
    <w:rsid w:val="00073AB8"/>
    <w:pPr>
      <w:keepNext/>
      <w:keepLines/>
      <w:numPr>
        <w:numId w:val="12"/>
      </w:numPr>
      <w:spacing w:beforeLines="300" w:before="300" w:afterLines="300" w:after="30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4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073AB8"/>
    <w:pPr>
      <w:keepNext/>
      <w:keepLines/>
      <w:numPr>
        <w:ilvl w:val="1"/>
        <w:numId w:val="12"/>
      </w:numPr>
      <w:spacing w:beforeLines="150" w:before="150" w:afterLines="150" w:after="150"/>
      <w:jc w:val="center"/>
      <w:outlineLvl w:val="1"/>
    </w:pPr>
    <w:rPr>
      <w:rFonts w:asciiTheme="majorHAnsi" w:eastAsia="黑体" w:hAnsiTheme="majorHAnsi" w:cstheme="majorBidi"/>
      <w:b/>
      <w:bCs/>
      <w:color w:val="000000" w:themeColor="text1"/>
      <w:sz w:val="32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rsid w:val="00073AB8"/>
    <w:pPr>
      <w:keepNext/>
      <w:keepLines/>
      <w:numPr>
        <w:ilvl w:val="2"/>
        <w:numId w:val="12"/>
      </w:numPr>
      <w:spacing w:beforeLines="100" w:before="100" w:afterLines="100" w:after="100"/>
      <w:outlineLvl w:val="2"/>
    </w:pPr>
    <w:rPr>
      <w:rFonts w:asciiTheme="majorHAnsi" w:eastAsia="黑体" w:hAnsiTheme="majorHAnsi" w:cstheme="majorBidi"/>
      <w:b/>
      <w:bCs/>
      <w:color w:val="000000" w:themeColor="text1"/>
      <w:sz w:val="28"/>
    </w:rPr>
  </w:style>
  <w:style w:type="paragraph" w:styleId="4">
    <w:name w:val="heading 4"/>
    <w:basedOn w:val="a"/>
    <w:next w:val="a0"/>
    <w:uiPriority w:val="9"/>
    <w:unhideWhenUsed/>
    <w:qFormat/>
    <w:rsid w:val="003B5DB6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="黑体" w:hAnsiTheme="majorHAnsi" w:cstheme="majorBidi"/>
      <w:bCs/>
      <w:color w:val="000000" w:themeColor="text1"/>
      <w:sz w:val="28"/>
    </w:rPr>
  </w:style>
  <w:style w:type="paragraph" w:styleId="5">
    <w:name w:val="heading 5"/>
    <w:basedOn w:val="a"/>
    <w:next w:val="a0"/>
    <w:uiPriority w:val="9"/>
    <w:unhideWhenUsed/>
    <w:qFormat/>
    <w:rsid w:val="008A113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basedOn w:val="5"/>
    <w:next w:val="a0"/>
    <w:uiPriority w:val="9"/>
    <w:unhideWhenUsed/>
    <w:qFormat/>
    <w:rsid w:val="008A113A"/>
    <w:pPr>
      <w:outlineLvl w:val="5"/>
    </w:pPr>
  </w:style>
  <w:style w:type="paragraph" w:styleId="7">
    <w:name w:val="heading 7"/>
    <w:basedOn w:val="6"/>
    <w:next w:val="a0"/>
    <w:uiPriority w:val="9"/>
    <w:unhideWhenUsed/>
    <w:qFormat/>
    <w:rsid w:val="008A113A"/>
    <w:pPr>
      <w:outlineLvl w:val="6"/>
    </w:pPr>
  </w:style>
  <w:style w:type="paragraph" w:styleId="8">
    <w:name w:val="heading 8"/>
    <w:basedOn w:val="7"/>
    <w:next w:val="a0"/>
    <w:uiPriority w:val="9"/>
    <w:unhideWhenUsed/>
    <w:qFormat/>
    <w:rsid w:val="008A113A"/>
    <w:pPr>
      <w:outlineLvl w:val="7"/>
    </w:pPr>
  </w:style>
  <w:style w:type="paragraph" w:styleId="9">
    <w:name w:val="heading 9"/>
    <w:basedOn w:val="8"/>
    <w:next w:val="a0"/>
    <w:uiPriority w:val="9"/>
    <w:unhideWhenUsed/>
    <w:qFormat/>
    <w:rsid w:val="008A113A"/>
    <w:p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</w:style>
  <w:style w:type="paragraph" w:styleId="a5">
    <w:name w:val="caption"/>
    <w:basedOn w:val="a"/>
    <w:next w:val="a"/>
    <w:qFormat/>
    <w:rsid w:val="008B1119"/>
    <w:pPr>
      <w:spacing w:after="120"/>
      <w:jc w:val="center"/>
    </w:pPr>
    <w:rPr>
      <w:i/>
    </w:rPr>
  </w:style>
  <w:style w:type="paragraph" w:styleId="a6">
    <w:name w:val="Block Text"/>
    <w:basedOn w:val="a0"/>
    <w:next w:val="a0"/>
    <w:uiPriority w:val="9"/>
    <w:unhideWhenUsed/>
    <w:qFormat/>
    <w:rsid w:val="00A31FD6"/>
    <w:pPr>
      <w:spacing w:before="100" w:after="100"/>
      <w:ind w:left="480" w:right="480"/>
    </w:pPr>
    <w:rPr>
      <w:rFonts w:ascii="楷体" w:eastAsia="楷体" w:hAnsi="楷体"/>
      <w:color w:val="808080" w:themeColor="background1" w:themeShade="80"/>
    </w:rPr>
  </w:style>
  <w:style w:type="paragraph" w:styleId="a7">
    <w:name w:val="Date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styleId="a8">
    <w:name w:val="Subtitle"/>
    <w:basedOn w:val="a9"/>
    <w:next w:val="a0"/>
    <w:qFormat/>
    <w:pPr>
      <w:spacing w:before="240"/>
    </w:pPr>
    <w:rPr>
      <w:sz w:val="30"/>
      <w:szCs w:val="30"/>
    </w:rPr>
  </w:style>
  <w:style w:type="paragraph" w:styleId="a9">
    <w:name w:val="Title"/>
    <w:basedOn w:val="a"/>
    <w:next w:val="a0"/>
    <w:link w:val="aa"/>
    <w:qFormat/>
    <w:rsid w:val="008A113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b">
    <w:name w:val="footnote text"/>
    <w:basedOn w:val="a"/>
    <w:uiPriority w:val="9"/>
    <w:unhideWhenUsed/>
    <w:qFormat/>
  </w:style>
  <w:style w:type="character" w:styleId="ac">
    <w:name w:val="Hyperlink"/>
    <w:basedOn w:val="a4"/>
    <w:qFormat/>
    <w:rPr>
      <w:color w:val="4F81BD" w:themeColor="accent1"/>
    </w:rPr>
  </w:style>
  <w:style w:type="character" w:customStyle="1" w:styleId="a4">
    <w:name w:val="正文文本 字符"/>
    <w:basedOn w:val="a1"/>
    <w:link w:val="a0"/>
    <w:qFormat/>
  </w:style>
  <w:style w:type="character" w:styleId="ad">
    <w:name w:val="footnote reference"/>
    <w:basedOn w:val="a4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1">
    <w:name w:val="书目1"/>
    <w:basedOn w:val="a"/>
    <w:qFormat/>
  </w:style>
  <w:style w:type="table" w:customStyle="1" w:styleId="Table">
    <w:name w:val="Table"/>
    <w:basedOn w:val="a2"/>
    <w:semiHidden/>
    <w:unhideWhenUsed/>
    <w:qFormat/>
    <w:rsid w:val="00794539"/>
    <w:pPr>
      <w:jc w:val="center"/>
    </w:pPr>
    <w:rPr>
      <w:sz w:val="18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eastAsiaTheme="minorEastAsia"/>
        <w:b/>
        <w:sz w:val="18"/>
      </w:rPr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  <w:rPr>
      <w:rFonts w:eastAsia="微软雅黑"/>
      <w:sz w:val="18"/>
    </w:r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4"/>
    <w:qFormat/>
    <w:rPr>
      <w:rFonts w:ascii="Consolas" w:eastAsia="Consolas" w:hAnsi="Consolas" w:cs="Consolas"/>
      <w:sz w:val="22"/>
    </w:rPr>
  </w:style>
  <w:style w:type="character" w:customStyle="1" w:styleId="SectionNumber">
    <w:name w:val="Section Number"/>
    <w:basedOn w:val="a4"/>
    <w:qFormat/>
  </w:style>
  <w:style w:type="paragraph" w:customStyle="1" w:styleId="TOC1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ae">
    <w:name w:val="header"/>
    <w:basedOn w:val="a"/>
    <w:link w:val="af"/>
    <w:rsid w:val="00A31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A31FD6"/>
    <w:rPr>
      <w:rFonts w:asciiTheme="minorEastAsia" w:hAnsiTheme="minorEastAsia"/>
      <w:sz w:val="18"/>
      <w:szCs w:val="18"/>
      <w:lang w:eastAsia="en-US"/>
    </w:rPr>
  </w:style>
  <w:style w:type="paragraph" w:styleId="af0">
    <w:name w:val="footer"/>
    <w:basedOn w:val="a"/>
    <w:link w:val="af1"/>
    <w:rsid w:val="00A31FD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A31FD6"/>
    <w:rPr>
      <w:rFonts w:asciiTheme="minorEastAsia" w:hAnsiTheme="minorEastAsia"/>
      <w:sz w:val="18"/>
      <w:szCs w:val="18"/>
      <w:lang w:eastAsia="en-US"/>
    </w:rPr>
  </w:style>
  <w:style w:type="character" w:customStyle="1" w:styleId="10">
    <w:name w:val="标题 1 字符"/>
    <w:basedOn w:val="a1"/>
    <w:link w:val="1"/>
    <w:uiPriority w:val="9"/>
    <w:rsid w:val="00073AB8"/>
    <w:rPr>
      <w:rFonts w:asciiTheme="majorHAnsi" w:eastAsiaTheme="majorEastAsia" w:hAnsiTheme="majorHAnsi" w:cstheme="majorBidi"/>
      <w:b/>
      <w:bCs/>
      <w:color w:val="000000" w:themeColor="text1"/>
      <w:sz w:val="44"/>
      <w:szCs w:val="32"/>
      <w:lang w:eastAsia="en-US"/>
    </w:rPr>
  </w:style>
  <w:style w:type="character" w:customStyle="1" w:styleId="20">
    <w:name w:val="标题 2 字符"/>
    <w:basedOn w:val="a1"/>
    <w:link w:val="2"/>
    <w:uiPriority w:val="9"/>
    <w:rsid w:val="00073AB8"/>
    <w:rPr>
      <w:rFonts w:asciiTheme="majorHAnsi" w:eastAsia="黑体" w:hAnsiTheme="majorHAnsi" w:cstheme="majorBidi"/>
      <w:b/>
      <w:bCs/>
      <w:color w:val="000000" w:themeColor="text1"/>
      <w:sz w:val="32"/>
      <w:szCs w:val="28"/>
      <w:lang w:eastAsia="en-US"/>
    </w:rPr>
  </w:style>
  <w:style w:type="character" w:customStyle="1" w:styleId="30">
    <w:name w:val="标题 3 字符"/>
    <w:basedOn w:val="a1"/>
    <w:link w:val="3"/>
    <w:uiPriority w:val="9"/>
    <w:rsid w:val="00073AB8"/>
    <w:rPr>
      <w:rFonts w:asciiTheme="majorHAnsi" w:eastAsia="黑体" w:hAnsiTheme="majorHAnsi" w:cstheme="majorBidi"/>
      <w:b/>
      <w:bCs/>
      <w:color w:val="000000" w:themeColor="text1"/>
      <w:sz w:val="28"/>
      <w:szCs w:val="21"/>
      <w:lang w:eastAsia="en-US"/>
    </w:rPr>
  </w:style>
  <w:style w:type="character" w:customStyle="1" w:styleId="aa">
    <w:name w:val="标题 字符"/>
    <w:basedOn w:val="a1"/>
    <w:link w:val="a9"/>
    <w:rsid w:val="004A60A3"/>
    <w:rPr>
      <w:rFonts w:asciiTheme="majorHAnsi" w:eastAsiaTheme="majorEastAsia" w:hAnsiTheme="majorHAnsi" w:cstheme="majorBidi"/>
      <w:b/>
      <w:bCs/>
      <w:sz w:val="36"/>
      <w:szCs w:val="36"/>
      <w:lang w:eastAsia="en-US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5" Target="media/rId25.gif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27" Target="media/rId27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2022-05-19T14:48:52Z</dcterms:created>
  <dcterms:modified xsi:type="dcterms:W3CDTF">2022-05-19T14:48:52Z</dcterms:modified>
</cp:coreProperties>
</file>