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360"/>
      </w:tblGrid>
      <w:tr w14:paraId="784A22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2045" w:hRule="atLeast"/>
        </w:trPr>
        <w:tc>
          <w:tcPr>
            <w:tcW w:w="9360" w:type="dxa"/>
            <w:tcBorders>
              <w:top w:val="single" w:color="000000" w:sz="12" w:space="0"/>
              <w:left w:val="single" w:color="000000" w:sz="12" w:space="0"/>
              <w:bottom w:val="single" w:color="000000" w:sz="12" w:space="0"/>
              <w:right w:val="single" w:color="000000" w:sz="12" w:space="0"/>
            </w:tcBorders>
            <w:shd w:val="clear" w:color="auto" w:fill="auto"/>
            <w:tcMar>
              <w:top w:w="100" w:type="dxa"/>
              <w:left w:w="100" w:type="dxa"/>
              <w:bottom w:w="100" w:type="dxa"/>
              <w:right w:w="100" w:type="dxa"/>
            </w:tcMar>
            <w:vAlign w:val="top"/>
          </w:tcPr>
          <w:p w14:paraId="11FA2AF0">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center"/>
              <w:rPr>
                <w:rFonts w:hint="default" w:ascii="Times New Roman" w:hAnsi="Times New Roman" w:cs="Times New Roman"/>
                <w:b w:val="0"/>
                <w:bCs w:val="0"/>
                <w:sz w:val="28"/>
                <w:szCs w:val="28"/>
              </w:rPr>
            </w:pPr>
            <w:bookmarkStart w:id="0" w:name="_am2k1eoid6pm" w:colFirst="0" w:colLast="0"/>
            <w:bookmarkEnd w:id="0"/>
            <w:r>
              <w:rPr>
                <w:rFonts w:hint="default" w:ascii="Times New Roman" w:hAnsi="Times New Roman" w:cs="Times New Roman"/>
                <w:b w:val="0"/>
                <w:bCs w:val="0"/>
                <w:i w:val="0"/>
                <w:iCs w:val="0"/>
                <w:color w:val="000000"/>
                <w:sz w:val="28"/>
                <w:szCs w:val="28"/>
                <w:u w:val="none"/>
                <w:vertAlign w:val="baseline"/>
              </w:rPr>
              <w:t>HỌC VIỆN CÔNG NGHỆ BƯU CHÍNH VIỄN THÔNG</w:t>
            </w:r>
          </w:p>
          <w:p w14:paraId="0FDB3710">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center"/>
              <w:rPr>
                <w:rFonts w:hint="default" w:ascii="Times New Roman" w:hAnsi="Times New Roman" w:cs="Times New Roman"/>
                <w:b w:val="0"/>
                <w:bCs w:val="0"/>
                <w:i w:val="0"/>
                <w:iCs w:val="0"/>
                <w:color w:val="000000"/>
                <w:sz w:val="28"/>
                <w:szCs w:val="28"/>
                <w:u w:val="none"/>
                <w:vertAlign w:val="baseline"/>
              </w:rPr>
            </w:pPr>
            <w:r>
              <w:rPr>
                <w:rFonts w:hint="default" w:ascii="Times New Roman" w:hAnsi="Times New Roman" w:cs="Times New Roman"/>
                <w:b w:val="0"/>
                <w:bCs w:val="0"/>
                <w:i w:val="0"/>
                <w:iCs w:val="0"/>
                <w:color w:val="000000"/>
                <w:sz w:val="28"/>
                <w:szCs w:val="28"/>
                <w:u w:val="none"/>
                <w:vertAlign w:val="baseline"/>
              </w:rPr>
              <w:t>KHOA ĐÀO TẠO SAU ĐẠI HỌC</w:t>
            </w:r>
          </w:p>
          <w:p w14:paraId="13A42DB2">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jc w:val="both"/>
              <w:rPr>
                <w:rFonts w:hint="default" w:ascii="Times New Roman Regular" w:hAnsi="Times New Roman Regular" w:cs="Times New Roman Regular"/>
                <w:b w:val="0"/>
                <w:bCs w:val="0"/>
                <w:i w:val="0"/>
                <w:iCs w:val="0"/>
                <w:color w:val="000000"/>
                <w:sz w:val="28"/>
                <w:szCs w:val="28"/>
                <w:u w:val="none"/>
                <w:vertAlign w:val="baseline"/>
              </w:rPr>
            </w:pPr>
          </w:p>
          <w:p w14:paraId="3667263E">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jc w:val="both"/>
              <w:rPr>
                <w:rFonts w:hint="default" w:ascii="Times New Roman Regular" w:hAnsi="Times New Roman Regular" w:cs="Times New Roman Regular"/>
                <w:b w:val="0"/>
                <w:bCs w:val="0"/>
                <w:i w:val="0"/>
                <w:iCs w:val="0"/>
                <w:color w:val="000000"/>
                <w:sz w:val="28"/>
                <w:szCs w:val="28"/>
                <w:u w:val="none"/>
                <w:vertAlign w:val="baseline"/>
              </w:rPr>
            </w:pPr>
          </w:p>
          <w:p w14:paraId="55A4810B">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jc w:val="center"/>
              <w:rPr>
                <w:rFonts w:hint="default" w:ascii="Times New Roman Regular" w:hAnsi="Times New Roman Regular" w:cs="Times New Roman Regular"/>
                <w:b w:val="0"/>
                <w:bCs w:val="0"/>
                <w:i w:val="0"/>
                <w:iCs w:val="0"/>
                <w:color w:val="000000"/>
                <w:sz w:val="30"/>
                <w:szCs w:val="30"/>
                <w:u w:val="none"/>
                <w:vertAlign w:val="baseline"/>
                <w:lang w:val="vi-VN"/>
              </w:rPr>
            </w:pPr>
            <w:r>
              <w:rPr>
                <w:rFonts w:hint="default" w:ascii="Times New Roman Regular" w:hAnsi="Times New Roman Regular" w:cs="Times New Roman Regular"/>
                <w:b w:val="0"/>
                <w:bCs w:val="0"/>
                <w:i w:val="0"/>
                <w:iCs w:val="0"/>
                <w:color w:val="000000"/>
                <w:sz w:val="30"/>
                <w:szCs w:val="30"/>
                <w:u w:val="none"/>
                <w:vertAlign w:val="baseline"/>
              </w:rPr>
              <w:drawing>
                <wp:inline distT="0" distB="0" distL="114300" distR="114300">
                  <wp:extent cx="1569085" cy="1504950"/>
                  <wp:effectExtent l="0" t="0" r="12065" b="0"/>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7"/>
                          <a:stretch>
                            <a:fillRect/>
                          </a:stretch>
                        </pic:blipFill>
                        <pic:spPr>
                          <a:xfrm>
                            <a:off x="0" y="0"/>
                            <a:ext cx="1569085" cy="1504950"/>
                          </a:xfrm>
                          <a:prstGeom prst="rect">
                            <a:avLst/>
                          </a:prstGeom>
                          <a:noFill/>
                          <a:ln w="9525">
                            <a:noFill/>
                          </a:ln>
                        </pic:spPr>
                      </pic:pic>
                    </a:graphicData>
                  </a:graphic>
                </wp:inline>
              </w:drawing>
            </w:r>
          </w:p>
          <w:p w14:paraId="0444BEFB">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center"/>
              <w:rPr>
                <w:rFonts w:hint="default" w:ascii="Times New Roman Regular" w:hAnsi="Times New Roman Regular" w:cs="Times New Roman Regular"/>
                <w:b w:val="0"/>
                <w:bCs w:val="0"/>
                <w:i w:val="0"/>
                <w:iCs w:val="0"/>
                <w:color w:val="000000"/>
                <w:sz w:val="30"/>
                <w:szCs w:val="30"/>
                <w:u w:val="none"/>
                <w:vertAlign w:val="baseline"/>
                <w:lang w:val="vi-VN"/>
              </w:rPr>
            </w:pPr>
          </w:p>
          <w:p w14:paraId="7DB57B78">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both"/>
              <w:rPr>
                <w:rFonts w:hint="default" w:ascii="Times New Roman Regular" w:hAnsi="Times New Roman Regular" w:cs="Times New Roman Regular"/>
                <w:b w:val="0"/>
                <w:bCs w:val="0"/>
                <w:i w:val="0"/>
                <w:iCs w:val="0"/>
                <w:color w:val="000000"/>
                <w:sz w:val="30"/>
                <w:szCs w:val="30"/>
                <w:u w:val="none"/>
                <w:vertAlign w:val="baseline"/>
                <w:lang w:val="vi-VN"/>
              </w:rPr>
            </w:pPr>
          </w:p>
          <w:p w14:paraId="47B105F9">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center"/>
              <w:rPr>
                <w:rFonts w:hint="default" w:ascii="Times New Roman Bold" w:hAnsi="Times New Roman Bold" w:cs="Times New Roman Bold"/>
                <w:b/>
                <w:bCs/>
                <w:i w:val="0"/>
                <w:iCs w:val="0"/>
                <w:color w:val="000000"/>
                <w:sz w:val="36"/>
                <w:szCs w:val="36"/>
                <w:u w:val="none"/>
                <w:vertAlign w:val="baseline"/>
                <w:lang w:val="vi-VN"/>
              </w:rPr>
            </w:pPr>
            <w:r>
              <w:rPr>
                <w:rFonts w:hint="default" w:ascii="Times New Roman Bold" w:hAnsi="Times New Roman Bold" w:cs="Times New Roman Bold"/>
                <w:b/>
                <w:bCs/>
                <w:i w:val="0"/>
                <w:iCs w:val="0"/>
                <w:color w:val="000000"/>
                <w:sz w:val="36"/>
                <w:szCs w:val="36"/>
                <w:u w:val="none"/>
                <w:vertAlign w:val="baseline"/>
                <w:lang w:val="vi-VN"/>
              </w:rPr>
              <w:t>BÁO CÁO ĐỀ TÀI</w:t>
            </w:r>
          </w:p>
          <w:p w14:paraId="3D88BF51">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center"/>
              <w:rPr>
                <w:rFonts w:hint="default" w:ascii="Times New Roman Bold" w:hAnsi="Times New Roman Bold" w:cs="Times New Roman Bold"/>
                <w:b/>
                <w:bCs/>
                <w:i w:val="0"/>
                <w:iCs w:val="0"/>
                <w:color w:val="000000"/>
                <w:sz w:val="36"/>
                <w:szCs w:val="36"/>
                <w:u w:val="none"/>
                <w:vertAlign w:val="baseline"/>
                <w:lang w:val="vi-VN"/>
              </w:rPr>
            </w:pPr>
            <w:r>
              <w:rPr>
                <w:rFonts w:hint="default" w:ascii="Times New Roman Bold" w:hAnsi="Times New Roman Bold" w:cs="Times New Roman Bold"/>
                <w:b/>
                <w:bCs/>
                <w:i w:val="0"/>
                <w:iCs w:val="0"/>
                <w:color w:val="000000"/>
                <w:sz w:val="36"/>
                <w:szCs w:val="36"/>
                <w:u w:val="none"/>
                <w:vertAlign w:val="baseline"/>
                <w:lang w:val="vi-VN"/>
              </w:rPr>
              <w:t>HỆ THỐNG CHAT NGANG HÀNG P2P</w:t>
            </w:r>
          </w:p>
          <w:p w14:paraId="1DC7D423">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center"/>
              <w:rPr>
                <w:rFonts w:hint="default" w:ascii="Times New Roman Regular" w:hAnsi="Times New Roman Regular" w:cs="Times New Roman Regular"/>
                <w:b/>
                <w:bCs/>
                <w:i w:val="0"/>
                <w:iCs w:val="0"/>
                <w:color w:val="000000"/>
                <w:sz w:val="32"/>
                <w:szCs w:val="32"/>
                <w:u w:val="none"/>
                <w:vertAlign w:val="baseline"/>
                <w:lang w:val="vi-VN"/>
              </w:rPr>
            </w:pPr>
            <w:r>
              <w:rPr>
                <w:rFonts w:hint="default" w:ascii="Times New Roman Bold" w:hAnsi="Times New Roman Bold" w:cs="Times New Roman Bold"/>
                <w:b/>
                <w:bCs/>
                <w:i w:val="0"/>
                <w:iCs w:val="0"/>
                <w:color w:val="000000"/>
                <w:sz w:val="36"/>
                <w:szCs w:val="36"/>
                <w:u w:val="none"/>
                <w:vertAlign w:val="baseline"/>
              </w:rPr>
              <w:t xml:space="preserve">MÔN HỌC: </w:t>
            </w:r>
            <w:r>
              <w:rPr>
                <w:rFonts w:hint="default" w:ascii="Times New Roman Bold" w:hAnsi="Times New Roman Bold" w:cs="Times New Roman Bold"/>
                <w:b/>
                <w:bCs/>
                <w:i w:val="0"/>
                <w:iCs w:val="0"/>
                <w:color w:val="000000"/>
                <w:sz w:val="36"/>
                <w:szCs w:val="36"/>
                <w:u w:val="none"/>
                <w:vertAlign w:val="baseline"/>
                <w:lang w:val="vi-VN"/>
              </w:rPr>
              <w:t>HỆ THỐNG PHÂN TÁN</w:t>
            </w:r>
          </w:p>
          <w:p w14:paraId="7428DAE2">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jc w:val="both"/>
              <w:rPr>
                <w:rFonts w:hint="default" w:ascii="Times New Roman Regular" w:hAnsi="Times New Roman Regular" w:cs="Times New Roman Regular"/>
                <w:b/>
                <w:bCs/>
                <w:i w:val="0"/>
                <w:iCs w:val="0"/>
                <w:color w:val="000000"/>
                <w:sz w:val="28"/>
                <w:szCs w:val="28"/>
                <w:u w:val="none"/>
                <w:vertAlign w:val="baseline"/>
                <w:lang w:val="vi-VN"/>
              </w:rPr>
            </w:pPr>
          </w:p>
          <w:p w14:paraId="3F65DB46">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jc w:val="both"/>
              <w:rPr>
                <w:rFonts w:hint="default" w:ascii="Times New Roman Regular" w:hAnsi="Times New Roman Regular" w:cs="Times New Roman Regular"/>
                <w:b/>
                <w:bCs/>
                <w:i w:val="0"/>
                <w:iCs w:val="0"/>
                <w:color w:val="000000"/>
                <w:sz w:val="28"/>
                <w:szCs w:val="28"/>
                <w:u w:val="none"/>
                <w:vertAlign w:val="baseline"/>
                <w:lang w:val="vi-VN"/>
              </w:rPr>
            </w:pP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600"/>
              <w:gridCol w:w="2958"/>
              <w:gridCol w:w="2212"/>
            </w:tblGrid>
            <w:tr w14:paraId="1B13D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90" w:hRule="atLeast"/>
                <w:jc w:val="center"/>
              </w:trPr>
              <w:tc>
                <w:tcPr>
                  <w:tcW w:w="2600" w:type="dxa"/>
                  <w:shd w:val="clear" w:color="auto" w:fill="auto"/>
                  <w:tcMar>
                    <w:top w:w="72" w:type="dxa"/>
                    <w:left w:w="72" w:type="dxa"/>
                    <w:bottom w:w="72" w:type="dxa"/>
                    <w:right w:w="72" w:type="dxa"/>
                  </w:tcMar>
                  <w:vAlign w:val="center"/>
                </w:tcPr>
                <w:p w14:paraId="5F5865D2">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firstLine="480" w:firstLineChars="200"/>
                    <w:jc w:val="right"/>
                    <w:rPr>
                      <w:rFonts w:hint="default" w:ascii="Times New Roman Regular" w:hAnsi="Times New Roman Regular" w:cs="Times New Roman Regular"/>
                      <w:b w:val="0"/>
                      <w:bCs w:val="0"/>
                      <w:sz w:val="24"/>
                      <w:szCs w:val="24"/>
                    </w:rPr>
                  </w:pPr>
                  <w:r>
                    <w:rPr>
                      <w:rFonts w:hint="default" w:ascii="Times New Roman Regular" w:hAnsi="Times New Roman Regular" w:cs="Times New Roman Regular"/>
                      <w:b w:val="0"/>
                      <w:bCs w:val="0"/>
                      <w:i w:val="0"/>
                      <w:iCs w:val="0"/>
                      <w:color w:val="000000"/>
                      <w:sz w:val="24"/>
                      <w:szCs w:val="24"/>
                      <w:u w:val="none"/>
                      <w:vertAlign w:val="baseline"/>
                    </w:rPr>
                    <w:t>GIẢNG VIÊN</w:t>
                  </w:r>
                </w:p>
              </w:tc>
              <w:tc>
                <w:tcPr>
                  <w:tcW w:w="2958" w:type="dxa"/>
                  <w:shd w:val="clear" w:color="auto" w:fill="auto"/>
                  <w:tcMar>
                    <w:top w:w="72" w:type="dxa"/>
                    <w:left w:w="72" w:type="dxa"/>
                    <w:bottom w:w="72" w:type="dxa"/>
                    <w:right w:w="72" w:type="dxa"/>
                  </w:tcMar>
                  <w:vAlign w:val="center"/>
                </w:tcPr>
                <w:p w14:paraId="09DA7E06">
                  <w:pPr>
                    <w:keepNext w:val="0"/>
                    <w:keepLines w:val="0"/>
                    <w:widowControl/>
                    <w:suppressLineNumbers w:val="0"/>
                    <w:spacing w:line="240" w:lineRule="auto"/>
                    <w:ind w:left="0" w:leftChars="0" w:firstLine="0" w:firstLineChars="0"/>
                    <w:jc w:val="both"/>
                    <w:rPr>
                      <w:rFonts w:hint="default" w:ascii="Times New Roman Regular" w:hAnsi="Times New Roman Regular" w:cs="Times New Roman Regular"/>
                      <w:b w:val="0"/>
                      <w:bCs w:val="0"/>
                      <w:sz w:val="24"/>
                      <w:szCs w:val="24"/>
                      <w:u w:val="none"/>
                      <w:lang w:val="vi-VN"/>
                    </w:rPr>
                  </w:pPr>
                  <w:r>
                    <w:rPr>
                      <w:rFonts w:hint="default" w:ascii="Times New Roman Regular" w:hAnsi="Times New Roman Regular" w:cs="Times New Roman Regular"/>
                      <w:b w:val="0"/>
                      <w:bCs w:val="0"/>
                      <w:sz w:val="24"/>
                      <w:szCs w:val="24"/>
                      <w:u w:val="none"/>
                      <w:lang w:val="vi-VN"/>
                    </w:rPr>
                    <w:t>TS. Kim Ngọc Bách</w:t>
                  </w:r>
                </w:p>
              </w:tc>
              <w:tc>
                <w:tcPr>
                  <w:tcW w:w="2212" w:type="dxa"/>
                  <w:shd w:val="clear" w:color="auto" w:fill="auto"/>
                  <w:tcMar>
                    <w:top w:w="72" w:type="dxa"/>
                    <w:left w:w="72" w:type="dxa"/>
                    <w:bottom w:w="72" w:type="dxa"/>
                    <w:right w:w="72" w:type="dxa"/>
                  </w:tcMar>
                  <w:vAlign w:val="center"/>
                </w:tcPr>
                <w:p w14:paraId="3E526280">
                  <w:pPr>
                    <w:keepNext w:val="0"/>
                    <w:keepLines w:val="0"/>
                    <w:pageBreakBefore w:val="0"/>
                    <w:widowControl/>
                    <w:suppressLineNumbers w:val="0"/>
                    <w:kinsoku/>
                    <w:wordWrap/>
                    <w:overflowPunct/>
                    <w:topLinePunct w:val="0"/>
                    <w:autoSpaceDE/>
                    <w:autoSpaceDN/>
                    <w:bidi w:val="0"/>
                    <w:adjustRightInd/>
                    <w:snapToGrid/>
                    <w:spacing w:before="0" w:beforeLines="50" w:after="0" w:afterLines="50" w:line="240" w:lineRule="auto"/>
                    <w:ind w:left="0" w:leftChars="0" w:firstLine="0" w:firstLineChars="0"/>
                    <w:jc w:val="left"/>
                    <w:textAlignment w:val="center"/>
                    <w:rPr>
                      <w:rFonts w:hint="default" w:ascii="Times New Roman Regular" w:hAnsi="Times New Roman Regular" w:cs="Times New Roman Regular"/>
                      <w:b w:val="0"/>
                      <w:bCs w:val="0"/>
                      <w:sz w:val="24"/>
                      <w:szCs w:val="24"/>
                    </w:rPr>
                  </w:pPr>
                </w:p>
              </w:tc>
            </w:tr>
            <w:tr w14:paraId="5596D9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58" w:hRule="atLeast"/>
                <w:jc w:val="center"/>
              </w:trPr>
              <w:tc>
                <w:tcPr>
                  <w:tcW w:w="2600" w:type="dxa"/>
                  <w:shd w:val="clear" w:color="auto" w:fill="auto"/>
                  <w:tcMar>
                    <w:top w:w="72" w:type="dxa"/>
                    <w:left w:w="72" w:type="dxa"/>
                    <w:bottom w:w="72" w:type="dxa"/>
                    <w:right w:w="72" w:type="dxa"/>
                  </w:tcMar>
                  <w:vAlign w:val="center"/>
                </w:tcPr>
                <w:p w14:paraId="34B9334D">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right"/>
                    <w:rPr>
                      <w:rFonts w:hint="default" w:ascii="Times New Roman Regular" w:hAnsi="Times New Roman Regular" w:cs="Times New Roman Regular"/>
                      <w:b w:val="0"/>
                      <w:bCs w:val="0"/>
                      <w:sz w:val="24"/>
                      <w:szCs w:val="24"/>
                    </w:rPr>
                  </w:pPr>
                  <w:r>
                    <w:rPr>
                      <w:rFonts w:hint="default" w:ascii="Times New Roman Regular" w:hAnsi="Times New Roman Regular" w:cs="Times New Roman Regular"/>
                      <w:b w:val="0"/>
                      <w:bCs w:val="0"/>
                      <w:i w:val="0"/>
                      <w:iCs w:val="0"/>
                      <w:color w:val="000000"/>
                      <w:sz w:val="24"/>
                      <w:szCs w:val="24"/>
                      <w:u w:val="none"/>
                      <w:vertAlign w:val="baseline"/>
                    </w:rPr>
                    <w:t>THÀNH VIÊN NHÓM</w:t>
                  </w:r>
                </w:p>
              </w:tc>
              <w:tc>
                <w:tcPr>
                  <w:tcW w:w="2958" w:type="dxa"/>
                  <w:shd w:val="clear" w:color="auto" w:fill="auto"/>
                  <w:tcMar>
                    <w:top w:w="72" w:type="dxa"/>
                    <w:left w:w="72" w:type="dxa"/>
                    <w:bottom w:w="72" w:type="dxa"/>
                    <w:right w:w="72" w:type="dxa"/>
                  </w:tcMar>
                  <w:vAlign w:val="center"/>
                </w:tcPr>
                <w:p w14:paraId="7F625064">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both"/>
                    <w:rPr>
                      <w:rFonts w:hint="default" w:ascii="Times New Roman Regular" w:hAnsi="Times New Roman Regular" w:cs="Times New Roman Regular"/>
                      <w:b w:val="0"/>
                      <w:bCs w:val="0"/>
                      <w:sz w:val="24"/>
                      <w:szCs w:val="24"/>
                      <w:lang w:val="vi-VN"/>
                    </w:rPr>
                  </w:pPr>
                  <w:r>
                    <w:rPr>
                      <w:rFonts w:hint="default" w:ascii="Times New Roman Regular" w:hAnsi="Times New Roman Regular" w:cs="Times New Roman Regular"/>
                      <w:b w:val="0"/>
                      <w:bCs w:val="0"/>
                      <w:i w:val="0"/>
                      <w:iCs w:val="0"/>
                      <w:color w:val="000000"/>
                      <w:sz w:val="24"/>
                      <w:szCs w:val="24"/>
                      <w:u w:val="none"/>
                      <w:vertAlign w:val="baseline"/>
                    </w:rPr>
                    <w:t>Đỗ Tuấn Sơn</w:t>
                  </w:r>
                </w:p>
              </w:tc>
              <w:tc>
                <w:tcPr>
                  <w:tcW w:w="2212" w:type="dxa"/>
                  <w:shd w:val="clear" w:color="auto" w:fill="auto"/>
                  <w:tcMar>
                    <w:top w:w="72" w:type="dxa"/>
                    <w:left w:w="72" w:type="dxa"/>
                    <w:bottom w:w="72" w:type="dxa"/>
                    <w:right w:w="72" w:type="dxa"/>
                  </w:tcMar>
                  <w:vAlign w:val="center"/>
                </w:tcPr>
                <w:p w14:paraId="170DCEAA">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left"/>
                    <w:rPr>
                      <w:rFonts w:hint="default" w:ascii="Times New Roman Regular" w:hAnsi="Times New Roman Regular" w:cs="Times New Roman Regular"/>
                      <w:b w:val="0"/>
                      <w:bCs w:val="0"/>
                      <w:sz w:val="24"/>
                      <w:szCs w:val="24"/>
                    </w:rPr>
                  </w:pPr>
                  <w:r>
                    <w:rPr>
                      <w:rFonts w:hint="default" w:ascii="Times New Roman Regular" w:hAnsi="Times New Roman Regular" w:cs="Times New Roman Regular"/>
                      <w:b w:val="0"/>
                      <w:bCs w:val="0"/>
                      <w:i w:val="0"/>
                      <w:iCs w:val="0"/>
                      <w:color w:val="000000"/>
                      <w:sz w:val="24"/>
                      <w:szCs w:val="24"/>
                      <w:u w:val="none"/>
                      <w:vertAlign w:val="baseline"/>
                    </w:rPr>
                    <w:t>B25CHHT050</w:t>
                  </w:r>
                </w:p>
              </w:tc>
            </w:tr>
            <w:tr w14:paraId="19E34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58" w:hRule="atLeast"/>
                <w:jc w:val="center"/>
              </w:trPr>
              <w:tc>
                <w:tcPr>
                  <w:tcW w:w="2600" w:type="dxa"/>
                  <w:shd w:val="clear" w:color="auto" w:fill="auto"/>
                  <w:tcMar>
                    <w:top w:w="72" w:type="dxa"/>
                    <w:left w:w="72" w:type="dxa"/>
                    <w:bottom w:w="72" w:type="dxa"/>
                    <w:right w:w="72" w:type="dxa"/>
                  </w:tcMar>
                  <w:vAlign w:val="center"/>
                </w:tcPr>
                <w:p w14:paraId="25A198E0">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firstLine="480" w:firstLineChars="200"/>
                    <w:jc w:val="right"/>
                    <w:rPr>
                      <w:rFonts w:hint="default" w:ascii="Times New Roman Regular" w:hAnsi="Times New Roman Regular" w:cs="Times New Roman Regular"/>
                      <w:b w:val="0"/>
                      <w:bCs w:val="0"/>
                      <w:i w:val="0"/>
                      <w:iCs w:val="0"/>
                      <w:color w:val="000000"/>
                      <w:sz w:val="24"/>
                      <w:szCs w:val="24"/>
                      <w:u w:val="none"/>
                      <w:vertAlign w:val="baseline"/>
                    </w:rPr>
                  </w:pPr>
                </w:p>
              </w:tc>
              <w:tc>
                <w:tcPr>
                  <w:tcW w:w="2958" w:type="dxa"/>
                  <w:shd w:val="clear" w:color="auto" w:fill="auto"/>
                  <w:tcMar>
                    <w:top w:w="72" w:type="dxa"/>
                    <w:left w:w="72" w:type="dxa"/>
                    <w:bottom w:w="72" w:type="dxa"/>
                    <w:right w:w="72" w:type="dxa"/>
                  </w:tcMar>
                  <w:vAlign w:val="center"/>
                </w:tcPr>
                <w:p w14:paraId="7F1C0657">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both"/>
                    <w:rPr>
                      <w:rFonts w:hint="default" w:ascii="Times New Roman Regular" w:hAnsi="Times New Roman Regular" w:cs="Times New Roman Regular"/>
                      <w:b w:val="0"/>
                      <w:bCs w:val="0"/>
                      <w:i w:val="0"/>
                      <w:iCs w:val="0"/>
                      <w:color w:val="000000"/>
                      <w:sz w:val="24"/>
                      <w:szCs w:val="24"/>
                      <w:u w:val="none"/>
                      <w:vertAlign w:val="baseline"/>
                      <w:lang w:val="vi-VN"/>
                    </w:rPr>
                  </w:pPr>
                  <w:r>
                    <w:rPr>
                      <w:rFonts w:hint="default" w:ascii="Times New Roman Regular" w:hAnsi="Times New Roman Regular" w:cs="Times New Roman Regular"/>
                      <w:b w:val="0"/>
                      <w:bCs w:val="0"/>
                      <w:i w:val="0"/>
                      <w:iCs w:val="0"/>
                      <w:color w:val="000000"/>
                      <w:sz w:val="24"/>
                      <w:szCs w:val="24"/>
                      <w:u w:val="none"/>
                      <w:vertAlign w:val="baseline"/>
                      <w:lang w:val="en-US"/>
                    </w:rPr>
                    <w:t>N</w:t>
                  </w:r>
                  <w:r>
                    <w:rPr>
                      <w:rFonts w:hint="default" w:ascii="Times New Roman Regular" w:hAnsi="Times New Roman Regular" w:cs="Times New Roman Regular"/>
                      <w:b w:val="0"/>
                      <w:bCs w:val="0"/>
                      <w:i w:val="0"/>
                      <w:iCs w:val="0"/>
                      <w:color w:val="000000"/>
                      <w:sz w:val="24"/>
                      <w:szCs w:val="24"/>
                      <w:u w:val="none"/>
                      <w:vertAlign w:val="baseline"/>
                      <w:lang w:val="vi-VN"/>
                    </w:rPr>
                    <w:t>guyễn Khánh Nam</w:t>
                  </w:r>
                </w:p>
              </w:tc>
              <w:tc>
                <w:tcPr>
                  <w:tcW w:w="2212" w:type="dxa"/>
                  <w:shd w:val="clear" w:color="auto" w:fill="auto"/>
                  <w:tcMar>
                    <w:top w:w="72" w:type="dxa"/>
                    <w:left w:w="72" w:type="dxa"/>
                    <w:bottom w:w="72" w:type="dxa"/>
                    <w:right w:w="72" w:type="dxa"/>
                  </w:tcMar>
                  <w:vAlign w:val="center"/>
                </w:tcPr>
                <w:p w14:paraId="708F0E45">
                  <w:pPr>
                    <w:keepNext w:val="0"/>
                    <w:keepLines w:val="0"/>
                    <w:widowControl/>
                    <w:suppressLineNumbers w:val="0"/>
                    <w:spacing w:line="240" w:lineRule="auto"/>
                    <w:ind w:left="0" w:leftChars="0" w:firstLine="0" w:firstLineChars="0"/>
                    <w:jc w:val="left"/>
                    <w:rPr>
                      <w:rFonts w:hint="default" w:ascii="Times New Roman Regular" w:hAnsi="Times New Roman Regular" w:cs="Times New Roman Regular"/>
                      <w:b w:val="0"/>
                      <w:bCs w:val="0"/>
                      <w:i w:val="0"/>
                      <w:iCs w:val="0"/>
                      <w:color w:val="000000"/>
                      <w:sz w:val="24"/>
                      <w:szCs w:val="24"/>
                      <w:u w:val="none"/>
                      <w:vertAlign w:val="baseline"/>
                      <w:lang w:val="vi-VN"/>
                    </w:rPr>
                  </w:pPr>
                  <w:r>
                    <w:rPr>
                      <w:rFonts w:hint="default" w:ascii="Times New Roman Regular" w:hAnsi="Times New Roman Regular" w:eastAsia="SimSun" w:cs="Times New Roman Regular"/>
                      <w:b w:val="0"/>
                      <w:bCs w:val="0"/>
                      <w:i w:val="0"/>
                      <w:iCs w:val="0"/>
                      <w:caps w:val="0"/>
                      <w:color w:val="000000"/>
                      <w:spacing w:val="0"/>
                      <w:kern w:val="0"/>
                      <w:sz w:val="24"/>
                      <w:szCs w:val="24"/>
                      <w:u w:val="none"/>
                      <w:lang w:val="en-US" w:eastAsia="zh-CN" w:bidi="ar"/>
                    </w:rPr>
                    <w:t>B25CHHT043</w:t>
                  </w:r>
                </w:p>
              </w:tc>
            </w:tr>
            <w:tr w14:paraId="57464C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58" w:hRule="atLeast"/>
                <w:jc w:val="center"/>
              </w:trPr>
              <w:tc>
                <w:tcPr>
                  <w:tcW w:w="2600" w:type="dxa"/>
                  <w:shd w:val="clear" w:color="auto" w:fill="auto"/>
                  <w:tcMar>
                    <w:top w:w="72" w:type="dxa"/>
                    <w:left w:w="72" w:type="dxa"/>
                    <w:bottom w:w="72" w:type="dxa"/>
                    <w:right w:w="72" w:type="dxa"/>
                  </w:tcMar>
                  <w:vAlign w:val="center"/>
                </w:tcPr>
                <w:p w14:paraId="181A7250">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firstLine="480" w:firstLineChars="200"/>
                    <w:jc w:val="right"/>
                    <w:rPr>
                      <w:rFonts w:hint="default" w:ascii="Times New Roman Regular" w:hAnsi="Times New Roman Regular" w:cs="Times New Roman Regular"/>
                      <w:b w:val="0"/>
                      <w:bCs w:val="0"/>
                      <w:i w:val="0"/>
                      <w:iCs w:val="0"/>
                      <w:color w:val="000000"/>
                      <w:sz w:val="24"/>
                      <w:szCs w:val="24"/>
                      <w:u w:val="none"/>
                      <w:vertAlign w:val="baseline"/>
                    </w:rPr>
                  </w:pPr>
                </w:p>
              </w:tc>
              <w:tc>
                <w:tcPr>
                  <w:tcW w:w="2958" w:type="dxa"/>
                  <w:shd w:val="clear" w:color="auto" w:fill="auto"/>
                  <w:tcMar>
                    <w:top w:w="72" w:type="dxa"/>
                    <w:left w:w="72" w:type="dxa"/>
                    <w:bottom w:w="72" w:type="dxa"/>
                    <w:right w:w="72" w:type="dxa"/>
                  </w:tcMar>
                  <w:vAlign w:val="center"/>
                </w:tcPr>
                <w:p w14:paraId="67207660">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both"/>
                    <w:rPr>
                      <w:rFonts w:hint="default" w:ascii="Times New Roman Regular" w:hAnsi="Times New Roman Regular" w:cs="Times New Roman Regular"/>
                      <w:b w:val="0"/>
                      <w:bCs w:val="0"/>
                      <w:i w:val="0"/>
                      <w:iCs w:val="0"/>
                      <w:color w:val="000000"/>
                      <w:sz w:val="24"/>
                      <w:szCs w:val="24"/>
                      <w:u w:val="none"/>
                      <w:vertAlign w:val="baseline"/>
                      <w:lang w:val="vi-VN"/>
                    </w:rPr>
                  </w:pPr>
                  <w:r>
                    <w:rPr>
                      <w:rFonts w:hint="default" w:ascii="Times New Roman Regular" w:hAnsi="Times New Roman Regular" w:cs="Times New Roman Regular"/>
                      <w:b w:val="0"/>
                      <w:bCs w:val="0"/>
                      <w:i w:val="0"/>
                      <w:iCs w:val="0"/>
                      <w:color w:val="000000"/>
                      <w:sz w:val="24"/>
                      <w:szCs w:val="24"/>
                      <w:u w:val="none"/>
                      <w:vertAlign w:val="baseline"/>
                      <w:lang w:val="vi-VN"/>
                    </w:rPr>
                    <w:t>Nguyễn Trung Hiếu</w:t>
                  </w:r>
                </w:p>
              </w:tc>
              <w:tc>
                <w:tcPr>
                  <w:tcW w:w="2212" w:type="dxa"/>
                  <w:shd w:val="clear" w:color="auto" w:fill="auto"/>
                  <w:tcMar>
                    <w:top w:w="72" w:type="dxa"/>
                    <w:left w:w="72" w:type="dxa"/>
                    <w:bottom w:w="72" w:type="dxa"/>
                    <w:right w:w="72" w:type="dxa"/>
                  </w:tcMar>
                  <w:vAlign w:val="center"/>
                </w:tcPr>
                <w:p w14:paraId="5A00596D">
                  <w:pPr>
                    <w:keepNext w:val="0"/>
                    <w:keepLines w:val="0"/>
                    <w:widowControl/>
                    <w:suppressLineNumbers w:val="0"/>
                    <w:spacing w:line="240" w:lineRule="auto"/>
                    <w:ind w:left="0" w:leftChars="0" w:firstLine="0" w:firstLineChars="0"/>
                    <w:jc w:val="left"/>
                    <w:rPr>
                      <w:rFonts w:hint="default" w:ascii="Times New Roman Regular" w:hAnsi="Times New Roman Regular" w:cs="Times New Roman Regular"/>
                      <w:b w:val="0"/>
                      <w:bCs w:val="0"/>
                      <w:i w:val="0"/>
                      <w:iCs w:val="0"/>
                      <w:color w:val="000000"/>
                      <w:sz w:val="24"/>
                      <w:szCs w:val="24"/>
                      <w:u w:val="none"/>
                      <w:vertAlign w:val="baseline"/>
                      <w:lang w:val="vi-VN"/>
                    </w:rPr>
                  </w:pPr>
                  <w:r>
                    <w:rPr>
                      <w:rFonts w:hint="default" w:ascii="Times New Roman Regular" w:hAnsi="Times New Roman Regular" w:eastAsia="SimSun" w:cs="Times New Roman Regular"/>
                      <w:b w:val="0"/>
                      <w:bCs w:val="0"/>
                      <w:i w:val="0"/>
                      <w:iCs w:val="0"/>
                      <w:caps w:val="0"/>
                      <w:color w:val="000000"/>
                      <w:spacing w:val="0"/>
                      <w:kern w:val="0"/>
                      <w:sz w:val="24"/>
                      <w:szCs w:val="24"/>
                      <w:u w:val="none"/>
                      <w:lang w:val="en-US" w:eastAsia="zh-CN" w:bidi="ar"/>
                    </w:rPr>
                    <w:t>B25CHHT021</w:t>
                  </w:r>
                </w:p>
              </w:tc>
            </w:tr>
          </w:tbl>
          <w:p w14:paraId="04CD00D9">
            <w:pPr>
              <w:keepNext w:val="0"/>
              <w:keepLines w:val="0"/>
              <w:pageBreakBefore w:val="0"/>
              <w:widowControl/>
              <w:suppressLineNumbers w:val="0"/>
              <w:kinsoku/>
              <w:wordWrap/>
              <w:overflowPunct/>
              <w:topLinePunct w:val="0"/>
              <w:autoSpaceDE/>
              <w:autoSpaceDN/>
              <w:bidi w:val="0"/>
              <w:adjustRightInd/>
              <w:snapToGrid/>
              <w:spacing w:before="0" w:beforeLines="50" w:after="0" w:afterLines="50" w:line="240" w:lineRule="auto"/>
              <w:ind w:left="0" w:leftChars="0" w:firstLine="0" w:firstLineChars="0"/>
              <w:jc w:val="left"/>
              <w:rPr>
                <w:rFonts w:hint="default" w:ascii="Times New Roman Regular" w:hAnsi="Times New Roman Regular" w:cs="Times New Roman Regular"/>
                <w:b w:val="0"/>
                <w:bCs w:val="0"/>
                <w:lang w:val="vi-VN"/>
              </w:rPr>
            </w:pPr>
          </w:p>
          <w:p w14:paraId="7DE7B753">
            <w:pPr>
              <w:keepNext w:val="0"/>
              <w:keepLines w:val="0"/>
              <w:pageBreakBefore w:val="0"/>
              <w:widowControl/>
              <w:suppressLineNumbers w:val="0"/>
              <w:kinsoku/>
              <w:wordWrap/>
              <w:overflowPunct/>
              <w:topLinePunct w:val="0"/>
              <w:autoSpaceDE/>
              <w:autoSpaceDN/>
              <w:bidi w:val="0"/>
              <w:adjustRightInd/>
              <w:snapToGrid/>
              <w:spacing w:before="0" w:beforeLines="50" w:after="0" w:afterLines="50" w:line="240" w:lineRule="auto"/>
              <w:ind w:left="0" w:leftChars="0" w:firstLine="0" w:firstLineChars="0"/>
              <w:jc w:val="left"/>
              <w:rPr>
                <w:rFonts w:hint="default" w:ascii="Times New Roman Regular" w:hAnsi="Times New Roman Regular" w:cs="Times New Roman Regular"/>
                <w:b w:val="0"/>
                <w:bCs w:val="0"/>
                <w:lang w:val="vi-VN"/>
              </w:rPr>
            </w:pPr>
          </w:p>
          <w:p w14:paraId="309775A7">
            <w:pPr>
              <w:keepNext w:val="0"/>
              <w:keepLines w:val="0"/>
              <w:pageBreakBefore w:val="0"/>
              <w:widowControl/>
              <w:suppressLineNumbers w:val="0"/>
              <w:kinsoku/>
              <w:wordWrap/>
              <w:overflowPunct/>
              <w:topLinePunct w:val="0"/>
              <w:autoSpaceDE/>
              <w:autoSpaceDN/>
              <w:bidi w:val="0"/>
              <w:adjustRightInd/>
              <w:snapToGrid/>
              <w:spacing w:before="0" w:beforeLines="50" w:after="0" w:afterLines="50" w:line="240" w:lineRule="auto"/>
              <w:ind w:left="0" w:leftChars="0" w:firstLine="0" w:firstLineChars="0"/>
              <w:jc w:val="left"/>
              <w:rPr>
                <w:rFonts w:hint="default" w:ascii="Times New Roman Regular" w:hAnsi="Times New Roman Regular" w:cs="Times New Roman Regular"/>
                <w:b w:val="0"/>
                <w:bCs w:val="0"/>
                <w:lang w:val="vi-VN"/>
              </w:rPr>
            </w:pPr>
          </w:p>
          <w:p w14:paraId="271569CD">
            <w:pPr>
              <w:keepNext w:val="0"/>
              <w:keepLines w:val="0"/>
              <w:pageBreakBefore w:val="0"/>
              <w:widowControl/>
              <w:suppressLineNumbers w:val="0"/>
              <w:kinsoku/>
              <w:wordWrap/>
              <w:overflowPunct/>
              <w:topLinePunct w:val="0"/>
              <w:autoSpaceDE/>
              <w:autoSpaceDN/>
              <w:bidi w:val="0"/>
              <w:adjustRightInd/>
              <w:snapToGrid/>
              <w:spacing w:before="0" w:beforeLines="50" w:after="0" w:afterLines="50" w:line="240" w:lineRule="auto"/>
              <w:ind w:left="0" w:leftChars="0" w:firstLine="0" w:firstLineChars="0"/>
              <w:jc w:val="left"/>
              <w:rPr>
                <w:rFonts w:hint="default" w:ascii="Times New Roman Regular" w:hAnsi="Times New Roman Regular" w:cs="Times New Roman Regular"/>
                <w:b w:val="0"/>
                <w:bCs w:val="0"/>
                <w:lang w:val="vi-VN"/>
              </w:rPr>
            </w:pPr>
          </w:p>
          <w:p w14:paraId="5DDFFC9C">
            <w:pPr>
              <w:pStyle w:val="1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center"/>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i/>
                <w:iCs/>
                <w:color w:val="000000"/>
                <w:sz w:val="24"/>
                <w:szCs w:val="24"/>
                <w:u w:val="none"/>
                <w:vertAlign w:val="baseline"/>
              </w:rPr>
              <w:t>Hà Nội,           tháng          năm 2025</w:t>
            </w:r>
          </w:p>
        </w:tc>
      </w:tr>
    </w:tbl>
    <w:p w14:paraId="42304609">
      <w:pPr>
        <w:pStyle w:val="2"/>
        <w:numPr>
          <w:numId w:val="0"/>
        </w:numPr>
        <w:bidi w:val="0"/>
        <w:rPr>
          <w:rFonts w:hint="default"/>
          <w:lang w:val="vi-VN"/>
        </w:rPr>
      </w:pPr>
      <w:r>
        <w:rPr>
          <w:rFonts w:hint="default"/>
          <w:lang w:val="vi-VN"/>
        </w:rPr>
        <w:t>Phân tích yêu cầu</w:t>
      </w:r>
    </w:p>
    <w:p w14:paraId="79B0B958">
      <w:pPr>
        <w:pStyle w:val="3"/>
        <w:bidi w:val="0"/>
        <w:rPr>
          <w:rFonts w:hint="default"/>
          <w:lang w:val="vi-VN"/>
        </w:rPr>
      </w:pPr>
      <w:r>
        <w:rPr>
          <w:rFonts w:hint="default"/>
          <w:lang w:val="vi-VN"/>
        </w:rPr>
        <w:t>Các tính năng trong hệ thống</w:t>
      </w:r>
    </w:p>
    <w:p w14:paraId="0AD66C0D">
      <w:pPr>
        <w:numPr>
          <w:ilvl w:val="0"/>
          <w:numId w:val="1"/>
        </w:numPr>
        <w:bidi w:val="0"/>
        <w:rPr>
          <w:rFonts w:hint="default"/>
          <w:lang w:val="vi-VN"/>
        </w:rPr>
      </w:pPr>
      <w:r>
        <w:rPr>
          <w:rFonts w:hint="default"/>
          <w:lang w:val="vi-VN"/>
        </w:rPr>
        <w:t>Tạo tài khoản (Lưu thông tin người dùng trên</w:t>
      </w:r>
      <w:bookmarkStart w:id="1" w:name="_GoBack"/>
      <w:bookmarkEnd w:id="1"/>
      <w:r>
        <w:rPr>
          <w:rFonts w:hint="default"/>
          <w:lang w:val="vi-VN"/>
        </w:rPr>
        <w:t xml:space="preserve"> máy cá nhân)</w:t>
      </w:r>
    </w:p>
    <w:p w14:paraId="38F667B8">
      <w:pPr>
        <w:numPr>
          <w:ilvl w:val="0"/>
          <w:numId w:val="1"/>
        </w:numPr>
        <w:bidi w:val="0"/>
        <w:rPr>
          <w:rFonts w:hint="default"/>
          <w:lang w:val="vi-VN"/>
        </w:rPr>
      </w:pPr>
      <w:r>
        <w:rPr>
          <w:rFonts w:hint="default"/>
          <w:lang w:val="vi-VN"/>
        </w:rPr>
        <w:t>Tạo phòng chat.</w:t>
      </w:r>
    </w:p>
    <w:p w14:paraId="2D8E85C7">
      <w:pPr>
        <w:numPr>
          <w:ilvl w:val="0"/>
          <w:numId w:val="1"/>
        </w:numPr>
        <w:bidi w:val="0"/>
        <w:rPr>
          <w:rFonts w:hint="default"/>
          <w:lang w:val="vi-VN"/>
        </w:rPr>
      </w:pPr>
      <w:r>
        <w:rPr>
          <w:rFonts w:hint="default"/>
          <w:lang w:val="vi-VN"/>
        </w:rPr>
        <w:t>Tiếp tục phòng chat cũ.</w:t>
      </w:r>
    </w:p>
    <w:p w14:paraId="2771D76E">
      <w:pPr>
        <w:numPr>
          <w:ilvl w:val="0"/>
          <w:numId w:val="1"/>
        </w:numPr>
        <w:bidi w:val="0"/>
        <w:rPr>
          <w:rFonts w:hint="default"/>
          <w:lang w:val="vi-VN"/>
        </w:rPr>
      </w:pPr>
      <w:r>
        <w:rPr>
          <w:rFonts w:hint="default"/>
          <w:lang w:val="vi-VN"/>
        </w:rPr>
        <w:t>Mời người khác vào phòng qua bằng IP, Port máy đối phương.</w:t>
      </w:r>
    </w:p>
    <w:p w14:paraId="07C4CB10">
      <w:pPr>
        <w:numPr>
          <w:ilvl w:val="0"/>
          <w:numId w:val="1"/>
        </w:numPr>
        <w:bidi w:val="0"/>
        <w:rPr>
          <w:rFonts w:hint="default"/>
          <w:lang w:val="vi-VN"/>
        </w:rPr>
      </w:pPr>
      <w:r>
        <w:rPr>
          <w:rFonts w:hint="default"/>
          <w:lang w:val="vi-VN"/>
        </w:rPr>
        <w:t>Tham gia phòng chat bằng IP, Port, Mã Phòng.</w:t>
      </w:r>
    </w:p>
    <w:p w14:paraId="3FE81425">
      <w:pPr>
        <w:numPr>
          <w:ilvl w:val="0"/>
          <w:numId w:val="1"/>
        </w:numPr>
        <w:bidi w:val="0"/>
        <w:rPr>
          <w:rFonts w:hint="default"/>
          <w:lang w:val="vi-VN"/>
        </w:rPr>
      </w:pPr>
      <w:r>
        <w:rPr>
          <w:rFonts w:hint="default"/>
          <w:lang w:val="vi-VN"/>
        </w:rPr>
        <w:t>Sửa, xóa tin nhắn tùy chọn trong đoạn chat.</w:t>
      </w:r>
    </w:p>
    <w:p w14:paraId="1256E748">
      <w:pPr>
        <w:numPr>
          <w:ilvl w:val="0"/>
          <w:numId w:val="1"/>
        </w:numPr>
        <w:bidi w:val="0"/>
        <w:rPr>
          <w:rFonts w:hint="default"/>
          <w:lang w:val="vi-VN"/>
        </w:rPr>
      </w:pPr>
      <w:r>
        <w:rPr>
          <w:rFonts w:hint="default"/>
          <w:lang w:val="vi-VN"/>
        </w:rPr>
        <w:t>Lưu trữ các đoạn chat, người tham gia, lịch sử chat.</w:t>
      </w:r>
    </w:p>
    <w:p w14:paraId="7B2D0381">
      <w:pPr>
        <w:widowControl w:val="0"/>
        <w:numPr>
          <w:numId w:val="0"/>
        </w:numPr>
        <w:bidi w:val="0"/>
        <w:spacing w:before="50" w:beforeLines="50" w:after="50" w:afterLines="50" w:line="360" w:lineRule="auto"/>
        <w:jc w:val="both"/>
        <w:rPr>
          <w:rFonts w:hint="default"/>
          <w:lang w:val="vi-VN"/>
        </w:rPr>
      </w:pPr>
    </w:p>
    <w:p w14:paraId="30D81744">
      <w:pPr>
        <w:pStyle w:val="2"/>
        <w:bidi w:val="0"/>
        <w:ind w:left="0" w:leftChars="0" w:firstLine="0" w:firstLineChars="0"/>
        <w:rPr>
          <w:rFonts w:hint="default"/>
          <w:lang w:val="vi-VN"/>
        </w:rPr>
      </w:pPr>
      <w:r>
        <w:rPr>
          <w:rFonts w:hint="default"/>
          <w:lang w:val="vi-VN"/>
        </w:rPr>
        <w:t>Thiết kế phần mềm</w:t>
      </w:r>
    </w:p>
    <w:p w14:paraId="7EDD1060">
      <w:pPr>
        <w:pStyle w:val="3"/>
        <w:bidi w:val="0"/>
        <w:rPr>
          <w:rFonts w:hint="default"/>
        </w:rPr>
      </w:pPr>
      <w:r>
        <w:rPr>
          <w:rFonts w:hint="default"/>
        </w:rPr>
        <w:t>1. Tổng quan kiến trúc (Architectural Overview)</w:t>
      </w:r>
    </w:p>
    <w:p w14:paraId="760BCF42">
      <w:pPr>
        <w:bidi w:val="0"/>
        <w:rPr>
          <w:rFonts w:hint="default"/>
        </w:rPr>
      </w:pPr>
      <w:r>
        <w:rPr>
          <w:rFonts w:hint="default"/>
        </w:rPr>
        <w:t>Hệ thống được thiết kế theo mô hình P2P thuần túy (Pure Peer-to-Peer), cụ thể là kiến trúc phi tập trung hoàn toàn (Fully Decentralized).</w:t>
      </w:r>
    </w:p>
    <w:p w14:paraId="265A8798">
      <w:pPr>
        <w:bidi w:val="0"/>
        <w:rPr>
          <w:rFonts w:hint="default"/>
        </w:rPr>
      </w:pPr>
      <w:r>
        <w:rPr>
          <w:rFonts w:hint="default"/>
        </w:rPr>
        <w:t>Mô hình mạng: Mạng lưới không có cấu trúc (Unstructured P2P Mesh).</w:t>
      </w:r>
    </w:p>
    <w:p w14:paraId="713C407E">
      <w:pPr>
        <w:bidi w:val="0"/>
        <w:rPr>
          <w:rFonts w:hint="default"/>
        </w:rPr>
      </w:pPr>
      <w:r>
        <w:rPr>
          <w:rFonts w:hint="default"/>
        </w:rPr>
        <w:t>Vai trò của các nút (Nodes): Mỗi instance của ứng dụng hoạt động như một Servent (Server + Client).</w:t>
      </w:r>
    </w:p>
    <w:p w14:paraId="3C322B15">
      <w:pPr>
        <w:bidi w:val="0"/>
        <w:ind w:firstLine="1497" w:firstLineChars="576"/>
        <w:rPr>
          <w:rFonts w:hint="default"/>
        </w:rPr>
      </w:pPr>
      <w:r>
        <w:rPr>
          <w:rFonts w:hint="default"/>
          <w:lang w:val="vi-VN"/>
        </w:rPr>
        <w:t xml:space="preserve">- </w:t>
      </w:r>
      <w:r>
        <w:rPr>
          <w:rFonts w:hint="default"/>
        </w:rPr>
        <w:t>Vai trò Server: Lắng nghe kết nối đến tại một cổng (Port) cụ thể thông qua TcpListener.</w:t>
      </w:r>
    </w:p>
    <w:p w14:paraId="0E6CD9F6">
      <w:pPr>
        <w:bidi w:val="0"/>
        <w:ind w:firstLine="1497" w:firstLineChars="576"/>
        <w:rPr>
          <w:rFonts w:hint="default"/>
        </w:rPr>
      </w:pPr>
      <w:r>
        <w:rPr>
          <w:rFonts w:hint="default"/>
          <w:lang w:val="vi-VN"/>
        </w:rPr>
        <w:t xml:space="preserve">- </w:t>
      </w:r>
      <w:r>
        <w:rPr>
          <w:rFonts w:hint="default"/>
        </w:rPr>
        <w:t>Vai trò Client: Chủ động khởi tạo kết nối đến các nút khác (Peers) thông qua TcpClient.</w:t>
      </w:r>
    </w:p>
    <w:p w14:paraId="07624390">
      <w:pPr>
        <w:bidi w:val="0"/>
        <w:rPr>
          <w:rFonts w:hint="default"/>
        </w:rPr>
      </w:pPr>
      <w:r>
        <w:rPr>
          <w:rFonts w:hint="default"/>
        </w:rPr>
        <w:t>Cơ chế truyền thông: Sử dụng giao thức TCP để đảm bảo độ tin cậy của việc truyền tin.</w:t>
      </w:r>
    </w:p>
    <w:p w14:paraId="5994812C">
      <w:pPr>
        <w:bidi w:val="0"/>
        <w:rPr>
          <w:rFonts w:hint="default"/>
        </w:rPr>
      </w:pPr>
    </w:p>
    <w:p w14:paraId="3B0EE3FB">
      <w:pPr>
        <w:bidi w:val="0"/>
        <w:jc w:val="center"/>
        <w:rPr>
          <w:rFonts w:hint="default"/>
        </w:rPr>
      </w:pPr>
      <w:r>
        <w:rPr>
          <w:rFonts w:hint="default"/>
          <w:lang w:val="en-US" w:eastAsia="zh-CN"/>
        </w:rPr>
        <w:drawing>
          <wp:inline distT="0" distB="0" distL="114300" distR="114300">
            <wp:extent cx="3512185" cy="2339340"/>
            <wp:effectExtent l="0" t="0" r="12065" b="381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8"/>
                    <a:stretch>
                      <a:fillRect/>
                    </a:stretch>
                  </pic:blipFill>
                  <pic:spPr>
                    <a:xfrm>
                      <a:off x="0" y="0"/>
                      <a:ext cx="3512185" cy="2339340"/>
                    </a:xfrm>
                    <a:prstGeom prst="rect">
                      <a:avLst/>
                    </a:prstGeom>
                    <a:noFill/>
                    <a:ln w="9525">
                      <a:noFill/>
                    </a:ln>
                  </pic:spPr>
                </pic:pic>
              </a:graphicData>
            </a:graphic>
          </wp:inline>
        </w:drawing>
      </w:r>
    </w:p>
    <w:p w14:paraId="007DD6FD">
      <w:pPr>
        <w:bidi w:val="0"/>
        <w:rPr>
          <w:rFonts w:hint="default"/>
        </w:rPr>
      </w:pPr>
    </w:p>
    <w:p w14:paraId="7AB50440">
      <w:pPr>
        <w:pStyle w:val="3"/>
        <w:bidi w:val="0"/>
        <w:rPr>
          <w:rFonts w:hint="default"/>
        </w:rPr>
      </w:pPr>
      <w:r>
        <w:rPr>
          <w:rFonts w:hint="default"/>
        </w:rPr>
        <w:t>2. Giao thức truyền thông (Communication Protocol)</w:t>
      </w:r>
    </w:p>
    <w:p w14:paraId="52DB1CDE">
      <w:pPr>
        <w:bidi w:val="0"/>
        <w:rPr>
          <w:rFonts w:hint="default"/>
        </w:rPr>
      </w:pPr>
      <w:r>
        <w:rPr>
          <w:rFonts w:hint="default"/>
        </w:rPr>
        <w:t>Hệ thống sử dụng cơ chế truyền tin bất đồng bộ (Asynchronous Communication) dựa trên việc trao đổi các thông điệp JSON.</w:t>
      </w:r>
    </w:p>
    <w:p w14:paraId="5F8EED67">
      <w:pPr>
        <w:pStyle w:val="4"/>
        <w:bidi w:val="0"/>
        <w:rPr>
          <w:rFonts w:hint="default"/>
        </w:rPr>
      </w:pPr>
      <w:r>
        <w:rPr>
          <w:rFonts w:hint="default"/>
        </w:rPr>
        <w:t>2.1. Cấu trúc gói tin (Packet Structure)</w:t>
      </w:r>
    </w:p>
    <w:p w14:paraId="0196369F">
      <w:pPr>
        <w:bidi w:val="0"/>
        <w:rPr>
          <w:rFonts w:hint="default"/>
        </w:rPr>
      </w:pPr>
      <w:r>
        <w:rPr>
          <w:rFonts w:hint="default"/>
        </w:rPr>
        <w:t>Mọi dữ liệu truyền đi trong mạng đều được đóng gói thành đối tượng ChatPacket và tuần tự hóa (Serialize) thành chuỗi JSON.</w:t>
      </w:r>
    </w:p>
    <w:p w14:paraId="6852583C">
      <w:pPr>
        <w:bidi w:val="0"/>
        <w:rPr>
          <w:rFonts w:hint="default"/>
        </w:rPr>
      </w:pPr>
      <w:r>
        <w:rPr>
          <w:rFonts w:hint="default"/>
        </w:rPr>
        <w:t>Định nghĩa Packet:</w:t>
      </w:r>
    </w:p>
    <w:p w14:paraId="27CCCA11">
      <w:pPr>
        <w:bidi w:val="0"/>
        <w:rPr>
          <w:rFonts w:hint="default"/>
          <w:sz w:val="21"/>
          <w:szCs w:val="18"/>
        </w:rPr>
      </w:pPr>
      <w:r>
        <w:rPr>
          <w:rFonts w:hint="default"/>
          <w:sz w:val="21"/>
          <w:szCs w:val="18"/>
          <w:lang w:val="en-US" w:eastAsia="zh-CN"/>
        </w:rPr>
        <w:t>JSON</w:t>
      </w:r>
    </w:p>
    <w:p w14:paraId="728A7BCE">
      <w:pPr>
        <w:bidi w:val="0"/>
        <w:rPr>
          <w:rFonts w:hint="default"/>
          <w:sz w:val="21"/>
          <w:szCs w:val="18"/>
        </w:rPr>
      </w:pPr>
      <w:r>
        <w:rPr>
          <w:rFonts w:hint="default"/>
          <w:sz w:val="21"/>
          <w:szCs w:val="18"/>
        </w:rPr>
        <w:t>{</w:t>
      </w:r>
    </w:p>
    <w:p w14:paraId="104FDA45">
      <w:pPr>
        <w:bidi w:val="0"/>
        <w:rPr>
          <w:rFonts w:hint="default"/>
          <w:sz w:val="21"/>
          <w:szCs w:val="18"/>
        </w:rPr>
      </w:pPr>
      <w:r>
        <w:rPr>
          <w:rFonts w:hint="default"/>
          <w:sz w:val="21"/>
          <w:szCs w:val="18"/>
        </w:rPr>
        <w:t xml:space="preserve">  "Id": "GUID-Unique-String",      // Định danh duy nhất cho mỗi gói tin (tránh trùng lặp)</w:t>
      </w:r>
    </w:p>
    <w:p w14:paraId="3E52A865">
      <w:pPr>
        <w:bidi w:val="0"/>
        <w:rPr>
          <w:rFonts w:hint="default"/>
          <w:sz w:val="21"/>
          <w:szCs w:val="18"/>
        </w:rPr>
      </w:pPr>
      <w:r>
        <w:rPr>
          <w:rFonts w:hint="default"/>
          <w:sz w:val="21"/>
          <w:szCs w:val="18"/>
        </w:rPr>
        <w:t xml:space="preserve">  "Type": "PacketType_Enum",       // Loại gói tin (Message, Hello, Edit,...)</w:t>
      </w:r>
    </w:p>
    <w:p w14:paraId="7CA9A60D">
      <w:pPr>
        <w:bidi w:val="0"/>
        <w:rPr>
          <w:rFonts w:hint="default"/>
          <w:sz w:val="21"/>
          <w:szCs w:val="18"/>
        </w:rPr>
      </w:pPr>
      <w:r>
        <w:rPr>
          <w:rFonts w:hint="default"/>
          <w:sz w:val="21"/>
          <w:szCs w:val="18"/>
        </w:rPr>
        <w:t xml:space="preserve">  "TargetId": "GUID-String",       // ID của tin nhắn đích (dùng cho Edit/Delete)</w:t>
      </w:r>
    </w:p>
    <w:p w14:paraId="0E169A45">
      <w:pPr>
        <w:bidi w:val="0"/>
        <w:rPr>
          <w:rFonts w:hint="default"/>
          <w:sz w:val="21"/>
          <w:szCs w:val="18"/>
        </w:rPr>
      </w:pPr>
      <w:r>
        <w:rPr>
          <w:rFonts w:hint="default"/>
          <w:sz w:val="21"/>
          <w:szCs w:val="18"/>
        </w:rPr>
        <w:t xml:space="preserve">  "SenderName": "User_Display_Name",</w:t>
      </w:r>
    </w:p>
    <w:p w14:paraId="687260E1">
      <w:pPr>
        <w:bidi w:val="0"/>
        <w:rPr>
          <w:rFonts w:hint="default"/>
          <w:sz w:val="21"/>
          <w:szCs w:val="18"/>
        </w:rPr>
      </w:pPr>
      <w:r>
        <w:rPr>
          <w:rFonts w:hint="default"/>
          <w:sz w:val="21"/>
          <w:szCs w:val="18"/>
        </w:rPr>
        <w:t xml:space="preserve">  "SenderInfo": "IP:Port",         // Địa chỉ định danh của người gửi</w:t>
      </w:r>
    </w:p>
    <w:p w14:paraId="3B343F27">
      <w:pPr>
        <w:bidi w:val="0"/>
        <w:rPr>
          <w:rFonts w:hint="default"/>
          <w:sz w:val="21"/>
          <w:szCs w:val="18"/>
        </w:rPr>
      </w:pPr>
      <w:r>
        <w:rPr>
          <w:rFonts w:hint="default"/>
          <w:sz w:val="21"/>
          <w:szCs w:val="18"/>
        </w:rPr>
        <w:t xml:space="preserve">  "Content": "Text_Payload",       // Nội dung tin nhắn</w:t>
      </w:r>
    </w:p>
    <w:p w14:paraId="32CD057D">
      <w:pPr>
        <w:bidi w:val="0"/>
        <w:rPr>
          <w:rFonts w:hint="default"/>
          <w:sz w:val="21"/>
          <w:szCs w:val="18"/>
        </w:rPr>
      </w:pPr>
      <w:r>
        <w:rPr>
          <w:rFonts w:hint="default"/>
          <w:sz w:val="21"/>
          <w:szCs w:val="18"/>
        </w:rPr>
        <w:t xml:space="preserve">  "Timestamp": "Date_Time",        // Thời gian gửi</w:t>
      </w:r>
    </w:p>
    <w:p w14:paraId="5D6A929B">
      <w:pPr>
        <w:bidi w:val="0"/>
        <w:rPr>
          <w:rFonts w:hint="default"/>
          <w:sz w:val="21"/>
          <w:szCs w:val="18"/>
        </w:rPr>
      </w:pPr>
      <w:r>
        <w:rPr>
          <w:rFonts w:hint="default"/>
          <w:sz w:val="21"/>
          <w:szCs w:val="18"/>
        </w:rPr>
        <w:t xml:space="preserve">  "IsHistory": false               // Cờ đánh dấu tin nhắn lịch sử hay thời gian thực</w:t>
      </w:r>
    </w:p>
    <w:p w14:paraId="225C19C6">
      <w:pPr>
        <w:bidi w:val="0"/>
        <w:rPr>
          <w:rFonts w:hint="default"/>
          <w:sz w:val="21"/>
          <w:szCs w:val="18"/>
        </w:rPr>
      </w:pPr>
      <w:r>
        <w:rPr>
          <w:rFonts w:hint="default"/>
          <w:sz w:val="21"/>
          <w:szCs w:val="18"/>
        </w:rPr>
        <w:t>}</w:t>
      </w:r>
    </w:p>
    <w:p w14:paraId="6D9475BA">
      <w:pPr>
        <w:pStyle w:val="4"/>
        <w:bidi w:val="0"/>
        <w:rPr>
          <w:rFonts w:hint="default"/>
        </w:rPr>
      </w:pPr>
      <w:r>
        <w:rPr>
          <w:rFonts w:hint="default"/>
        </w:rPr>
        <w:t>2.2. Các loại gói tin (Packet Types)</w:t>
      </w:r>
    </w:p>
    <w:p w14:paraId="36FF5D63">
      <w:pPr>
        <w:bidi w:val="0"/>
        <w:rPr>
          <w:rFonts w:hint="default"/>
        </w:rPr>
      </w:pPr>
      <w:r>
        <w:rPr>
          <w:rFonts w:hint="default"/>
        </w:rPr>
        <w:t>Hệ thống định nghĩa Enum PacketType để điều hướng xử lý:</w:t>
      </w:r>
    </w:p>
    <w:p w14:paraId="6AED5C8B">
      <w:pPr>
        <w:bidi w:val="0"/>
        <w:rPr>
          <w:rFonts w:hint="default"/>
        </w:rPr>
      </w:pPr>
      <w:r>
        <w:rPr>
          <w:rFonts w:hint="default"/>
        </w:rPr>
        <w:t>Hello: Gói tin bắt tay (Handshake) gửi ngay khi kết nối thành công để định danh node.</w:t>
      </w:r>
    </w:p>
    <w:p w14:paraId="256FB8DE">
      <w:pPr>
        <w:bidi w:val="0"/>
        <w:rPr>
          <w:rFonts w:hint="default"/>
        </w:rPr>
      </w:pPr>
      <w:r>
        <w:rPr>
          <w:rFonts w:hint="default"/>
        </w:rPr>
        <w:t>Message: Tin nhắn văn bản thông thường.</w:t>
      </w:r>
    </w:p>
    <w:p w14:paraId="1988E916">
      <w:pPr>
        <w:bidi w:val="0"/>
        <w:rPr>
          <w:rFonts w:hint="default"/>
        </w:rPr>
      </w:pPr>
      <w:r>
        <w:rPr>
          <w:rFonts w:hint="default"/>
        </w:rPr>
        <w:t>Edit: Lệnh sửa nội dung một tin nhắn đã tồn tại (tham chiếu qua TargetId).</w:t>
      </w:r>
    </w:p>
    <w:p w14:paraId="740E1A8E">
      <w:pPr>
        <w:bidi w:val="0"/>
        <w:rPr>
          <w:rFonts w:hint="default"/>
        </w:rPr>
      </w:pPr>
      <w:r>
        <w:rPr>
          <w:rFonts w:hint="default"/>
        </w:rPr>
        <w:t>Delete: Lệnh xóa một tin nhắn (tham chiếu qua TargetId).</w:t>
      </w:r>
    </w:p>
    <w:p w14:paraId="6571F299">
      <w:pPr>
        <w:bidi w:val="0"/>
        <w:rPr>
          <w:rFonts w:hint="default"/>
        </w:rPr>
      </w:pPr>
      <w:r>
        <w:rPr>
          <w:rFonts w:hint="default"/>
        </w:rPr>
        <w:t>Invite: Gói tin mời tham gia mạng lưới.</w:t>
      </w:r>
    </w:p>
    <w:p w14:paraId="7686B260">
      <w:pPr>
        <w:bidi w:val="0"/>
        <w:rPr>
          <w:rFonts w:hint="default"/>
        </w:rPr>
      </w:pPr>
      <w:r>
        <w:rPr>
          <w:rFonts w:hint="default"/>
        </w:rPr>
        <w:t>System: Tin nhắn log cục bộ (không gửi qua mạng, chỉ hiển thị UI).</w:t>
      </w:r>
    </w:p>
    <w:p w14:paraId="764252CF">
      <w:pPr>
        <w:bidi w:val="0"/>
        <w:rPr>
          <w:rFonts w:hint="default"/>
        </w:rPr>
      </w:pPr>
    </w:p>
    <w:p w14:paraId="260C9492">
      <w:pPr>
        <w:pStyle w:val="3"/>
        <w:bidi w:val="0"/>
        <w:rPr>
          <w:rFonts w:hint="default"/>
        </w:rPr>
      </w:pPr>
      <w:r>
        <w:rPr>
          <w:rFonts w:hint="default"/>
        </w:rPr>
        <w:t>3. Cơ chế hoạt động và Giải thuật phân tán</w:t>
      </w:r>
    </w:p>
    <w:p w14:paraId="1158B4A2">
      <w:pPr>
        <w:pStyle w:val="4"/>
        <w:bidi w:val="0"/>
        <w:rPr>
          <w:rFonts w:hint="default"/>
        </w:rPr>
      </w:pPr>
      <w:r>
        <w:rPr>
          <w:rFonts w:hint="default"/>
        </w:rPr>
        <w:t>3.1. Cơ chế lan truyền tin nhắn (Flooding Mechanism)</w:t>
      </w:r>
    </w:p>
    <w:p w14:paraId="43285112">
      <w:pPr>
        <w:bidi w:val="0"/>
        <w:rPr>
          <w:rFonts w:hint="default"/>
        </w:rPr>
      </w:pPr>
      <w:r>
        <w:rPr>
          <w:rFonts w:hint="default"/>
        </w:rPr>
        <w:t>Hệ thống sử dụng kỹ thuật Flooding để đảm bảo tin nhắn đến được mọi node trong mạng lưới.</w:t>
      </w:r>
    </w:p>
    <w:p w14:paraId="10F0AA46">
      <w:pPr>
        <w:bidi w:val="0"/>
        <w:rPr>
          <w:rFonts w:hint="default"/>
        </w:rPr>
      </w:pPr>
      <w:r>
        <w:rPr>
          <w:rFonts w:hint="default"/>
        </w:rPr>
        <w:t>Bước 1: Node A gửi tin nhắn cho các láng giềng (Neighbors) trực tiếp.</w:t>
      </w:r>
    </w:p>
    <w:p w14:paraId="00671B0F">
      <w:pPr>
        <w:bidi w:val="0"/>
        <w:rPr>
          <w:rFonts w:hint="default"/>
        </w:rPr>
      </w:pPr>
      <w:r>
        <w:rPr>
          <w:rFonts w:hint="default"/>
        </w:rPr>
        <w:t>Bước 2: Khi Node B nhận được tin nhắn từ A:</w:t>
      </w:r>
    </w:p>
    <w:p w14:paraId="012C4B7F">
      <w:pPr>
        <w:bidi w:val="0"/>
        <w:rPr>
          <w:rFonts w:hint="default"/>
        </w:rPr>
      </w:pPr>
      <w:r>
        <w:rPr>
          <w:rFonts w:hint="default"/>
        </w:rPr>
        <w:t>Kiểm tra ID gói tin trong bộ nhớ đệm _seenMessages.</w:t>
      </w:r>
    </w:p>
    <w:p w14:paraId="7D686965">
      <w:pPr>
        <w:bidi w:val="0"/>
        <w:rPr>
          <w:rFonts w:hint="default"/>
        </w:rPr>
      </w:pPr>
      <w:r>
        <w:rPr>
          <w:rFonts w:hint="default"/>
        </w:rPr>
        <w:t>Nếu đã thấy -&gt; Bỏ qua (Chặn lặp vô tận - Loop Prevention).</w:t>
      </w:r>
    </w:p>
    <w:p w14:paraId="2FE40300">
      <w:pPr>
        <w:bidi w:val="0"/>
        <w:rPr>
          <w:rFonts w:hint="default"/>
        </w:rPr>
      </w:pPr>
      <w:r>
        <w:rPr>
          <w:rFonts w:hint="default"/>
        </w:rPr>
        <w:t>Nếu chưa thấy -&gt; Lưu vào _seenMessages, xử lý hiển thị, và tiếp tục Broadcast cho tất cả láng giềng của B (trừ A).</w:t>
      </w:r>
    </w:p>
    <w:p w14:paraId="1FDB4FAC">
      <w:pPr>
        <w:bidi w:val="0"/>
        <w:rPr>
          <w:rFonts w:hint="default"/>
        </w:rPr>
      </w:pPr>
    </w:p>
    <w:p w14:paraId="1C32B10D">
      <w:pPr>
        <w:pStyle w:val="4"/>
        <w:bidi w:val="0"/>
        <w:rPr>
          <w:rFonts w:hint="default"/>
        </w:rPr>
      </w:pPr>
      <w:r>
        <w:rPr>
          <w:rFonts w:hint="default"/>
        </w:rPr>
        <w:t>3.2. Cơ chế chống lặp tin (Deduplication)</w:t>
      </w:r>
    </w:p>
    <w:p w14:paraId="5F9B6758">
      <w:pPr>
        <w:bidi w:val="0"/>
        <w:rPr>
          <w:rFonts w:hint="default"/>
        </w:rPr>
      </w:pPr>
      <w:r>
        <w:rPr>
          <w:rFonts w:hint="default"/>
        </w:rPr>
        <w:t>Để giải quyết vấn đề của Flooding (Broadcast Storm), hệ thống sử dụng:</w:t>
      </w:r>
    </w:p>
    <w:p w14:paraId="65B9A8A7">
      <w:pPr>
        <w:bidi w:val="0"/>
        <w:rPr>
          <w:rFonts w:hint="default"/>
        </w:rPr>
      </w:pPr>
    </w:p>
    <w:p w14:paraId="622AC3DD">
      <w:pPr>
        <w:bidi w:val="0"/>
        <w:rPr>
          <w:rFonts w:hint="default"/>
        </w:rPr>
      </w:pPr>
      <w:r>
        <w:rPr>
          <w:rFonts w:hint="default"/>
        </w:rPr>
        <w:t>Cấu trúc dữ liệu: ConcurrentDictionary&lt;string, byte&gt; _seenMessages.</w:t>
      </w:r>
    </w:p>
    <w:p w14:paraId="12336FEE">
      <w:pPr>
        <w:bidi w:val="0"/>
        <w:rPr>
          <w:rFonts w:hint="default"/>
        </w:rPr>
      </w:pPr>
      <w:r>
        <w:rPr>
          <w:rFonts w:hint="default"/>
        </w:rPr>
        <w:t>Logic: _seenMessages.ContainsKey(packet.Id) hoạt động như một bộ lọc. Bất kỳ gói tin nào có ID đã tồn tại trong từ điển này sẽ bị hủy ngay lập tức, ngăn chặn việc tin nhắn chạy vòng tròn trong mạng.</w:t>
      </w:r>
    </w:p>
    <w:p w14:paraId="57D218C0">
      <w:pPr>
        <w:bidi w:val="0"/>
        <w:rPr>
          <w:rFonts w:hint="default"/>
        </w:rPr>
      </w:pPr>
    </w:p>
    <w:p w14:paraId="669A1B5A">
      <w:pPr>
        <w:pStyle w:val="4"/>
        <w:bidi w:val="0"/>
        <w:rPr>
          <w:rFonts w:hint="default"/>
        </w:rPr>
      </w:pPr>
      <w:r>
        <w:rPr>
          <w:rFonts w:hint="default"/>
        </w:rPr>
        <w:t>3.3. Đồng bộ hóa trạng thái (State Synchronization)</w:t>
      </w:r>
    </w:p>
    <w:p w14:paraId="20140831">
      <w:pPr>
        <w:bidi w:val="0"/>
        <w:rPr>
          <w:rFonts w:hint="default"/>
        </w:rPr>
      </w:pPr>
      <w:r>
        <w:rPr>
          <w:rFonts w:hint="default"/>
        </w:rPr>
        <w:t>Hệ thống áp dụng mô hình "Eventual Consistency" (Tính nhất quán cuối cùng) thông qua việc đồng bộ lịch sử:</w:t>
      </w:r>
    </w:p>
    <w:p w14:paraId="1CC71748">
      <w:pPr>
        <w:bidi w:val="0"/>
        <w:rPr>
          <w:rFonts w:hint="default"/>
        </w:rPr>
      </w:pPr>
      <w:r>
        <w:rPr>
          <w:rFonts w:hint="default"/>
        </w:rPr>
        <w:t>Khi kết nối mới: Node hiện tại sẽ lấy toàn bộ lịch sử tin nhắn (_messageHistory), đánh dấu IsHistory = true và gửi sang Node mới kết nối.</w:t>
      </w:r>
    </w:p>
    <w:p w14:paraId="285C6F5A">
      <w:pPr>
        <w:bidi w:val="0"/>
        <w:rPr>
          <w:rFonts w:hint="default"/>
        </w:rPr>
      </w:pPr>
      <w:r>
        <w:rPr>
          <w:rFonts w:hint="default"/>
        </w:rPr>
        <w:t>Xử lý tại đích: Node nhận sẽ hiển thị tin nhắn nhưng không broadcast tiếp các tin nhắn có cờ IsHistory = true để tránh spam mạng.</w:t>
      </w:r>
    </w:p>
    <w:p w14:paraId="4B775A9A">
      <w:pPr>
        <w:bidi w:val="0"/>
        <w:rPr>
          <w:rFonts w:hint="default"/>
        </w:rPr>
      </w:pPr>
    </w:p>
    <w:p w14:paraId="253393C2">
      <w:pPr>
        <w:pStyle w:val="4"/>
        <w:bidi w:val="0"/>
        <w:rPr>
          <w:rFonts w:hint="default"/>
        </w:rPr>
      </w:pPr>
      <w:r>
        <w:rPr>
          <w:rFonts w:hint="default"/>
        </w:rPr>
        <w:t>3.4. Quản lý trạng thái phân tán (Edit/Delete)</w:t>
      </w:r>
    </w:p>
    <w:p w14:paraId="4416CCEE">
      <w:pPr>
        <w:bidi w:val="0"/>
        <w:rPr>
          <w:rFonts w:hint="default"/>
        </w:rPr>
      </w:pPr>
      <w:r>
        <w:rPr>
          <w:rFonts w:hint="default"/>
        </w:rPr>
        <w:t>Việc sửa/xóa không thay đổi trực tiếp dữ liệu trên đường truyền mà gửi một Command Packet (Gói tin lệnh):</w:t>
      </w:r>
    </w:p>
    <w:p w14:paraId="22F2C4C7">
      <w:pPr>
        <w:bidi w:val="0"/>
        <w:rPr>
          <w:rFonts w:hint="default"/>
        </w:rPr>
      </w:pPr>
      <w:r>
        <w:rPr>
          <w:rFonts w:hint="default"/>
        </w:rPr>
        <w:t>Người dùng sửa tin -&gt; Tạo gói tin Type = Edit chứa TargetId của tin nhắn gốc.</w:t>
      </w:r>
    </w:p>
    <w:p w14:paraId="36C61C0C">
      <w:pPr>
        <w:bidi w:val="0"/>
        <w:rPr>
          <w:rFonts w:hint="default"/>
        </w:rPr>
      </w:pPr>
      <w:r>
        <w:rPr>
          <w:rFonts w:hint="default"/>
        </w:rPr>
        <w:t>Gói tin này lan truyền như một tin nhắn thường.</w:t>
      </w:r>
    </w:p>
    <w:p w14:paraId="67771466">
      <w:pPr>
        <w:bidi w:val="0"/>
        <w:rPr>
          <w:rFonts w:hint="default"/>
        </w:rPr>
      </w:pPr>
      <w:r>
        <w:rPr>
          <w:rFonts w:hint="default"/>
        </w:rPr>
        <w:t>Tại mỗi Node nhận: Hệ thống quét _messageHistory, tìm tin có Id == TargetId và cập nhật nội dung cục bộ.</w:t>
      </w:r>
    </w:p>
    <w:p w14:paraId="5C68EF61">
      <w:pPr>
        <w:bidi w:val="0"/>
        <w:rPr>
          <w:rFonts w:hint="default"/>
        </w:rPr>
      </w:pPr>
    </w:p>
    <w:p w14:paraId="0E9269EE">
      <w:pPr>
        <w:pStyle w:val="3"/>
        <w:bidi w:val="0"/>
        <w:rPr>
          <w:rFonts w:hint="default"/>
        </w:rPr>
      </w:pPr>
      <w:r>
        <w:rPr>
          <w:rFonts w:hint="default"/>
        </w:rPr>
        <w:t>4. Quản lý đồng thời (Concurrency Control)</w:t>
      </w:r>
    </w:p>
    <w:p w14:paraId="6324F514">
      <w:pPr>
        <w:bidi w:val="0"/>
        <w:rPr>
          <w:rFonts w:hint="default"/>
        </w:rPr>
      </w:pPr>
      <w:r>
        <w:rPr>
          <w:rFonts w:hint="default"/>
        </w:rPr>
        <w:t>Do đặc thù của Socket Programming và UI Console, hệ thống xử lý đa luồng (Multi-threading) mạnh mẽ:</w:t>
      </w:r>
    </w:p>
    <w:p w14:paraId="23234A81">
      <w:pPr>
        <w:bidi w:val="0"/>
        <w:rPr>
          <w:rFonts w:hint="default"/>
        </w:rPr>
      </w:pPr>
      <w:r>
        <w:rPr>
          <w:rFonts w:hint="default"/>
        </w:rPr>
        <w:t>Thread-safe Collections:</w:t>
      </w:r>
    </w:p>
    <w:p w14:paraId="61B9AC58">
      <w:pPr>
        <w:bidi w:val="0"/>
        <w:rPr>
          <w:rFonts w:hint="default"/>
        </w:rPr>
      </w:pPr>
      <w:r>
        <w:rPr>
          <w:rFonts w:hint="default"/>
        </w:rPr>
        <w:t>Sử dụng ConcurrentDictionary cho _seenMessages để đảm bảo việc kiểm tra trùng lặp an toàn khi có nhiều gói tin đến cùng lúc.</w:t>
      </w:r>
    </w:p>
    <w:p w14:paraId="04C599E3">
      <w:pPr>
        <w:bidi w:val="0"/>
        <w:rPr>
          <w:rFonts w:hint="default"/>
        </w:rPr>
      </w:pPr>
      <w:r>
        <w:rPr>
          <w:rFonts w:hint="default"/>
        </w:rPr>
        <w:t>Sử dụng List&lt;ChatPacket&gt; _messageHistory kết hợp với khóa lock truyền thống.</w:t>
      </w:r>
    </w:p>
    <w:p w14:paraId="2A888B41">
      <w:pPr>
        <w:bidi w:val="0"/>
        <w:rPr>
          <w:rFonts w:hint="default"/>
        </w:rPr>
      </w:pPr>
      <w:r>
        <w:rPr>
          <w:rFonts w:hint="default"/>
        </w:rPr>
        <w:t>Locking Mechanism:</w:t>
      </w:r>
    </w:p>
    <w:p w14:paraId="4C64D0C2">
      <w:pPr>
        <w:bidi w:val="0"/>
        <w:rPr>
          <w:rFonts w:hint="default"/>
        </w:rPr>
      </w:pPr>
      <w:r>
        <w:rPr>
          <w:rFonts w:hint="default"/>
        </w:rPr>
        <w:t>Đối tượng private static object _lock được dùng để đồng bộ hóa quyền truy cập vào các tài nguyên chia sẻ (_neighbors, _messageHistory) và đặc biệt là RedrawConsole (vẽ lại màn hình). Điều này ngăn chặn hiện tượng "race condition" khiến giao diện bị vỡ khi nhiều tin nhắn đến đồng thời.</w:t>
      </w:r>
    </w:p>
    <w:p w14:paraId="5653E762">
      <w:pPr>
        <w:bidi w:val="0"/>
        <w:rPr>
          <w:rFonts w:hint="default"/>
        </w:rPr>
      </w:pPr>
      <w:r>
        <w:rPr>
          <w:rFonts w:hint="default"/>
        </w:rPr>
        <w:t>Asynchronous I/O:</w:t>
      </w:r>
    </w:p>
    <w:p w14:paraId="693CF517">
      <w:pPr>
        <w:bidi w:val="0"/>
        <w:rPr>
          <w:rFonts w:hint="default"/>
        </w:rPr>
      </w:pPr>
      <w:r>
        <w:rPr>
          <w:rFonts w:hint="default"/>
        </w:rPr>
        <w:t>Sử dụng async/await (ConnectAsync, AcceptTcpClientAsync, ReadLineAsync) để không chặn luồng chính (Main Thread), giúp ứng dụng vẫn phản hồi khi đang chờ kết nối mạng.</w:t>
      </w:r>
    </w:p>
    <w:p w14:paraId="2907A3FF">
      <w:pPr>
        <w:bidi w:val="0"/>
        <w:rPr>
          <w:rFonts w:hint="default"/>
        </w:rPr>
      </w:pPr>
    </w:p>
    <w:p w14:paraId="52159697">
      <w:pPr>
        <w:pStyle w:val="3"/>
        <w:bidi w:val="0"/>
        <w:rPr>
          <w:rFonts w:hint="default"/>
        </w:rPr>
      </w:pPr>
      <w:r>
        <w:rPr>
          <w:rFonts w:hint="default"/>
        </w:rPr>
        <w:t>5. Thiết kế giao diện (Console UI Design)</w:t>
      </w:r>
    </w:p>
    <w:p w14:paraId="6ECA9D24">
      <w:pPr>
        <w:bidi w:val="0"/>
        <w:rPr>
          <w:rFonts w:hint="default"/>
        </w:rPr>
      </w:pPr>
      <w:r>
        <w:rPr>
          <w:rFonts w:hint="default"/>
        </w:rPr>
        <w:t>Mặc dù chạy trên Console, hệ thống giả lập giao diện GUI bằng kỹ thuật Redrawing:</w:t>
      </w:r>
    </w:p>
    <w:p w14:paraId="7F71E4D0">
      <w:pPr>
        <w:bidi w:val="0"/>
        <w:rPr>
          <w:rFonts w:hint="default"/>
        </w:rPr>
      </w:pPr>
      <w:r>
        <w:rPr>
          <w:rFonts w:hint="default"/>
        </w:rPr>
        <w:t>Vùng thông tin (Header): Hiển thị IP, Port và hướng dẫn lệnh.</w:t>
      </w:r>
    </w:p>
    <w:p w14:paraId="6543F72A">
      <w:pPr>
        <w:bidi w:val="0"/>
        <w:rPr>
          <w:rFonts w:hint="default"/>
        </w:rPr>
      </w:pPr>
      <w:r>
        <w:rPr>
          <w:rFonts w:hint="default"/>
        </w:rPr>
        <w:t>Vùng lịch sử (Body):</w:t>
      </w:r>
    </w:p>
    <w:p w14:paraId="339064B3">
      <w:pPr>
        <w:bidi w:val="0"/>
        <w:rPr>
          <w:rFonts w:hint="default"/>
        </w:rPr>
      </w:pPr>
      <w:r>
        <w:rPr>
          <w:rFonts w:hint="default"/>
        </w:rPr>
        <w:t>Dùng màu sắc (Color Coding) để phân biệt: Tin nhắn bản thân (Xanh lá), Tin nhắn người khác (Trắng), Thông báo hệ thống (Tím).</w:t>
      </w:r>
    </w:p>
    <w:p w14:paraId="3D3B54B1">
      <w:pPr>
        <w:bidi w:val="0"/>
        <w:rPr>
          <w:rFonts w:hint="default"/>
        </w:rPr>
      </w:pPr>
      <w:r>
        <w:rPr>
          <w:rFonts w:hint="default"/>
        </w:rPr>
        <w:t>Hiển thị Timestamp và Index (số thứ tự) để hỗ trợ lệnh Edit/Delete.</w:t>
      </w:r>
    </w:p>
    <w:p w14:paraId="3346B6DB">
      <w:pPr>
        <w:bidi w:val="0"/>
        <w:rPr>
          <w:rFonts w:hint="default"/>
        </w:rPr>
      </w:pPr>
      <w:r>
        <w:rPr>
          <w:rFonts w:hint="default"/>
        </w:rPr>
        <w:t>Vùng nhập liệu (Footer): Luôn giữ con trỏ tại dòng cuối cùng.</w:t>
      </w:r>
    </w:p>
    <w:p w14:paraId="5346F376">
      <w:pPr>
        <w:bidi w:val="0"/>
        <w:rPr>
          <w:rFonts w:hint="default"/>
        </w:rPr>
      </w:pPr>
      <w:r>
        <w:rPr>
          <w:rFonts w:hint="default"/>
        </w:rPr>
        <w:t>Cơ chế Refresh: Mỗi khi có sự kiện (nhận tin, gửi tin, lỗi), hàm RedrawConsole() sẽ xóa màn hình (Console.Clear) và vẽ lại toàn bộ trạng thái hiện tại từ bộ nhớ.</w:t>
      </w:r>
    </w:p>
    <w:p w14:paraId="3E3F818E">
      <w:pPr>
        <w:bidi w:val="0"/>
        <w:rPr>
          <w:rFonts w:hint="default"/>
        </w:rPr>
      </w:pPr>
    </w:p>
    <w:p w14:paraId="302025BC">
      <w:pPr>
        <w:pStyle w:val="3"/>
        <w:bidi w:val="0"/>
        <w:rPr>
          <w:rFonts w:hint="default"/>
        </w:rPr>
      </w:pPr>
      <w:r>
        <w:rPr>
          <w:rFonts w:hint="default"/>
        </w:rPr>
        <w:t>6. Sơ đồ luồng dữ liệu (Data Flow) - Ví dụ Connect</w:t>
      </w:r>
    </w:p>
    <w:p w14:paraId="2FB0E3FF">
      <w:pPr>
        <w:bidi w:val="0"/>
        <w:rPr>
          <w:rFonts w:hint="default"/>
        </w:rPr>
      </w:pPr>
      <w:r>
        <w:rPr>
          <w:rFonts w:hint="default"/>
        </w:rPr>
        <w:t>User A nhập /connect &lt;IP_B&gt; &lt;Port_B&gt;.</w:t>
      </w:r>
    </w:p>
    <w:p w14:paraId="1847BD54">
      <w:pPr>
        <w:bidi w:val="0"/>
        <w:rPr>
          <w:rFonts w:hint="default"/>
        </w:rPr>
      </w:pPr>
      <w:r>
        <w:rPr>
          <w:rFonts w:hint="default"/>
        </w:rPr>
        <w:t>Socket: Client A tạo kết nối TCP đến Server B.</w:t>
      </w:r>
    </w:p>
    <w:p w14:paraId="6D3B8C79">
      <w:pPr>
        <w:bidi w:val="0"/>
        <w:rPr>
          <w:rFonts w:hint="default"/>
        </w:rPr>
      </w:pPr>
      <w:r>
        <w:rPr>
          <w:rFonts w:hint="default"/>
        </w:rPr>
        <w:t>Handshake: A gửi gói Hello -&gt; B.</w:t>
      </w:r>
    </w:p>
    <w:p w14:paraId="4F3785C6">
      <w:pPr>
        <w:bidi w:val="0"/>
        <w:rPr>
          <w:rFonts w:hint="default"/>
        </w:rPr>
      </w:pPr>
      <w:r>
        <w:rPr>
          <w:rFonts w:hint="default"/>
        </w:rPr>
        <w:t>Sync:</w:t>
      </w:r>
    </w:p>
    <w:p w14:paraId="26C3761F">
      <w:pPr>
        <w:bidi w:val="0"/>
        <w:rPr>
          <w:rFonts w:hint="default"/>
        </w:rPr>
      </w:pPr>
      <w:r>
        <w:rPr>
          <w:rFonts w:hint="default"/>
        </w:rPr>
        <w:t>A gửi toàn bộ _messageHistory (dạng History) -&gt; B.</w:t>
      </w:r>
    </w:p>
    <w:p w14:paraId="69931949">
      <w:pPr>
        <w:bidi w:val="0"/>
        <w:rPr>
          <w:rFonts w:hint="default"/>
        </w:rPr>
      </w:pPr>
      <w:r>
        <w:rPr>
          <w:rFonts w:hint="default"/>
        </w:rPr>
        <w:t>B gửi toàn bộ _messageHistory (dạng History) -&gt; A.</w:t>
      </w:r>
    </w:p>
    <w:p w14:paraId="3193A4BB">
      <w:pPr>
        <w:bidi w:val="0"/>
        <w:rPr>
          <w:rFonts w:hint="default"/>
        </w:rPr>
      </w:pPr>
      <w:r>
        <w:rPr>
          <w:rFonts w:hint="default"/>
        </w:rPr>
        <w:t>Listener: Cả A và B khởi chạy một Task chạy nền (HandleClient) để liên tục lắng nghe StreamReader từ đối phương.</w:t>
      </w:r>
    </w:p>
    <w:p w14:paraId="6B5E46B5">
      <w:pPr>
        <w:bidi w:val="0"/>
        <w:rPr>
          <w:rFonts w:hint="default"/>
          <w:sz w:val="21"/>
          <w:szCs w:val="18"/>
        </w:rPr>
      </w:pPr>
      <w:r>
        <w:rPr>
          <w:rFonts w:hint="default"/>
          <w:sz w:val="21"/>
          <w:szCs w:val="18"/>
        </w:rPr>
        <w:t>Đánh giá ưu/nhược điểm (Cho phần kết luận báo cáo)</w:t>
      </w:r>
    </w:p>
    <w:p w14:paraId="72A8BF3B">
      <w:pPr>
        <w:bidi w:val="0"/>
        <w:rPr>
          <w:rFonts w:hint="default"/>
          <w:sz w:val="21"/>
          <w:szCs w:val="18"/>
        </w:rPr>
      </w:pPr>
      <w:r>
        <w:rPr>
          <w:rFonts w:hint="default"/>
          <w:sz w:val="21"/>
          <w:szCs w:val="18"/>
        </w:rPr>
        <w:t>Ưu điểm:</w:t>
      </w:r>
    </w:p>
    <w:p w14:paraId="3DB486B5">
      <w:pPr>
        <w:bidi w:val="0"/>
        <w:rPr>
          <w:rFonts w:hint="default"/>
          <w:sz w:val="21"/>
          <w:szCs w:val="18"/>
        </w:rPr>
      </w:pPr>
      <w:r>
        <w:rPr>
          <w:rFonts w:hint="default"/>
          <w:sz w:val="21"/>
          <w:szCs w:val="18"/>
        </w:rPr>
        <w:t>Không phụ thuộc Server trung gian (chống kiểm duyệt, không điểm lỗi đơn lẻ - Single Point of Failure).</w:t>
      </w:r>
    </w:p>
    <w:p w14:paraId="1DDE9AE1">
      <w:pPr>
        <w:bidi w:val="0"/>
        <w:rPr>
          <w:rFonts w:hint="default"/>
          <w:sz w:val="21"/>
          <w:szCs w:val="18"/>
        </w:rPr>
      </w:pPr>
      <w:r>
        <w:rPr>
          <w:rFonts w:hint="default"/>
          <w:sz w:val="21"/>
          <w:szCs w:val="18"/>
        </w:rPr>
        <w:t>Cơ chế đồng bộ lịch sử giúp người vào sau nắm bắt được ngữ cảnh.</w:t>
      </w:r>
    </w:p>
    <w:p w14:paraId="2C594196">
      <w:pPr>
        <w:bidi w:val="0"/>
        <w:rPr>
          <w:rFonts w:hint="default"/>
          <w:sz w:val="21"/>
          <w:szCs w:val="18"/>
        </w:rPr>
      </w:pPr>
      <w:r>
        <w:rPr>
          <w:rFonts w:hint="default"/>
          <w:sz w:val="21"/>
          <w:szCs w:val="18"/>
        </w:rPr>
        <w:t>Xử lý bất đồng bộ tốt, giao diện phản hồi nhanh.</w:t>
      </w:r>
    </w:p>
    <w:p w14:paraId="7E874ADC">
      <w:pPr>
        <w:bidi w:val="0"/>
        <w:rPr>
          <w:rFonts w:hint="default"/>
          <w:sz w:val="21"/>
          <w:szCs w:val="18"/>
        </w:rPr>
      </w:pPr>
    </w:p>
    <w:p w14:paraId="7FECA92D">
      <w:pPr>
        <w:bidi w:val="0"/>
        <w:rPr>
          <w:rFonts w:hint="default"/>
          <w:sz w:val="21"/>
          <w:szCs w:val="18"/>
        </w:rPr>
      </w:pPr>
      <w:r>
        <w:rPr>
          <w:rFonts w:hint="default"/>
          <w:sz w:val="21"/>
          <w:szCs w:val="18"/>
        </w:rPr>
        <w:t>Nhược điểm:</w:t>
      </w:r>
    </w:p>
    <w:p w14:paraId="59EB1B4C">
      <w:pPr>
        <w:bidi w:val="0"/>
        <w:rPr>
          <w:rFonts w:hint="default"/>
          <w:sz w:val="21"/>
          <w:szCs w:val="18"/>
        </w:rPr>
      </w:pPr>
      <w:r>
        <w:rPr>
          <w:rFonts w:hint="default"/>
          <w:sz w:val="21"/>
          <w:szCs w:val="18"/>
        </w:rPr>
        <w:t>Cơ chế Flooding gây tốn băng thông nếu mạng lưới quá lớn (Broadcast Storm).</w:t>
      </w:r>
    </w:p>
    <w:p w14:paraId="523E72F5">
      <w:pPr>
        <w:bidi w:val="0"/>
        <w:rPr>
          <w:rFonts w:hint="default"/>
          <w:sz w:val="21"/>
          <w:szCs w:val="18"/>
        </w:rPr>
      </w:pPr>
      <w:r>
        <w:rPr>
          <w:rFonts w:hint="default"/>
          <w:sz w:val="21"/>
          <w:szCs w:val="18"/>
        </w:rPr>
        <w:t>Mỗi lần vẽ lại Console (RedrawConsole) tốn tài nguyên CPU nếu lịch sử tin nhắn dài.</w:t>
      </w:r>
    </w:p>
    <w:p w14:paraId="22AFC160">
      <w:pPr>
        <w:bidi w:val="0"/>
        <w:rPr>
          <w:rFonts w:hint="default"/>
          <w:sz w:val="21"/>
          <w:szCs w:val="18"/>
        </w:rPr>
      </w:pPr>
      <w:r>
        <w:rPr>
          <w:rFonts w:hint="default"/>
          <w:sz w:val="21"/>
          <w:szCs w:val="18"/>
        </w:rPr>
        <w:t>Chưa có mã hóa đầu cuối (End-to-End Encryption) - tin nhắn gửi dạng Clear Text JSON.</w:t>
      </w:r>
    </w:p>
    <w:p w14:paraId="273D4119">
      <w:pPr>
        <w:bidi w:val="0"/>
        <w:rPr>
          <w:rFonts w:hint="default"/>
          <w:sz w:val="21"/>
          <w:szCs w:val="18"/>
        </w:rPr>
      </w:pPr>
    </w:p>
    <w:p w14:paraId="06B601EC">
      <w:pPr>
        <w:bidi w:val="0"/>
        <w:rPr>
          <w:rFonts w:hint="default"/>
          <w:lang w:val="vi-VN"/>
        </w:rPr>
      </w:pPr>
    </w:p>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780"/>
      </w:pPr>
      <w:r>
        <w:separator/>
      </w:r>
    </w:p>
  </w:endnote>
  <w:endnote w:type="continuationSeparator" w:id="1">
    <w:p>
      <w:pPr>
        <w:spacing w:line="240" w:lineRule="auto"/>
        <w:ind w:firstLine="7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Times New Roman Regular">
    <w:altName w:val="Times New Roman"/>
    <w:panose1 w:val="02020503050405090304"/>
    <w:charset w:val="00"/>
    <w:family w:val="auto"/>
    <w:pitch w:val="default"/>
    <w:sig w:usb0="00000000" w:usb1="00000000" w:usb2="00000001" w:usb3="00000000" w:csb0="400001BF" w:csb1="DFF70000"/>
  </w:font>
  <w:font w:name="Times New Roman Bold">
    <w:altName w:val="Times New Roman"/>
    <w:panose1 w:val="02020503050405090304"/>
    <w:charset w:val="00"/>
    <w:family w:val="auto"/>
    <w:pitch w:val="default"/>
    <w:sig w:usb0="00000000" w:usb1="00000000" w:usb2="00000001" w:usb3="00000000" w:csb0="400001BF" w:csb1="DFF70000"/>
  </w:font>
  <w:font w:name="DejaVu Math TeX Gyre">
    <w:altName w:val="Cambria Math"/>
    <w:panose1 w:val="02000503000000000000"/>
    <w:charset w:val="00"/>
    <w:family w:val="auto"/>
    <w:pitch w:val="default"/>
    <w:sig w:usb0="00000000" w:usb1="00000000" w:usb2="02000000" w:usb3="00000000" w:csb0="60000193" w:csb1="0DD4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73ABD">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70CF18E">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Ew1/TMAgAA&#10;IwYAAA4AAAAAAAAAAQAgAAAAHwEAAGRycy9lMm9Eb2MueG1sUEsFBgAAAAAGAAYAWQEAAF0GAAAA&#10;AA==&#10;">
              <v:fill on="f" focussize="0,0"/>
              <v:stroke on="f" weight="0.5pt"/>
              <v:imagedata o:title=""/>
              <o:lock v:ext="edit" aspectratio="f"/>
              <v:textbox inset="0mm,0mm,0mm,0mm" style="mso-fit-shape-to-text:t;">
                <w:txbxContent>
                  <w:p w14:paraId="570CF18E">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ind w:firstLine="780"/>
      </w:pPr>
      <w:r>
        <w:separator/>
      </w:r>
    </w:p>
  </w:footnote>
  <w:footnote w:type="continuationSeparator" w:id="1">
    <w:p>
      <w:pPr>
        <w:spacing w:before="0" w:after="0" w:line="360" w:lineRule="auto"/>
        <w:ind w:firstLine="7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F7A881"/>
    <w:multiLevelType w:val="singleLevel"/>
    <w:tmpl w:val="F2F7A881"/>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9A8588C"/>
    <w:rsid w:val="00487F7D"/>
    <w:rsid w:val="007D1F5A"/>
    <w:rsid w:val="074573FA"/>
    <w:rsid w:val="0D352639"/>
    <w:rsid w:val="0E0455EB"/>
    <w:rsid w:val="0E2465D4"/>
    <w:rsid w:val="0E53178C"/>
    <w:rsid w:val="0E8D066C"/>
    <w:rsid w:val="0EA17C77"/>
    <w:rsid w:val="12980212"/>
    <w:rsid w:val="14C021A0"/>
    <w:rsid w:val="1CB734D0"/>
    <w:rsid w:val="1DB375C4"/>
    <w:rsid w:val="25267701"/>
    <w:rsid w:val="25556F4C"/>
    <w:rsid w:val="269A17E1"/>
    <w:rsid w:val="26B90538"/>
    <w:rsid w:val="26D769B1"/>
    <w:rsid w:val="29A8588C"/>
    <w:rsid w:val="2BA65A27"/>
    <w:rsid w:val="2D886EC1"/>
    <w:rsid w:val="2DA53F15"/>
    <w:rsid w:val="2DDE16E1"/>
    <w:rsid w:val="2E614626"/>
    <w:rsid w:val="2F5F6AC7"/>
    <w:rsid w:val="30930FF0"/>
    <w:rsid w:val="33C81E73"/>
    <w:rsid w:val="346D3911"/>
    <w:rsid w:val="38635A90"/>
    <w:rsid w:val="38863984"/>
    <w:rsid w:val="39281AE7"/>
    <w:rsid w:val="39B562DE"/>
    <w:rsid w:val="3A736AF5"/>
    <w:rsid w:val="3BF633ED"/>
    <w:rsid w:val="3F916157"/>
    <w:rsid w:val="3FA95A32"/>
    <w:rsid w:val="3FE326DE"/>
    <w:rsid w:val="3FFC108A"/>
    <w:rsid w:val="421D4587"/>
    <w:rsid w:val="42B94406"/>
    <w:rsid w:val="42FE52B7"/>
    <w:rsid w:val="43C26E36"/>
    <w:rsid w:val="45625610"/>
    <w:rsid w:val="45CE3E56"/>
    <w:rsid w:val="46D1677D"/>
    <w:rsid w:val="49DA6779"/>
    <w:rsid w:val="49EA3854"/>
    <w:rsid w:val="4B2D633B"/>
    <w:rsid w:val="4D9F1F6F"/>
    <w:rsid w:val="4EED6A89"/>
    <w:rsid w:val="504F44D2"/>
    <w:rsid w:val="53F86552"/>
    <w:rsid w:val="55750506"/>
    <w:rsid w:val="56893B64"/>
    <w:rsid w:val="569E5433"/>
    <w:rsid w:val="57A25CD3"/>
    <w:rsid w:val="58BE2FA8"/>
    <w:rsid w:val="58F94086"/>
    <w:rsid w:val="5A143FCC"/>
    <w:rsid w:val="6251635C"/>
    <w:rsid w:val="633F777E"/>
    <w:rsid w:val="6B2A668F"/>
    <w:rsid w:val="6BFF1F3B"/>
    <w:rsid w:val="6CED0BD3"/>
    <w:rsid w:val="6F245322"/>
    <w:rsid w:val="70E7131E"/>
    <w:rsid w:val="71B07C13"/>
    <w:rsid w:val="73E9403A"/>
    <w:rsid w:val="7A002CCD"/>
    <w:rsid w:val="7BE13DCA"/>
    <w:rsid w:val="7C9838F9"/>
    <w:rsid w:val="7D497E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50" w:beforeLines="50" w:after="50" w:afterLines="50" w:line="360" w:lineRule="auto"/>
      <w:ind w:firstLine="720" w:firstLineChars="300"/>
      <w:jc w:val="both"/>
    </w:pPr>
    <w:rPr>
      <w:rFonts w:ascii="Times New Roman" w:hAnsi="Times New Roman" w:eastAsia="Arial" w:cs="Arial"/>
      <w:sz w:val="26"/>
      <w:szCs w:val="22"/>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13"/>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footer"/>
    <w:basedOn w:val="1"/>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character" w:styleId="10">
    <w:name w:val="HTML Code"/>
    <w:basedOn w:val="6"/>
    <w:uiPriority w:val="0"/>
    <w:rPr>
      <w:rFonts w:ascii="Courier New" w:hAnsi="Courier New" w:cs="Courier New"/>
      <w:sz w:val="20"/>
      <w:szCs w:val="20"/>
    </w:rPr>
  </w:style>
  <w:style w:type="paragraph" w:styleId="11">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customStyle="1" w:styleId="13">
    <w:name w:val="Heading 2 Char"/>
    <w:link w:val="3"/>
    <w:uiPriority w:val="0"/>
    <w:rPr>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31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2025-12-10T10:31:00Z</dcterms:created>
  <dc:creator>Son DO</dc:creator>
  <cp:lastModifiedBy>Son DO</cp:lastModifiedBy>
  <dcterms:modified xsi:type="dcterms:W3CDTF">2025-12-13T07:18:42Z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137BA5B8BDA74EA39B8C3A9445C18306_11</vt:lpwstr>
  </property>
</Properties>
</file>