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76" w:lineRule="auto"/>
        <w:rPr>
          <w:rFonts w:ascii="Times New Roman" w:cs="Times New Roman" w:eastAsia="Times New Roman" w:hAnsi="Times New Roman"/>
          <w:color w:val="4472c4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u w:val="single"/>
          <w:rtl w:val="1"/>
        </w:rPr>
        <w:t xml:space="preserve">נוהל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u w:val="singl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u w:val="single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u w:val="singl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u w:val="single"/>
          <w:rtl w:val="1"/>
        </w:rPr>
        <w:t xml:space="preserve">קורס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0" w:line="276" w:lineRule="auto"/>
        <w:rPr>
          <w:rFonts w:ascii="Times New Roman" w:cs="Times New Roman" w:eastAsia="Times New Roman" w:hAnsi="Times New Roman"/>
          <w:color w:val="4472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0" w:line="276" w:lineRule="auto"/>
        <w:ind w:left="360" w:firstLine="0"/>
        <w:rPr>
          <w:rFonts w:ascii="Arial" w:cs="Arial" w:eastAsia="Arial" w:hAnsi="Arial"/>
          <w:color w:val="4472c4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נוהל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ברירת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המחדל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spacing w:after="0" w:line="276" w:lineRule="auto"/>
        <w:ind w:left="360" w:firstLine="0"/>
        <w:rPr>
          <w:rFonts w:ascii="Arial" w:cs="Arial" w:eastAsia="Arial" w:hAnsi="Arial"/>
          <w:color w:val="4472c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בתשובות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התכנות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הבוט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0"/>
        </w:rPr>
        <w:t xml:space="preserve">JMX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0"/>
        </w:rPr>
        <w:t xml:space="preserve">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הפרמטרים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העומסים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שביצעתם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לדחוס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0"/>
        </w:rPr>
        <w:t xml:space="preserve">ZIP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צילומי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שביצעתם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העומסים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highlight w:val="white"/>
          <w:u w:val="none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0" w:line="276" w:lineRule="auto"/>
        <w:rPr>
          <w:rFonts w:ascii="Times New Roman" w:cs="Times New Roman" w:eastAsia="Times New Roman" w:hAnsi="Times New Roman"/>
          <w:color w:val="4472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0" w:line="276" w:lineRule="auto"/>
        <w:rPr>
          <w:rFonts w:ascii="Arial" w:cs="Arial" w:eastAsia="Arial" w:hAnsi="Arial"/>
          <w:color w:val="4472c4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בקורס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לבדיקות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NFT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(2 - 3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סטודנטי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תגיש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הפירוט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spacing w:after="0" w:line="276" w:lineRule="auto"/>
        <w:rPr>
          <w:rFonts w:ascii="Times New Roman" w:cs="Times New Roman" w:eastAsia="Times New Roman" w:hAnsi="Times New Roman"/>
          <w:color w:val="4472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spacing w:after="0" w:line="276" w:lineRule="auto"/>
        <w:ind w:left="360" w:hanging="36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NFT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Load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Demo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Shop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0" w:line="276" w:lineRule="auto"/>
        <w:ind w:left="360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0" w:line="276" w:lineRule="auto"/>
        <w:ind w:left="360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0"/>
        </w:rPr>
        <w:t xml:space="preserve">NONDEFAULT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  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0" w:line="276" w:lineRule="auto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0" w:line="276" w:lineRule="auto"/>
        <w:ind w:left="360" w:hanging="360"/>
        <w:rPr>
          <w:rFonts w:ascii="Arial" w:cs="Arial" w:eastAsia="Arial" w:hAnsi="Arial"/>
          <w:color w:val="4472c4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המגישים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: </w:t>
        <w:br w:type="textWrapping"/>
      </w:r>
    </w:p>
    <w:tbl>
      <w:tblPr>
        <w:tblStyle w:val="Table1"/>
        <w:bidiVisual w:val="1"/>
        <w:tblW w:w="8630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7"/>
        <w:gridCol w:w="2258"/>
        <w:gridCol w:w="2013"/>
        <w:gridCol w:w="2212"/>
        <w:tblGridChange w:id="0">
          <w:tblGrid>
            <w:gridCol w:w="2147"/>
            <w:gridCol w:w="2258"/>
            <w:gridCol w:w="2013"/>
            <w:gridCol w:w="22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bidi w:val="1"/>
              <w:spacing w:line="276" w:lineRule="auto"/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  <w:rtl w:val="1"/>
              </w:rPr>
              <w:t xml:space="preserve">פרטי</w:t>
            </w:r>
          </w:p>
        </w:tc>
        <w:tc>
          <w:tcPr/>
          <w:p w:rsidR="00000000" w:rsidDel="00000000" w:rsidP="00000000" w:rsidRDefault="00000000" w:rsidRPr="00000000" w14:paraId="00000012">
            <w:pPr>
              <w:bidi w:val="1"/>
              <w:spacing w:line="276" w:lineRule="auto"/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  <w:rtl w:val="1"/>
              </w:rPr>
              <w:t xml:space="preserve">משפחה</w:t>
            </w:r>
          </w:p>
        </w:tc>
        <w:tc>
          <w:tcPr/>
          <w:p w:rsidR="00000000" w:rsidDel="00000000" w:rsidP="00000000" w:rsidRDefault="00000000" w:rsidRPr="00000000" w14:paraId="00000013">
            <w:pPr>
              <w:bidi w:val="1"/>
              <w:spacing w:line="276" w:lineRule="auto"/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  <w:rtl w:val="1"/>
              </w:rPr>
              <w:t xml:space="preserve">תעודת</w:t>
            </w:r>
            <w:r w:rsidDel="00000000" w:rsidR="00000000" w:rsidRPr="00000000"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  <w:rtl w:val="1"/>
              </w:rPr>
              <w:t xml:space="preserve">זהות</w:t>
            </w:r>
          </w:p>
        </w:tc>
        <w:tc>
          <w:tcPr/>
          <w:p w:rsidR="00000000" w:rsidDel="00000000" w:rsidP="00000000" w:rsidRDefault="00000000" w:rsidRPr="00000000" w14:paraId="00000014">
            <w:pPr>
              <w:bidi w:val="1"/>
              <w:spacing w:line="276" w:lineRule="auto"/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  <w:rtl w:val="1"/>
              </w:rPr>
              <w:t xml:space="preserve">אימייל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bidi w:val="1"/>
              <w:spacing w:line="276" w:lineRule="auto"/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  <w:rtl w:val="1"/>
              </w:rPr>
              <w:t xml:space="preserve">סונדוס</w:t>
            </w:r>
          </w:p>
        </w:tc>
        <w:tc>
          <w:tcPr/>
          <w:p w:rsidR="00000000" w:rsidDel="00000000" w:rsidP="00000000" w:rsidRDefault="00000000" w:rsidRPr="00000000" w14:paraId="00000016">
            <w:pPr>
              <w:bidi w:val="1"/>
              <w:spacing w:line="276" w:lineRule="auto"/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  <w:rtl w:val="1"/>
              </w:rPr>
              <w:t xml:space="preserve">אבו</w:t>
            </w:r>
            <w:r w:rsidDel="00000000" w:rsidR="00000000" w:rsidRPr="00000000"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  <w:rtl w:val="1"/>
              </w:rPr>
              <w:t xml:space="preserve">מדיגם</w:t>
            </w:r>
          </w:p>
        </w:tc>
        <w:tc>
          <w:tcPr/>
          <w:p w:rsidR="00000000" w:rsidDel="00000000" w:rsidP="00000000" w:rsidRDefault="00000000" w:rsidRPr="00000000" w14:paraId="00000017">
            <w:pPr>
              <w:bidi w:val="1"/>
              <w:spacing w:line="276" w:lineRule="auto"/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  <w:rtl w:val="0"/>
              </w:rPr>
              <w:t xml:space="preserve">326501756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  <w:rtl w:val="0"/>
              </w:rPr>
              <w:t xml:space="preserve">sondoab1@ac.sce.ac.il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bidi w:val="1"/>
              <w:spacing w:line="276" w:lineRule="auto"/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bidi w:val="1"/>
              <w:spacing w:line="276" w:lineRule="auto"/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bidi w:val="1"/>
              <w:spacing w:line="276" w:lineRule="auto"/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spacing w:line="276" w:lineRule="auto"/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bidi w:val="1"/>
              <w:spacing w:line="276" w:lineRule="auto"/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bidi w:val="1"/>
              <w:spacing w:line="276" w:lineRule="auto"/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bidi w:val="1"/>
              <w:spacing w:line="276" w:lineRule="auto"/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bidi w:val="1"/>
              <w:spacing w:line="276" w:lineRule="auto"/>
              <w:rPr>
                <w:rFonts w:ascii="Arial" w:cs="Arial" w:eastAsia="Arial" w:hAnsi="Arial"/>
                <w:color w:val="4472c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bidi w:val="1"/>
        <w:spacing w:after="0" w:line="276" w:lineRule="auto"/>
        <w:ind w:left="360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0" w:line="276" w:lineRule="auto"/>
        <w:ind w:left="360" w:hanging="36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המגישים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הקלטת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JMeter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0" w:line="276" w:lineRule="auto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JMX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לבדיקות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עומסים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0" w:line="276" w:lineRule="auto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0" w:line="276" w:lineRule="auto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וניתוח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0" w:line="276" w:lineRule="auto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0" w:line="276" w:lineRule="auto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0" w:line="276" w:lineRule="auto"/>
        <w:ind w:left="360" w:hanging="36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מרצה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: 17\05\2026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0" w:line="276" w:lineRule="auto"/>
        <w:ind w:left="360" w:hanging="36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לבדיקת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המרצה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: 14\06\2026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0" w:line="276" w:lineRule="auto"/>
        <w:jc w:val="center"/>
        <w:rPr>
          <w:rFonts w:ascii="Arial" w:cs="Arial" w:eastAsia="Arial" w:hAnsi="Arial"/>
          <w:color w:val="4472c4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0" w:line="276" w:lineRule="auto"/>
        <w:jc w:val="center"/>
        <w:rPr>
          <w:rFonts w:ascii="Arial" w:cs="Arial" w:eastAsia="Arial" w:hAnsi="Arial"/>
          <w:color w:val="4472c4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מגישה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עוברת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0" w:line="276" w:lineRule="auto"/>
        <w:jc w:val="center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0" w:line="276" w:lineRule="auto"/>
        <w:ind w:left="360" w:hanging="36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שנבחר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לבדיקו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demowebshop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tricentis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NFT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0" w:line="276" w:lineRule="auto"/>
        <w:ind w:left="360" w:hanging="36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הוקלטו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ריבוי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הבית</w:t>
      </w:r>
    </w:p>
    <w:p w:rsidR="00000000" w:rsidDel="00000000" w:rsidP="00000000" w:rsidRDefault="00000000" w:rsidRPr="00000000" w14:paraId="00000030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באתר</w:t>
      </w:r>
    </w:p>
    <w:p w:rsidR="00000000" w:rsidDel="00000000" w:rsidP="00000000" w:rsidRDefault="00000000" w:rsidRPr="00000000" w14:paraId="00000031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תקינה</w:t>
      </w:r>
    </w:p>
    <w:p w:rsidR="00000000" w:rsidDel="00000000" w:rsidP="00000000" w:rsidRDefault="00000000" w:rsidRPr="00000000" w14:paraId="00000032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שגויים</w:t>
      </w:r>
    </w:p>
    <w:p w:rsidR="00000000" w:rsidDel="00000000" w:rsidP="00000000" w:rsidRDefault="00000000" w:rsidRPr="00000000" w14:paraId="00000033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מוצר</w:t>
      </w:r>
    </w:p>
    <w:p w:rsidR="00000000" w:rsidDel="00000000" w:rsidP="00000000" w:rsidRDefault="00000000" w:rsidRPr="00000000" w14:paraId="00000034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לעגלת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קניות</w:t>
      </w:r>
    </w:p>
    <w:p w:rsidR="00000000" w:rsidDel="00000000" w:rsidP="00000000" w:rsidRDefault="00000000" w:rsidRPr="00000000" w14:paraId="00000035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עגלת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הקניות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643" w:right="0" w:firstLine="0"/>
        <w:jc w:val="left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bidi w:val="1"/>
        <w:spacing w:after="0" w:line="276" w:lineRule="auto"/>
        <w:ind w:left="360" w:hanging="36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הפונקציות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JMETER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שבוצע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JMX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המוגש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• Thread Group</w:t>
      </w:r>
    </w:p>
    <w:p w:rsidR="00000000" w:rsidDel="00000000" w:rsidP="00000000" w:rsidRDefault="00000000" w:rsidRPr="00000000" w14:paraId="00000039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• HTTP Request</w:t>
      </w:r>
    </w:p>
    <w:p w:rsidR="00000000" w:rsidDel="00000000" w:rsidP="00000000" w:rsidRDefault="00000000" w:rsidRPr="00000000" w14:paraId="0000003A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• View Results Tree</w:t>
      </w:r>
    </w:p>
    <w:p w:rsidR="00000000" w:rsidDel="00000000" w:rsidP="00000000" w:rsidRDefault="00000000" w:rsidRPr="00000000" w14:paraId="0000003B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• Aggregate Report</w:t>
      </w:r>
    </w:p>
    <w:p w:rsidR="00000000" w:rsidDel="00000000" w:rsidP="00000000" w:rsidRDefault="00000000" w:rsidRPr="00000000" w14:paraId="0000003C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• HTTP Header Manager</w:t>
      </w:r>
    </w:p>
    <w:p w:rsidR="00000000" w:rsidDel="00000000" w:rsidP="00000000" w:rsidRDefault="00000000" w:rsidRPr="00000000" w14:paraId="0000003D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• Listener</w:t>
      </w:r>
    </w:p>
    <w:p w:rsidR="00000000" w:rsidDel="00000000" w:rsidP="00000000" w:rsidRDefault="00000000" w:rsidRPr="00000000" w14:paraId="0000003E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• Parameterization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643" w:right="0" w:firstLine="0"/>
        <w:jc w:val="left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0" w:line="276" w:lineRule="auto"/>
        <w:ind w:left="360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bidi w:val="1"/>
        <w:spacing w:after="0" w:line="276" w:lineRule="auto"/>
        <w:ind w:left="360" w:hanging="36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המחרוזות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PARAMETERIZATION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• Email</w:t>
      </w:r>
    </w:p>
    <w:p w:rsidR="00000000" w:rsidDel="00000000" w:rsidP="00000000" w:rsidRDefault="00000000" w:rsidRPr="00000000" w14:paraId="00000043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• Password</w:t>
      </w:r>
    </w:p>
    <w:p w:rsidR="00000000" w:rsidDel="00000000" w:rsidP="00000000" w:rsidRDefault="00000000" w:rsidRPr="00000000" w14:paraId="00000044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• Search keyword</w:t>
      </w:r>
    </w:p>
    <w:p w:rsidR="00000000" w:rsidDel="00000000" w:rsidP="00000000" w:rsidRDefault="00000000" w:rsidRPr="00000000" w14:paraId="00000045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• Product name</w:t>
      </w:r>
    </w:p>
    <w:p w:rsidR="00000000" w:rsidDel="00000000" w:rsidP="00000000" w:rsidRDefault="00000000" w:rsidRPr="00000000" w14:paraId="00000046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• Login credentials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643" w:right="0" w:firstLine="0"/>
        <w:jc w:val="left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0" w:line="276" w:lineRule="auto"/>
        <w:ind w:left="360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0" w:line="276" w:lineRule="auto"/>
        <w:ind w:left="360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spacing w:after="0" w:line="276" w:lineRule="auto"/>
        <w:ind w:left="360" w:hanging="36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המחרוזות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CORRELATION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• Login response message</w:t>
      </w:r>
    </w:p>
    <w:p w:rsidR="00000000" w:rsidDel="00000000" w:rsidP="00000000" w:rsidRDefault="00000000" w:rsidRPr="00000000" w14:paraId="0000004C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• Shopping cart response</w:t>
      </w:r>
    </w:p>
    <w:p w:rsidR="00000000" w:rsidDel="00000000" w:rsidP="00000000" w:rsidRDefault="00000000" w:rsidRPr="00000000" w14:paraId="0000004D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• Success status</w:t>
      </w:r>
    </w:p>
    <w:p w:rsidR="00000000" w:rsidDel="00000000" w:rsidP="00000000" w:rsidRDefault="00000000" w:rsidRPr="00000000" w14:paraId="0000004E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• Product page response</w:t>
      </w:r>
    </w:p>
    <w:p w:rsidR="00000000" w:rsidDel="00000000" w:rsidP="00000000" w:rsidRDefault="00000000" w:rsidRPr="00000000" w14:paraId="0000004F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• Search response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643" w:right="0" w:firstLine="0"/>
        <w:jc w:val="left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0" w:line="276" w:lineRule="auto"/>
        <w:ind w:left="360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spacing w:after="0" w:line="276" w:lineRule="auto"/>
        <w:ind w:left="360" w:hanging="36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הביטויים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רגולריים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REGEX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משולבים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הבוט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54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Response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200</w:t>
      </w:r>
    </w:p>
    <w:p w:rsidR="00000000" w:rsidDel="00000000" w:rsidP="00000000" w:rsidRDefault="00000000" w:rsidRPr="00000000" w14:paraId="00000055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56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עגלת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הקניות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643" w:right="0" w:firstLine="0"/>
        <w:jc w:val="left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0" w:line="276" w:lineRule="auto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0" w:line="276" w:lineRule="auto"/>
        <w:ind w:left="360" w:hanging="36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הרצת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העומס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: </w:t>
        <w:br w:type="textWrapping"/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וההרצות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שבוצעו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ההגשה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A">
      <w:pPr>
        <w:bidi w:val="1"/>
        <w:spacing w:after="0" w:line="276" w:lineRule="auto"/>
        <w:ind w:left="360" w:firstLine="0"/>
        <w:rPr>
          <w:rFonts w:ascii="Arial" w:cs="Arial" w:eastAsia="Arial" w:hAnsi="Arial"/>
          <w:color w:val="4472c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5C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תקין</w:t>
      </w:r>
    </w:p>
    <w:p w:rsidR="00000000" w:rsidDel="00000000" w:rsidP="00000000" w:rsidRDefault="00000000" w:rsidRPr="00000000" w14:paraId="0000005D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שגוי</w:t>
      </w:r>
    </w:p>
    <w:p w:rsidR="00000000" w:rsidDel="00000000" w:rsidP="00000000" w:rsidRDefault="00000000" w:rsidRPr="00000000" w14:paraId="0000005E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מוצרים</w:t>
      </w:r>
    </w:p>
    <w:p w:rsidR="00000000" w:rsidDel="00000000" w:rsidP="00000000" w:rsidRDefault="00000000" w:rsidRPr="00000000" w14:paraId="0000005F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Cart</w:t>
      </w:r>
    </w:p>
    <w:p w:rsidR="00000000" w:rsidDel="00000000" w:rsidP="00000000" w:rsidRDefault="00000000" w:rsidRPr="00000000" w14:paraId="00000060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מוצר</w:t>
      </w:r>
    </w:p>
    <w:p w:rsidR="00000000" w:rsidDel="00000000" w:rsidP="00000000" w:rsidRDefault="00000000" w:rsidRPr="00000000" w14:paraId="00000061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עגלת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קניות</w:t>
      </w:r>
    </w:p>
    <w:p w:rsidR="00000000" w:rsidDel="00000000" w:rsidP="00000000" w:rsidRDefault="00000000" w:rsidRPr="00000000" w14:paraId="00000062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Results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Tree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643" w:right="0" w:firstLine="0"/>
        <w:jc w:val="left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0" w:line="276" w:lineRule="auto"/>
        <w:ind w:left="360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0" w:line="276" w:lineRule="auto"/>
        <w:ind w:left="360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0" w:line="276" w:lineRule="auto"/>
        <w:ind w:left="360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0" w:line="276" w:lineRule="auto"/>
        <w:ind w:left="360" w:hanging="36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הרצת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העומסים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: </w:t>
        <w:br w:type="textWrapping"/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וניתוח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שבוצעו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ולצרף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שגיאות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התקבל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0%.</w:t>
      </w:r>
    </w:p>
    <w:p w:rsidR="00000000" w:rsidDel="00000000" w:rsidP="00000000" w:rsidRDefault="00000000" w:rsidRPr="00000000" w14:paraId="0000006A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תקינים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ויציבים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הביצועים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התקבל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Throughput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נשמרו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JTL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643" w:right="0" w:firstLine="0"/>
        <w:jc w:val="left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6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6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6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line="276" w:lineRule="auto"/>
        <w:ind w:left="360" w:hanging="36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מאד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להקפיד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לדעתכם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בבדיקות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וביצועים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שהתוצאות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המתקבלות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משמעותיות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?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בתרחישי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אמיתיים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Throughput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יציבה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spacing w:after="0" w:line="276" w:lineRule="auto"/>
        <w:ind w:left="643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חוזרות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643" w:right="0" w:firstLine="0"/>
        <w:jc w:val="left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0" w:line="276" w:lineRule="auto"/>
        <w:jc w:val="center"/>
        <w:rPr>
          <w:rFonts w:ascii="Arial" w:cs="Arial" w:eastAsia="Arial" w:hAnsi="Arial"/>
          <w:color w:val="4472c4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שמגישה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מסיימת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spacing w:after="0" w:line="276" w:lineRule="auto"/>
        <w:jc w:val="center"/>
        <w:rPr>
          <w:rFonts w:ascii="Arial" w:cs="Arial" w:eastAsia="Arial" w:hAnsi="Arial"/>
          <w:color w:val="4472c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0" w:line="276" w:lineRule="auto"/>
        <w:jc w:val="center"/>
        <w:rPr>
          <w:rFonts w:ascii="Arial" w:cs="Arial" w:eastAsia="Arial" w:hAnsi="Arial"/>
          <w:color w:val="4472c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color w:val="4472c4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0" w:line="276" w:lineRule="auto"/>
        <w:jc w:val="center"/>
        <w:rPr>
          <w:rFonts w:ascii="Arial" w:cs="Arial" w:eastAsia="Arial" w:hAnsi="Arial"/>
          <w:color w:val="4472c4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line="276" w:lineRule="auto"/>
        <w:ind w:left="360" w:hanging="36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הפיתוח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המוגש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NFT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נבחרה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במוקד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084">
      <w:pPr>
        <w:bidi w:val="1"/>
        <w:spacing w:after="0" w:line="276" w:lineRule="auto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center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<w:br w:type="textWrapping"/>
        <w:t xml:space="preserve">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line="276" w:lineRule="auto"/>
        <w:ind w:left="360" w:hanging="36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שקף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בקורס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? </w:t>
      </w:r>
    </w:p>
    <w:p w:rsidR="00000000" w:rsidDel="00000000" w:rsidP="00000000" w:rsidRDefault="00000000" w:rsidRPr="00000000" w14:paraId="00000087">
      <w:pPr>
        <w:bidi w:val="1"/>
        <w:spacing w:after="0" w:line="276" w:lineRule="auto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0" w:line="276" w:lineRule="auto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9">
      <w:pPr>
        <w:bidi w:val="1"/>
        <w:spacing w:after="0" w:line="276" w:lineRule="auto"/>
        <w:ind w:left="360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0" w:line="276" w:lineRule="auto"/>
        <w:ind w:left="360" w:hanging="36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שהפיתוח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המוגש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08B">
      <w:pPr>
        <w:spacing w:line="276" w:lineRule="auto"/>
        <w:jc w:val="center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<w:br w:type="textWrapping"/>
        <w:t xml:space="preserve">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spacing w:after="0" w:line="276" w:lineRule="auto"/>
        <w:ind w:left="360" w:hanging="36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NODEJS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הפיתוח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המוגש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jc w:val="center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<w:br w:type="textWrapping"/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bidi w:val="1"/>
        <w:spacing w:after="0" w:line="276" w:lineRule="auto"/>
        <w:ind w:left="360" w:hanging="36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נימוקים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בספריות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0"/>
        </w:rPr>
        <w:t xml:space="preserve">NFT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המוגש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center"/>
        <w:rPr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<w:br w:type="textWrapping"/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bidi w:val="1"/>
        <w:spacing w:after="0" w:line="276" w:lineRule="auto"/>
        <w:ind w:left="360" w:hanging="36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תי</w:t>
      </w:r>
      <w:hyperlink r:id="rId7">
        <w:r w:rsidDel="00000000" w:rsidR="00000000" w:rsidRPr="00000000">
          <w:rPr>
            <w:color w:val="4472c4"/>
            <w:sz w:val="24"/>
            <w:szCs w:val="24"/>
            <w:rtl w:val="1"/>
          </w:rPr>
          <w:t xml:space="preserve">אור</w:t>
        </w:r>
      </w:hyperlink>
      <w:hyperlink r:id="rId8">
        <w:r w:rsidDel="00000000" w:rsidR="00000000" w:rsidRPr="00000000">
          <w:rPr>
            <w:color w:val="4472c4"/>
            <w:sz w:val="24"/>
            <w:szCs w:val="24"/>
            <w:rtl w:val="1"/>
          </w:rPr>
          <w:t xml:space="preserve"> </w:t>
        </w:r>
      </w:hyperlink>
      <w:hyperlink r:id="rId9">
        <w:r w:rsidDel="00000000" w:rsidR="00000000" w:rsidRPr="00000000">
          <w:rPr>
            <w:color w:val="4472c4"/>
            <w:sz w:val="24"/>
            <w:szCs w:val="24"/>
            <w:rtl w:val="1"/>
          </w:rPr>
          <w:t xml:space="preserve">הרצה</w:t>
        </w:r>
      </w:hyperlink>
      <w:hyperlink r:id="rId10">
        <w:r w:rsidDel="00000000" w:rsidR="00000000" w:rsidRPr="00000000">
          <w:rPr>
            <w:color w:val="4472c4"/>
            <w:sz w:val="24"/>
            <w:szCs w:val="24"/>
            <w:rtl w:val="1"/>
          </w:rPr>
          <w:t xml:space="preserve"> </w:t>
        </w:r>
      </w:hyperlink>
      <w:hyperlink r:id="rId11">
        <w:r w:rsidDel="00000000" w:rsidR="00000000" w:rsidRPr="00000000">
          <w:rPr>
            <w:color w:val="4472c4"/>
            <w:sz w:val="24"/>
            <w:szCs w:val="24"/>
            <w:rtl w:val="1"/>
          </w:rPr>
          <w:t xml:space="preserve">לדוגמה</w:t>
        </w:r>
      </w:hyperlink>
      <w:hyperlink r:id="rId12">
        <w:r w:rsidDel="00000000" w:rsidR="00000000" w:rsidRPr="00000000">
          <w:rPr>
            <w:color w:val="4472c4"/>
            <w:sz w:val="24"/>
            <w:szCs w:val="24"/>
            <w:rtl w:val="1"/>
          </w:rPr>
          <w:t xml:space="preserve">, </w:t>
        </w:r>
      </w:hyperlink>
      <w:hyperlink r:id="rId13">
        <w:r w:rsidDel="00000000" w:rsidR="00000000" w:rsidRPr="00000000">
          <w:rPr>
            <w:color w:val="4472c4"/>
            <w:sz w:val="24"/>
            <w:szCs w:val="24"/>
            <w:rtl w:val="1"/>
          </w:rPr>
          <w:t xml:space="preserve">שבוצעה</w:t>
        </w:r>
      </w:hyperlink>
      <w:hyperlink r:id="rId14">
        <w:r w:rsidDel="00000000" w:rsidR="00000000" w:rsidRPr="00000000">
          <w:rPr>
            <w:color w:val="4472c4"/>
            <w:sz w:val="24"/>
            <w:szCs w:val="24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4472c4"/>
            <w:sz w:val="24"/>
            <w:szCs w:val="24"/>
            <w:rtl w:val="1"/>
          </w:rPr>
          <w:t xml:space="preserve">עם</w:t>
        </w:r>
      </w:hyperlink>
      <w:hyperlink r:id="rId16">
        <w:r w:rsidDel="00000000" w:rsidR="00000000" w:rsidRPr="00000000">
          <w:rPr>
            <w:color w:val="4472c4"/>
            <w:sz w:val="24"/>
            <w:szCs w:val="24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4472c4"/>
            <w:sz w:val="24"/>
            <w:szCs w:val="24"/>
            <w:rtl w:val="1"/>
          </w:rPr>
          <w:t xml:space="preserve">הפיתוח</w:t>
        </w:r>
      </w:hyperlink>
      <w:hyperlink r:id="rId18">
        <w:r w:rsidDel="00000000" w:rsidR="00000000" w:rsidRPr="00000000">
          <w:rPr>
            <w:color w:val="4472c4"/>
            <w:sz w:val="24"/>
            <w:szCs w:val="24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4472c4"/>
            <w:sz w:val="24"/>
            <w:szCs w:val="24"/>
            <w:rtl w:val="1"/>
          </w:rPr>
          <w:t xml:space="preserve">החדש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המוגש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<w:br w:type="textWrapping"/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jc w:val="center"/>
        <w:rPr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color w:val="4472c4"/>
          <w:sz w:val="48"/>
          <w:szCs w:val="48"/>
        </w:rPr>
      </w:pPr>
      <w:r w:rsidDel="00000000" w:rsidR="00000000" w:rsidRPr="00000000">
        <w:rPr>
          <w:color w:val="4472c4"/>
          <w:sz w:val="48"/>
          <w:szCs w:val="48"/>
          <w:rtl w:val="1"/>
        </w:rPr>
        <w:t xml:space="preserve">בהצלחה</w:t>
      </w:r>
      <w:r w:rsidDel="00000000" w:rsidR="00000000" w:rsidRPr="00000000">
        <w:rPr>
          <w:color w:val="4472c4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4472c4"/>
          <w:sz w:val="48"/>
          <w:szCs w:val="48"/>
          <w:rtl w:val="1"/>
        </w:rPr>
        <w:t xml:space="preserve">לכולם</w:t>
      </w:r>
      <w:r w:rsidDel="00000000" w:rsidR="00000000" w:rsidRPr="00000000">
        <w:rPr>
          <w:color w:val="4472c4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4472c4"/>
          <w:sz w:val="48"/>
          <w:szCs w:val="48"/>
          <w:rtl w:val="1"/>
        </w:rPr>
        <w:t xml:space="preserve">בלימודים</w:t>
      </w:r>
      <w:r w:rsidDel="00000000" w:rsidR="00000000" w:rsidRPr="00000000">
        <w:rPr>
          <w:color w:val="4472c4"/>
          <w:sz w:val="48"/>
          <w:szCs w:val="48"/>
          <w:rtl w:val="0"/>
        </w:rPr>
        <w:t xml:space="preserve"> !</w:t>
      </w:r>
    </w:p>
    <w:sectPr>
      <w:headerReference r:id="rId20" w:type="default"/>
      <w:footerReference r:id="rId2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drawing>
        <wp:inline distB="0" distT="0" distL="0" distR="0">
          <wp:extent cx="1143853" cy="379597"/>
          <wp:effectExtent b="0" l="0" r="0" t="0"/>
          <wp:docPr descr="המכללה האקדמית להנדסה ע״ש סמי שמעון" id="1" name="image1.png"/>
          <a:graphic>
            <a:graphicData uri="http://schemas.openxmlformats.org/drawingml/2006/picture">
              <pic:pic>
                <pic:nvPicPr>
                  <pic:cNvPr descr="המכללה האקדמית להנדסה ע״ש סמי שמעון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853" cy="37959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bidi w:val="1"/>
      <w:jc w:val="center"/>
      <w:rPr>
        <w:b w:val="1"/>
        <w:bCs w:val="1"/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1"/>
      </w:rPr>
      <w:t xml:space="preserve">קורס</w:t>
    </w: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1"/>
      </w:rPr>
      <w:t xml:space="preserve">מבוא</w:t>
    </w: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1"/>
      </w:rPr>
      <w:t xml:space="preserve">לבדיקות</w:t>
    </w: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1"/>
      </w:rPr>
      <w:t xml:space="preserve">תוכנה</w:t>
    </w: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NFT</w:t>
    </w: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 2025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  <w:color w:val="00000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www.google.com/search?sca_esv=566233035&amp;q=%D7%99%D7%90%D7%95%D7%A8+%D7%94%D7%A8%D7%A6%D7%90%D7%94+%D7%9C%D7%93%D7%95%D7%92%D7%9E%D7%90+%D7%A9%D7%91%D7%95%D7%A6%D7%A2%D7%94+%D7%A2%D7%9D+%D7%94%D7%A4%D7%99%D7%AA%D7%95%D7%97+%D7%94%D7%97%D7%93%D7%A9&amp;spell=1&amp;sa=X&amp;ved=2ahUKEwjp2faU8LOBAxXzQ_EDHXv2BYsQkeECKAB6BAgIEAE" TargetMode="External"/><Relationship Id="rId10" Type="http://schemas.openxmlformats.org/officeDocument/2006/relationships/hyperlink" Target="https://www.google.com/search?sca_esv=566233035&amp;q=%D7%99%D7%90%D7%95%D7%A8+%D7%94%D7%A8%D7%A6%D7%90%D7%94+%D7%9C%D7%93%D7%95%D7%92%D7%9E%D7%90+%D7%A9%D7%91%D7%95%D7%A6%D7%A2%D7%94+%D7%A2%D7%9D+%D7%94%D7%A4%D7%99%D7%AA%D7%95%D7%97+%D7%94%D7%97%D7%93%D7%A9&amp;spell=1&amp;sa=X&amp;ved=2ahUKEwjp2faU8LOBAxXzQ_EDHXv2BYsQkeECKAB6BAgIEAE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www.google.com/search?sca_esv=566233035&amp;q=%D7%99%D7%90%D7%95%D7%A8+%D7%94%D7%A8%D7%A6%D7%90%D7%94+%D7%9C%D7%93%D7%95%D7%92%D7%9E%D7%90+%D7%A9%D7%91%D7%95%D7%A6%D7%A2%D7%94+%D7%A2%D7%9D+%D7%94%D7%A4%D7%99%D7%AA%D7%95%D7%97+%D7%94%D7%97%D7%93%D7%A9&amp;spell=1&amp;sa=X&amp;ved=2ahUKEwjp2faU8LOBAxXzQ_EDHXv2BYsQkeECKAB6BAgIEAE" TargetMode="External"/><Relationship Id="rId12" Type="http://schemas.openxmlformats.org/officeDocument/2006/relationships/hyperlink" Target="https://www.google.com/search?sca_esv=566233035&amp;q=%D7%99%D7%90%D7%95%D7%A8+%D7%94%D7%A8%D7%A6%D7%90%D7%94+%D7%9C%D7%93%D7%95%D7%92%D7%9E%D7%90+%D7%A9%D7%91%D7%95%D7%A6%D7%A2%D7%94+%D7%A2%D7%9D+%D7%94%D7%A4%D7%99%D7%AA%D7%95%D7%97+%D7%94%D7%97%D7%93%D7%A9&amp;spell=1&amp;sa=X&amp;ved=2ahUKEwjp2faU8LOBAxXzQ_EDHXv2BYsQkeECKAB6BAgIEA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sca_esv=566233035&amp;q=%D7%99%D7%90%D7%95%D7%A8+%D7%94%D7%A8%D7%A6%D7%90%D7%94+%D7%9C%D7%93%D7%95%D7%92%D7%9E%D7%90+%D7%A9%D7%91%D7%95%D7%A6%D7%A2%D7%94+%D7%A2%D7%9D+%D7%94%D7%A4%D7%99%D7%AA%D7%95%D7%97+%D7%94%D7%97%D7%93%D7%A9&amp;spell=1&amp;sa=X&amp;ved=2ahUKEwjp2faU8LOBAxXzQ_EDHXv2BYsQkeECKAB6BAgIEAE" TargetMode="External"/><Relationship Id="rId15" Type="http://schemas.openxmlformats.org/officeDocument/2006/relationships/hyperlink" Target="https://www.google.com/search?sca_esv=566233035&amp;q=%D7%99%D7%90%D7%95%D7%A8+%D7%94%D7%A8%D7%A6%D7%90%D7%94+%D7%9C%D7%93%D7%95%D7%92%D7%9E%D7%90+%D7%A9%D7%91%D7%95%D7%A6%D7%A2%D7%94+%D7%A2%D7%9D+%D7%94%D7%A4%D7%99%D7%AA%D7%95%D7%97+%D7%94%D7%97%D7%93%D7%A9&amp;spell=1&amp;sa=X&amp;ved=2ahUKEwjp2faU8LOBAxXzQ_EDHXv2BYsQkeECKAB6BAgIEAE" TargetMode="External"/><Relationship Id="rId14" Type="http://schemas.openxmlformats.org/officeDocument/2006/relationships/hyperlink" Target="https://www.google.com/search?sca_esv=566233035&amp;q=%D7%99%D7%90%D7%95%D7%A8+%D7%94%D7%A8%D7%A6%D7%90%D7%94+%D7%9C%D7%93%D7%95%D7%92%D7%9E%D7%90+%D7%A9%D7%91%D7%95%D7%A6%D7%A2%D7%94+%D7%A2%D7%9D+%D7%94%D7%A4%D7%99%D7%AA%D7%95%D7%97+%D7%94%D7%97%D7%93%D7%A9&amp;spell=1&amp;sa=X&amp;ved=2ahUKEwjp2faU8LOBAxXzQ_EDHXv2BYsQkeECKAB6BAgIEAE" TargetMode="External"/><Relationship Id="rId17" Type="http://schemas.openxmlformats.org/officeDocument/2006/relationships/hyperlink" Target="https://www.google.com/search?sca_esv=566233035&amp;q=%D7%99%D7%90%D7%95%D7%A8+%D7%94%D7%A8%D7%A6%D7%90%D7%94+%D7%9C%D7%93%D7%95%D7%92%D7%9E%D7%90+%D7%A9%D7%91%D7%95%D7%A6%D7%A2%D7%94+%D7%A2%D7%9D+%D7%94%D7%A4%D7%99%D7%AA%D7%95%D7%97+%D7%94%D7%97%D7%93%D7%A9&amp;spell=1&amp;sa=X&amp;ved=2ahUKEwjp2faU8LOBAxXzQ_EDHXv2BYsQkeECKAB6BAgIEAE" TargetMode="External"/><Relationship Id="rId16" Type="http://schemas.openxmlformats.org/officeDocument/2006/relationships/hyperlink" Target="https://www.google.com/search?sca_esv=566233035&amp;q=%D7%99%D7%90%D7%95%D7%A8+%D7%94%D7%A8%D7%A6%D7%90%D7%94+%D7%9C%D7%93%D7%95%D7%92%D7%9E%D7%90+%D7%A9%D7%91%D7%95%D7%A6%D7%A2%D7%94+%D7%A2%D7%9D+%D7%94%D7%A4%D7%99%D7%AA%D7%95%D7%97+%D7%94%D7%97%D7%93%D7%A9&amp;spell=1&amp;sa=X&amp;ved=2ahUKEwjp2faU8LOBAxXzQ_EDHXv2BYsQkeECKAB6BAgIEAE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google.com/search?sca_esv=566233035&amp;q=%D7%99%D7%90%D7%95%D7%A8+%D7%94%D7%A8%D7%A6%D7%90%D7%94+%D7%9C%D7%93%D7%95%D7%92%D7%9E%D7%90+%D7%A9%D7%91%D7%95%D7%A6%D7%A2%D7%94+%D7%A2%D7%9D+%D7%94%D7%A4%D7%99%D7%AA%D7%95%D7%97+%D7%94%D7%97%D7%93%D7%A9&amp;spell=1&amp;sa=X&amp;ved=2ahUKEwjp2faU8LOBAxXzQ_EDHXv2BYsQkeECKAB6BAgIEAE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google.com/search?sca_esv=566233035&amp;q=%D7%99%D7%90%D7%95%D7%A8+%D7%94%D7%A8%D7%A6%D7%90%D7%94+%D7%9C%D7%93%D7%95%D7%92%D7%9E%D7%90+%D7%A9%D7%91%D7%95%D7%A6%D7%A2%D7%94+%D7%A2%D7%9D+%D7%94%D7%A4%D7%99%D7%AA%D7%95%D7%97+%D7%94%D7%97%D7%93%D7%A9&amp;spell=1&amp;sa=X&amp;ved=2ahUKEwjp2faU8LOBAxXzQ_EDHXv2BYsQkeECKAB6BAgIEAE" TargetMode="External"/><Relationship Id="rId7" Type="http://schemas.openxmlformats.org/officeDocument/2006/relationships/hyperlink" Target="https://www.google.com/search?sca_esv=566233035&amp;q=%D7%99%D7%90%D7%95%D7%A8+%D7%94%D7%A8%D7%A6%D7%90%D7%94+%D7%9C%D7%93%D7%95%D7%92%D7%9E%D7%90+%D7%A9%D7%91%D7%95%D7%A6%D7%A2%D7%94+%D7%A2%D7%9D+%D7%94%D7%A4%D7%99%D7%AA%D7%95%D7%97+%D7%94%D7%97%D7%93%D7%A9&amp;spell=1&amp;sa=X&amp;ved=2ahUKEwjp2faU8LOBAxXzQ_EDHXv2BYsQkeECKAB6BAgIEAE" TargetMode="External"/><Relationship Id="rId8" Type="http://schemas.openxmlformats.org/officeDocument/2006/relationships/hyperlink" Target="https://www.google.com/search?sca_esv=566233035&amp;q=%D7%99%D7%90%D7%95%D7%A8+%D7%94%D7%A8%D7%A6%D7%90%D7%94+%D7%9C%D7%93%D7%95%D7%92%D7%9E%D7%90+%D7%A9%D7%91%D7%95%D7%A6%D7%A2%D7%94+%D7%A2%D7%9D+%D7%94%D7%A4%D7%99%D7%AA%D7%95%D7%97+%D7%94%D7%97%D7%93%D7%A9&amp;spell=1&amp;sa=X&amp;ved=2ahUKEwjp2faU8LOBAxXzQ_EDHXv2BYsQkeECKAB6BAgIEA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SAuEQ9oeGITImYaOOylQzdrXgg==">CgMxLjA4AHIhMUYtSzFmTzM5Q0FvUDJlOTRQR05OMVZkTGtLTXJhUURF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f7cdea8dfdd1c113f3ade4ea2a5448998a01b7de5302593b3b70e9694dcc056d</vt:lpwstr>
  </property>
</Properties>
</file>