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9e6f31aa0b4c07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糖尿病足健康问卷</w:t>
      </w:r>
    </w:p>
    <w:p>
      <w:r>
        <w:t xml:space="preserve"/>
      </w:r>
    </w:p>
    <w:p>
      <w:r>
        <w:t xml:space="preserve">糖尿病足问卷用于医生在门诊、随访或问诊前快速了解患者情况。请结合以下要求填写：包含运动、饮食、心情、经济情况等</w:t>
      </w:r>
    </w:p>
    <w:p>
      <w:r>
        <w:t xml:space="preserve"/>
      </w:r>
    </w:p>
    <w:p>
      <w:r>
        <w:t xml:space="preserve">级别说明：1级：情况轻微或控制良好；2级：轻度异常；3级：中度问题，需要关注；4级：较重，建议重点干预；5级：严重或风险高，应优先处理。</w:t>
      </w:r>
    </w:p>
    <w:p>
      <w:r>
        <w:t xml:space="preserve"/>
      </w:r>
    </w:p>
    <w:p>
      <w:r>
        <w:rPr>
          <w:b/>
        </w:rPr>
        <w:t xml:space="preserve">1. 您目前最主要想咨询或评估的糖尿病足问题是什么？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2. 根据“包含运动、饮食、心情、经济情况等”，目前最需要重点了解的情况是什么？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3. 您最近一周是否出现不适症状？如果有，请简要说明。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4. 您目前是否正在接受相关治疗或护理？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5. 您近期是否有按时用药、复诊或执行健康管理计划？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6. 您的日常饮食、运动和作息情况如何？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7. 您是否存在影响病情管理的困难，例如疼痛、行动不便或情绪压力？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8. 您是否有既往相关疾病、并发症或家族史需要特别说明？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9. 您最近是否做过相关检查或监测？结果是否有异常？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10. 您希望医生重点帮助您解决哪些问题？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  <w:p>
      <w:r>
        <w:rPr>
          <w:b/>
        </w:rPr>
        <w:t xml:space="preserve">11. 除以上内容外，您还有哪些需要补充说明的情况？</w:t>
      </w:r>
    </w:p>
    <w:p>
      <w:r>
        <w:t xml:space="preserve">文字回答：</w:t>
      </w:r>
    </w:p>
    <w:p>
      <w:r>
        <w:t xml:space="preserve"/>
      </w:r>
    </w:p>
    <w:p>
      <w:r>
        <w:t xml:space="preserve">1-5级评分： 1   2   3   4   5</w:t>
      </w:r>
    </w:p>
    <w:p>
      <w:r>
        <w:t xml:space="preserve"/>
      </w:r>
    </w:p>
  </w:body>
</w:document>
</file>