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FB395">
      <w:pPr>
        <w:pStyle w:val="4"/>
        <w:bidi w:val="0"/>
        <w:jc w:val="center"/>
        <w:rPr>
          <w:rFonts w:hint="default"/>
        </w:rPr>
      </w:pPr>
      <w:bookmarkStart w:id="0" w:name="_GoBack"/>
      <w:r>
        <w:rPr>
          <w:rFonts w:hint="default"/>
        </w:rPr>
        <w:t>多 Agent 状态机协作与工作流编排</w:t>
      </w:r>
    </w:p>
    <w:bookmarkEnd w:id="0"/>
    <w:p w14:paraId="1B922224">
      <w:pPr>
        <w:rPr>
          <w:rFonts w:hint="eastAsia"/>
        </w:rPr>
      </w:pPr>
      <w:r>
        <w:rPr>
          <w:rFonts w:hint="eastAsia"/>
        </w:rPr>
        <w:t>D:\multi_agent_workflow_lab</w:t>
      </w:r>
    </w:p>
    <w:p w14:paraId="264B1D81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定义目标契约与工作流状态</w:t>
      </w:r>
    </w:p>
    <w:p w14:paraId="1346157A">
      <w:pPr>
        <w:bidi w:val="0"/>
      </w:pPr>
      <w:r>
        <w:t>多 Agent 工作流不能只传一句“帮我做完”。它需要一个目标契约，说明目标是什么、怎么判定成功、有哪些约束、什么时候停止。状态对象则是所有节点共享的黑板。</w:t>
      </w:r>
    </w:p>
    <w:p w14:paraId="0EBC8B65">
      <w:pPr>
        <w:rPr>
          <w:rFonts w:hint="eastAsia" w:eastAsiaTheme="minorEastAsia"/>
          <w:lang w:val="en-US" w:eastAsia="zh-CN"/>
        </w:rPr>
      </w:pPr>
    </w:p>
    <w:p w14:paraId="2688821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实现agent节点</w:t>
      </w:r>
    </w:p>
    <w:p w14:paraId="5082FA5B">
      <w:pPr>
        <w:bidi w:val="0"/>
      </w:pPr>
      <w:r>
        <w:t>每个函数模拟一个 Agent 节点，只读写自己负责的字段。</w:t>
      </w:r>
    </w:p>
    <w:p w14:paraId="2A385EAF">
      <w:pPr>
        <w:bidi w:val="0"/>
      </w:pPr>
    </w:p>
    <w:p w14:paraId="580B622A">
      <w:pPr>
        <w:bidi w:val="0"/>
      </w:pPr>
      <w:r>
        <w:rPr>
          <w:rFonts w:hint="eastAsia"/>
          <w:lang w:val="en-US" w:eastAsia="zh-CN"/>
        </w:rPr>
        <w:t>三、</w:t>
      </w:r>
      <w:r>
        <w:rPr>
          <w:rFonts w:hint="default"/>
        </w:rPr>
        <w:t>实现状态机调度器</w:t>
      </w:r>
    </w:p>
    <w:p w14:paraId="3E524D98">
      <w:pPr>
        <w:bidi w:val="0"/>
      </w:pPr>
      <w:r>
        <w:t>状态机调度器决定节点顺序和失败出口。注意：调度器不需要知道模型怎么调用，也不负责 Token 预算</w:t>
      </w:r>
    </w:p>
    <w:p w14:paraId="0CC5B2BF">
      <w:pPr>
        <w:bidi w:val="0"/>
      </w:pPr>
    </w:p>
    <w:p w14:paraId="39301F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四、运行成功路径</w:t>
      </w:r>
    </w:p>
    <w:p w14:paraId="6E40A217">
      <w:pPr>
        <w:bidi w:val="0"/>
      </w:pPr>
      <w:r>
        <w:t>观察一次完整的“失败反馈 -&gt; 修正 -&gt; 测试通过 -&gt; 检查点批准”闭环</w:t>
      </w:r>
    </w:p>
    <w:p w14:paraId="618BA581">
      <w:pPr>
        <w:bidi w:val="0"/>
      </w:pPr>
      <w:r>
        <w:drawing>
          <wp:inline distT="0" distB="0" distL="114300" distR="114300">
            <wp:extent cx="5273675" cy="4728845"/>
            <wp:effectExtent l="0" t="0" r="952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3C90">
      <w:pPr>
        <w:bidi w:val="0"/>
      </w:pPr>
      <w:r>
        <w:drawing>
          <wp:inline distT="0" distB="0" distL="114300" distR="114300">
            <wp:extent cx="5271135" cy="1357630"/>
            <wp:effectExtent l="0" t="0" r="1206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8AA7">
      <w:pPr>
        <w:bidi w:val="0"/>
      </w:pPr>
      <w:r>
        <w:rPr>
          <w:rFonts w:hint="eastAsia"/>
          <w:lang w:val="en-US" w:eastAsia="zh-CN"/>
        </w:rPr>
        <w:t>五、</w:t>
      </w:r>
      <w:r>
        <w:rPr>
          <w:rFonts w:hint="default"/>
        </w:rPr>
        <w:t>观察人工确认路径</w:t>
      </w:r>
    </w:p>
    <w:p w14:paraId="22806E6B">
      <w:pPr>
        <w:bidi w:val="0"/>
      </w:pPr>
      <w:r>
        <w:t>真实 Agent 系统中，某些步骤不能自动结束，需要等待用户或授课老师确认。本阶段模拟“不自动批准”的检查点。</w:t>
      </w:r>
    </w:p>
    <w:p w14:paraId="3A1608C4">
      <w:pPr>
        <w:bidi w:val="0"/>
      </w:pPr>
      <w:r>
        <w:drawing>
          <wp:inline distT="0" distB="0" distL="114300" distR="114300">
            <wp:extent cx="5266690" cy="506730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709E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p w14:paraId="467E28FC">
      <w:pPr>
        <w:numPr>
          <w:numId w:val="0"/>
        </w:numPr>
        <w:bidi w:val="0"/>
      </w:pPr>
      <w:r>
        <w:drawing>
          <wp:inline distT="0" distB="0" distL="114300" distR="114300">
            <wp:extent cx="5274310" cy="306705"/>
            <wp:effectExtent l="0" t="0" r="889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6DBC">
      <w:pPr>
        <w:numPr>
          <w:numId w:val="0"/>
        </w:num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七、docker复现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B5B23"/>
    <w:multiLevelType w:val="singleLevel"/>
    <w:tmpl w:val="080B5B2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6B71689"/>
    <w:multiLevelType w:val="singleLevel"/>
    <w:tmpl w:val="26B71689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9F0FC9"/>
    <w:rsid w:val="35B1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</Words>
  <Characters>44</Characters>
  <Lines>0</Lines>
  <Paragraphs>0</Paragraphs>
  <TotalTime>828</TotalTime>
  <ScaleCrop>false</ScaleCrop>
  <LinksUpToDate>false</LinksUpToDate>
  <CharactersWithSpaces>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2026-07-14T13:39:00Z</dcterms:created>
  <dc:creator>pc</dc:creator>
  <cp:lastModifiedBy>曦曦</cp:lastModifiedBy>
  <dcterms:modified xsi:type="dcterms:W3CDTF">2026-07-15T07:52:34Z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E2F6A9D8898940CF8E57772DBA144A06_12</vt:lpwstr>
  </property>
</Properties>
</file>