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80A" w:rsidRDefault="006F580A">
      <w:r>
        <w:t>设置</w:t>
      </w:r>
      <w:r w:rsidR="00D21BAD">
        <w:t>ListVIew</w:t>
      </w:r>
      <w:r w:rsidR="00D21BAD">
        <w:t>的</w:t>
      </w:r>
      <w:r>
        <w:t>风格</w:t>
      </w:r>
    </w:p>
    <w:p w:rsidR="00385CDA" w:rsidRDefault="006F580A">
      <w:r>
        <w:rPr>
          <w:noProof/>
        </w:rPr>
        <w:drawing>
          <wp:inline distT="0" distB="0" distL="0" distR="0" wp14:anchorId="5E026720" wp14:editId="2EC39FB2">
            <wp:extent cx="305752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1E" w:rsidRDefault="00DF081E"/>
    <w:p w:rsidR="00DF081E" w:rsidRDefault="00DF081E">
      <w:r>
        <w:t>使用步骤</w:t>
      </w:r>
      <w:r>
        <w:rPr>
          <w:rFonts w:hint="eastAsia"/>
        </w:rPr>
        <w:t>:</w:t>
      </w:r>
    </w:p>
    <w:p w:rsidR="00DF081E" w:rsidRDefault="00DF081E" w:rsidP="00DF08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1.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导入头文件</w:t>
      </w:r>
    </w:p>
    <w:p w:rsidR="00DF081E" w:rsidRDefault="00DF081E" w:rsidP="00DF08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FF"/>
          <w:kern w:val="0"/>
          <w:sz w:val="22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&lt;commctrl.h&gt;</w:t>
      </w:r>
    </w:p>
    <w:p w:rsidR="00DF081E" w:rsidRDefault="00DF081E" w:rsidP="00DF08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2.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导入静态库</w:t>
      </w:r>
    </w:p>
    <w:p w:rsidR="00DF081E" w:rsidRDefault="00DF081E" w:rsidP="00DF081E">
      <w:pPr>
        <w:rPr>
          <w:rFonts w:ascii="Consolas" w:hAnsi="Consolas" w:cs="Consolas"/>
          <w:color w:val="FF9900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comment</w:t>
      </w:r>
      <w:r>
        <w:rPr>
          <w:rFonts w:ascii="Consolas" w:hAnsi="Consolas" w:cs="Consolas"/>
          <w:color w:val="FF9900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lib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,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"comctrl32.lib"</w:t>
      </w:r>
      <w:r>
        <w:rPr>
          <w:rFonts w:ascii="Consolas" w:hAnsi="Consolas" w:cs="Consolas"/>
          <w:color w:val="FF9900"/>
          <w:kern w:val="0"/>
          <w:sz w:val="22"/>
          <w:highlight w:val="white"/>
        </w:rPr>
        <w:t>)</w:t>
      </w:r>
    </w:p>
    <w:p w:rsidR="00625EEA" w:rsidRDefault="00625EEA" w:rsidP="00DF081E">
      <w:pPr>
        <w:rPr>
          <w:rFonts w:ascii="Consolas" w:hAnsi="Consolas" w:cs="Consolas"/>
          <w:color w:val="FF9900"/>
          <w:kern w:val="0"/>
          <w:sz w:val="22"/>
        </w:rPr>
      </w:pPr>
    </w:p>
    <w:p w:rsidR="00625EEA" w:rsidRDefault="00625EEA" w:rsidP="00625E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3. </w:t>
      </w:r>
      <w:r w:rsidR="006909F1">
        <w:rPr>
          <w:rFonts w:ascii="Consolas" w:hAnsi="Consolas" w:cs="Consolas"/>
          <w:color w:val="1C9B4B"/>
          <w:kern w:val="0"/>
          <w:sz w:val="22"/>
          <w:highlight w:val="white"/>
        </w:rPr>
        <w:t>在对话框初始化消息中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调用初始化通用控件的函数</w:t>
      </w:r>
    </w:p>
    <w:p w:rsidR="00625EEA" w:rsidRDefault="00625EEA" w:rsidP="00625EE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8D7C36"/>
          <w:kern w:val="0"/>
          <w:sz w:val="22"/>
          <w:highlight w:val="white"/>
        </w:rPr>
        <w:t>InitCommonControls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4D1030" w:rsidRDefault="004D1030" w:rsidP="00625EEA">
      <w:pPr>
        <w:rPr>
          <w:rFonts w:ascii="Consolas" w:hAnsi="Consolas" w:cs="Consolas"/>
          <w:color w:val="000000"/>
          <w:kern w:val="0"/>
          <w:sz w:val="22"/>
        </w:rPr>
      </w:pPr>
    </w:p>
    <w:p w:rsidR="004D1030" w:rsidRDefault="004D1030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//4.1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插入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Column(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栏或者叫列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)</w:t>
      </w:r>
    </w:p>
    <w:p w:rsidR="004D1030" w:rsidRDefault="004D1030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2B91AF"/>
          <w:kern w:val="0"/>
          <w:sz w:val="22"/>
          <w:highlight w:val="white"/>
        </w:rPr>
        <w:t>HWND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hListView = </w:t>
      </w:r>
      <w:r>
        <w:rPr>
          <w:rFonts w:ascii="Consolas" w:hAnsi="Consolas" w:cs="Consolas"/>
          <w:color w:val="8D7C36"/>
          <w:kern w:val="0"/>
          <w:sz w:val="22"/>
          <w:highlight w:val="white"/>
        </w:rPr>
        <w:t>GetDlgItem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2"/>
          <w:highlight w:val="white"/>
        </w:rPr>
        <w:t>hWnd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,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IDC_LIST1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4D1030" w:rsidRPr="0012351C" w:rsidRDefault="00073F25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//4.2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配置栏信息结构体</w:t>
      </w:r>
    </w:p>
    <w:p w:rsidR="004D1030" w:rsidRDefault="004D1030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LV_COLUMN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column;</w:t>
      </w:r>
    </w:p>
    <w:p w:rsidR="004D1030" w:rsidRDefault="004D1030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column.mask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LVCF_WIDTH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|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LVCF_TEXT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|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LVCF_FMT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;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配置要使用的字段</w:t>
      </w:r>
    </w:p>
    <w:p w:rsidR="004D1030" w:rsidRDefault="004D1030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column.pszText=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_T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""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;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栏的显示文本</w:t>
      </w:r>
    </w:p>
    <w:p w:rsidR="004D1030" w:rsidRDefault="004D1030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column.cx = 0;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栏的宽度</w:t>
      </w:r>
    </w:p>
    <w:p w:rsidR="004D1030" w:rsidRDefault="004D1030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column.fmt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LVCFMT_CENTER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;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文本居中对齐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第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0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个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Column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不居中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)</w:t>
      </w:r>
    </w:p>
    <w:p w:rsidR="004D1030" w:rsidRDefault="004D1030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</w:p>
    <w:p w:rsidR="00D5435D" w:rsidRPr="0012351C" w:rsidRDefault="00D5435D" w:rsidP="004D103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4.3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插入到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ListView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控件</w:t>
      </w:r>
    </w:p>
    <w:p w:rsidR="004D1030" w:rsidRDefault="004D1030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ListView_InsertColumn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hListView ,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/*ListView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控件句柄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*/</w:t>
      </w:r>
    </w:p>
    <w:p w:rsidR="004D1030" w:rsidRDefault="004D1030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="0012351C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  0 ,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/*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序号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*/</w:t>
      </w:r>
    </w:p>
    <w:p w:rsidR="004D1030" w:rsidRDefault="0012351C" w:rsidP="004D10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="004D1030"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="004D1030"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="004D1030"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="004D1030"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  &amp;column</w:t>
      </w:r>
      <w:r w:rsidR="004D1030">
        <w:rPr>
          <w:rFonts w:ascii="Consolas" w:hAnsi="Consolas" w:cs="Consolas"/>
          <w:color w:val="1C9B4B"/>
          <w:kern w:val="0"/>
          <w:sz w:val="22"/>
          <w:highlight w:val="white"/>
        </w:rPr>
        <w:t>/*</w:t>
      </w:r>
      <w:r w:rsidR="004D1030">
        <w:rPr>
          <w:rFonts w:ascii="Consolas" w:hAnsi="Consolas" w:cs="Consolas"/>
          <w:color w:val="1C9B4B"/>
          <w:kern w:val="0"/>
          <w:sz w:val="22"/>
          <w:highlight w:val="white"/>
        </w:rPr>
        <w:t>栏的信息结构体</w:t>
      </w:r>
      <w:r w:rsidR="004D1030">
        <w:rPr>
          <w:rFonts w:ascii="Consolas" w:hAnsi="Consolas" w:cs="Consolas"/>
          <w:color w:val="1C9B4B"/>
          <w:kern w:val="0"/>
          <w:sz w:val="22"/>
          <w:highlight w:val="white"/>
        </w:rPr>
        <w:t>*/</w:t>
      </w:r>
    </w:p>
    <w:p w:rsidR="004D1030" w:rsidRDefault="004D1030" w:rsidP="004D1030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  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12351C" w:rsidRDefault="0012351C" w:rsidP="004D1030">
      <w:pPr>
        <w:rPr>
          <w:rFonts w:ascii="Consolas" w:hAnsi="Consolas" w:cs="Consolas"/>
          <w:color w:val="000000"/>
          <w:kern w:val="0"/>
          <w:sz w:val="22"/>
        </w:rPr>
      </w:pP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//5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插入行信息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LV_ITEM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item = 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0 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//5.1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配置行信息结构体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item.mask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LVIF_TEXT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item.iItem = 0;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行号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item.pszText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//5.2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将结构体插入到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ListView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控件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C4C4"/>
          <w:kern w:val="0"/>
          <w:sz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nIdex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ListView_InsertItem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hListView , &amp;item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5.3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设置指定行指定列的文本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ListView_SetItemText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hListView ,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/*ListView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窗口句柄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*/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 item.iItem ,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/*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行号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*/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 1 ,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/*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列好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*/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_T</w:t>
      </w:r>
      <w:r>
        <w:rPr>
          <w:rFonts w:ascii="Consolas" w:hAnsi="Consolas" w:cs="Consolas"/>
          <w:color w:val="5B791E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刘德华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5B791E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/*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列的显示文本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*/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 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7779BD" w:rsidRDefault="007779BD" w:rsidP="007779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ListView_SetItemText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hListView , item.iItem , 2 ,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_T</w:t>
      </w:r>
      <w:r>
        <w:rPr>
          <w:rFonts w:ascii="Consolas" w:hAnsi="Consolas" w:cs="Consolas"/>
          <w:color w:val="5B791E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"18"</w:t>
      </w:r>
      <w:r>
        <w:rPr>
          <w:rFonts w:ascii="Consolas" w:hAnsi="Consolas" w:cs="Consolas"/>
          <w:color w:val="5B791E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12351C" w:rsidRDefault="007779BD" w:rsidP="007779B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ListView_SetItemText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hListView , item.iItem , 3 ,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_T</w:t>
      </w:r>
      <w:r>
        <w:rPr>
          <w:rFonts w:ascii="Consolas" w:hAnsi="Consolas" w:cs="Consolas"/>
          <w:color w:val="5B791E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男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5B791E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321ED1" w:rsidRDefault="00321ED1" w:rsidP="007779BD">
      <w:pPr>
        <w:rPr>
          <w:rFonts w:ascii="Consolas" w:hAnsi="Consolas" w:cs="Consolas"/>
          <w:color w:val="000000"/>
          <w:kern w:val="0"/>
          <w:sz w:val="22"/>
        </w:rPr>
      </w:pPr>
    </w:p>
    <w:p w:rsidR="00321ED1" w:rsidRDefault="00321ED1" w:rsidP="007779BD">
      <w:pPr>
        <w:rPr>
          <w:rFonts w:ascii="Consolas" w:hAnsi="Consolas" w:cs="Consolas"/>
          <w:color w:val="000000"/>
          <w:kern w:val="0"/>
          <w:sz w:val="22"/>
        </w:rPr>
      </w:pPr>
    </w:p>
    <w:p w:rsidR="00321ED1" w:rsidRDefault="00321ED1" w:rsidP="007779BD">
      <w:r>
        <w:rPr>
          <w:rFonts w:hint="eastAsia"/>
        </w:rPr>
        <w:t>响应</w:t>
      </w:r>
      <w:r>
        <w:rPr>
          <w:rFonts w:hint="eastAsia"/>
        </w:rPr>
        <w:t>ListView</w:t>
      </w:r>
      <w:r>
        <w:rPr>
          <w:rFonts w:hint="eastAsia"/>
        </w:rPr>
        <w:t>控件的消息</w:t>
      </w:r>
      <w:r>
        <w:rPr>
          <w:rFonts w:hint="eastAsia"/>
        </w:rPr>
        <w:t>:</w:t>
      </w:r>
    </w:p>
    <w:p w:rsidR="00321ED1" w:rsidRDefault="00321ED1" w:rsidP="007779BD">
      <w:r>
        <w:t>在</w:t>
      </w:r>
      <w:r>
        <w:rPr>
          <w:rFonts w:hint="eastAsia"/>
        </w:rPr>
        <w:t>父</w:t>
      </w:r>
      <w:r>
        <w:t>窗口的回调函数中</w:t>
      </w:r>
      <w:r>
        <w:rPr>
          <w:rFonts w:hint="eastAsia"/>
        </w:rPr>
        <w:t>,</w:t>
      </w:r>
      <w:r>
        <w:t>响应</w:t>
      </w:r>
      <w:r>
        <w:t>WM_NOTIFY</w:t>
      </w:r>
      <w:r w:rsidR="00211AD4">
        <w:t>消息</w:t>
      </w:r>
    </w:p>
    <w:p w:rsidR="00A273FA" w:rsidRDefault="00A273FA" w:rsidP="007779BD"/>
    <w:p w:rsidR="00822A0F" w:rsidRDefault="00822A0F" w:rsidP="007779BD"/>
    <w:p w:rsidR="00822A0F" w:rsidRDefault="00822A0F" w:rsidP="007779BD"/>
    <w:p w:rsidR="00822A0F" w:rsidRDefault="00822A0F" w:rsidP="007779BD"/>
    <w:p w:rsidR="00822A0F" w:rsidRDefault="00822A0F" w:rsidP="00822A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t>树控件</w:t>
      </w:r>
      <w:r>
        <w:br/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4.2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初始化插入结构体</w:t>
      </w:r>
    </w:p>
    <w:p w:rsidR="00822A0F" w:rsidRDefault="00822A0F" w:rsidP="00822A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1C9B4B"/>
          <w:kern w:val="0"/>
          <w:sz w:val="22"/>
          <w:highlight w:val="white"/>
        </w:rPr>
        <w:t>//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ab/>
        <w:t xml:space="preserve">4.3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初始化插入节点的位置信息</w:t>
      </w:r>
    </w:p>
    <w:p w:rsidR="00822A0F" w:rsidRDefault="00822A0F" w:rsidP="00822A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TV_INSERTSTRUCT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insStruct;</w:t>
      </w:r>
    </w:p>
    <w:p w:rsidR="00822A0F" w:rsidRDefault="00822A0F" w:rsidP="00822A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insStruct.hParent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;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设置父节点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,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当父节点是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NULL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时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,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插入的节点成为根节点</w:t>
      </w:r>
    </w:p>
    <w:p w:rsidR="00822A0F" w:rsidRDefault="00822A0F" w:rsidP="00822A0F">
      <w:pPr>
        <w:rPr>
          <w:rFonts w:ascii="Consolas" w:hAnsi="Consolas" w:cs="Consolas"/>
          <w:color w:val="1C9B4B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insStruct.hInsertAfter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TVI_LAST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;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和兄弟节点间的位置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插入到最后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)</w:t>
      </w:r>
    </w:p>
    <w:p w:rsidR="00AB75B9" w:rsidRDefault="00AB75B9" w:rsidP="00822A0F">
      <w:pPr>
        <w:rPr>
          <w:rFonts w:ascii="Consolas" w:hAnsi="Consolas" w:cs="Consolas"/>
          <w:color w:val="1C9B4B"/>
          <w:kern w:val="0"/>
          <w:sz w:val="22"/>
        </w:rPr>
      </w:pPr>
    </w:p>
    <w:p w:rsidR="0076343E" w:rsidRDefault="0076343E" w:rsidP="007634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4.4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初始化插入节点本身信息</w:t>
      </w:r>
    </w:p>
    <w:p w:rsidR="0076343E" w:rsidRDefault="0076343E" w:rsidP="007634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insStruct.item.mask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TVIF_TEXT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设置使用结构体中的文本字段</w:t>
      </w:r>
    </w:p>
    <w:p w:rsidR="0076343E" w:rsidRDefault="0076343E" w:rsidP="007634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insStruct.item.pszText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_T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第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15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期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76343E" w:rsidRDefault="0076343E" w:rsidP="007634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</w:p>
    <w:p w:rsidR="0076343E" w:rsidRDefault="0076343E" w:rsidP="007634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5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将插入信息结构体传入函数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,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进行插入</w:t>
      </w:r>
    </w:p>
    <w:p w:rsidR="00AB75B9" w:rsidRDefault="0076343E" w:rsidP="0076343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22"/>
          <w:highlight w:val="white"/>
        </w:rPr>
        <w:t>HTREEITEM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hItem15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期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TreeView_InsertItem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hTreeView , &amp;insStruct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p w:rsidR="00CF704A" w:rsidRDefault="00CF704A" w:rsidP="0076343E">
      <w:pPr>
        <w:rPr>
          <w:rFonts w:ascii="Consolas" w:hAnsi="Consolas" w:cs="Consolas"/>
          <w:color w:val="000000"/>
          <w:kern w:val="0"/>
          <w:sz w:val="22"/>
        </w:rPr>
      </w:pPr>
    </w:p>
    <w:p w:rsidR="00715432" w:rsidRDefault="00715432" w:rsidP="0076343E">
      <w:pPr>
        <w:rPr>
          <w:rFonts w:ascii="Consolas" w:hAnsi="Consolas" w:cs="Consolas" w:hint="eastAsia"/>
          <w:color w:val="000000"/>
          <w:kern w:val="0"/>
          <w:sz w:val="22"/>
        </w:rPr>
      </w:pPr>
      <w:bookmarkStart w:id="0" w:name="_GoBack"/>
      <w:bookmarkEnd w:id="0"/>
    </w:p>
    <w:p w:rsidR="00CF704A" w:rsidRDefault="00CF704A" w:rsidP="00CF70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5.1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插入一个新节点到已有节点之下</w:t>
      </w:r>
    </w:p>
    <w:p w:rsidR="00CF704A" w:rsidRDefault="00CF704A" w:rsidP="00CF70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>insStruct.hParent = hItem15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期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;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设置父节点句柄</w:t>
      </w:r>
    </w:p>
    <w:p w:rsidR="00CF704A" w:rsidRDefault="00CF704A" w:rsidP="00CF70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  <w:t xml:space="preserve">insStruct.item.pszText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_T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李老师</w:t>
      </w:r>
      <w:r>
        <w:rPr>
          <w:rFonts w:ascii="Consolas" w:hAnsi="Consolas" w:cs="Consolas"/>
          <w:color w:val="568831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;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设置节点的显示文本</w:t>
      </w:r>
    </w:p>
    <w:p w:rsidR="00CF704A" w:rsidRDefault="00CF704A" w:rsidP="00CF70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插入节点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,</w:t>
      </w:r>
      <w:r>
        <w:rPr>
          <w:rFonts w:ascii="Consolas" w:hAnsi="Consolas" w:cs="Consolas"/>
          <w:color w:val="1C9B4B"/>
          <w:kern w:val="0"/>
          <w:sz w:val="22"/>
          <w:highlight w:val="white"/>
        </w:rPr>
        <w:t>并返回新节点的节点句柄</w:t>
      </w:r>
    </w:p>
    <w:p w:rsidR="00CF704A" w:rsidRDefault="00CF704A" w:rsidP="00CF704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22"/>
          <w:highlight w:val="white"/>
        </w:rPr>
        <w:t>HTREEITEM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hItem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李老师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= </w:t>
      </w:r>
      <w:r>
        <w:rPr>
          <w:rFonts w:ascii="Consolas" w:hAnsi="Consolas" w:cs="Consolas"/>
          <w:b/>
          <w:bCs/>
          <w:color w:val="6F008A"/>
          <w:kern w:val="0"/>
          <w:sz w:val="22"/>
          <w:highlight w:val="white"/>
        </w:rPr>
        <w:t>TreeView_InsertItem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hTreeView , &amp;insStruct</w:t>
      </w:r>
      <w:r>
        <w:rPr>
          <w:rFonts w:ascii="Consolas" w:hAnsi="Consolas" w:cs="Consolas"/>
          <w:color w:val="FF1493"/>
          <w:kern w:val="0"/>
          <w:sz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</w:t>
      </w:r>
    </w:p>
    <w:sectPr w:rsidR="00CF7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2B"/>
    <w:rsid w:val="00073F25"/>
    <w:rsid w:val="0012351C"/>
    <w:rsid w:val="00211AD4"/>
    <w:rsid w:val="00321ED1"/>
    <w:rsid w:val="004D1030"/>
    <w:rsid w:val="00625EEA"/>
    <w:rsid w:val="006909F1"/>
    <w:rsid w:val="006F580A"/>
    <w:rsid w:val="00715432"/>
    <w:rsid w:val="0076343E"/>
    <w:rsid w:val="007779BD"/>
    <w:rsid w:val="00822A0F"/>
    <w:rsid w:val="009245D4"/>
    <w:rsid w:val="00A273FA"/>
    <w:rsid w:val="00AB75B9"/>
    <w:rsid w:val="00C85185"/>
    <w:rsid w:val="00CF704A"/>
    <w:rsid w:val="00D21BAD"/>
    <w:rsid w:val="00D5435D"/>
    <w:rsid w:val="00D6642B"/>
    <w:rsid w:val="00DF081E"/>
    <w:rsid w:val="00F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6A92E-E085-4FD8-8DD7-89AB885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kanzong wei</dc:creator>
  <cp:keywords/>
  <dc:description/>
  <cp:lastModifiedBy>kanzong wei</cp:lastModifiedBy>
  <cp:revision>20</cp:revision>
  <dcterms:created xsi:type="dcterms:W3CDTF">2017-01-09T00:46:00Z</dcterms:created>
  <dcterms:modified xsi:type="dcterms:W3CDTF">2017-01-09T02:17:00Z</dcterms:modified>
</cp:coreProperties>
</file>