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68"/>
        </w:rPr>
        <w:t>AHEI</w:t>
      </w:r>
    </w:p>
    <w:p>
      <w:pPr>
        <w:jc w:val="center"/>
      </w:pPr>
      <w:r>
        <w:rPr>
          <w:b/>
          <w:sz w:val="34"/>
        </w:rPr>
        <w:t>African Higher Education Index</w:t>
      </w:r>
    </w:p>
    <w:p>
      <w:pPr>
        <w:jc w:val="center"/>
      </w:pPr>
      <w:r>
        <w:rPr>
          <w:sz w:val="22"/>
        </w:rPr>
        <w:t>Technical architecture, data model, system design and operating model for AHEI</w:t>
      </w:r>
    </w:p>
    <w:p/>
    <w:p>
      <w:pPr>
        <w:jc w:val="center"/>
      </w:pPr>
      <w:r>
        <w:rPr>
          <w:b/>
          <w:sz w:val="44"/>
        </w:rPr>
        <w:t>Design &amp; Architecture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Design &amp; Architecture Document</w:t>
            </w:r>
          </w:p>
        </w:tc>
      </w:tr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Build-ready baseline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ind w:left="216"/>
      </w:pPr>
      <w:r>
        <w:rPr>
          <w:sz w:val="20"/>
        </w:rPr>
        <w:t>1. Architecture Objectives &amp; Principles</w:t>
      </w:r>
    </w:p>
    <w:p>
      <w:pPr>
        <w:ind w:left="216"/>
      </w:pPr>
      <w:r>
        <w:rPr>
          <w:sz w:val="20"/>
        </w:rPr>
        <w:t>2. System Overview</w:t>
      </w:r>
    </w:p>
    <w:p>
      <w:pPr>
        <w:ind w:left="216"/>
      </w:pPr>
      <w:r>
        <w:rPr>
          <w:sz w:val="20"/>
        </w:rPr>
        <w:t>3. Frontend Architecture</w:t>
      </w:r>
    </w:p>
    <w:p>
      <w:pPr>
        <w:ind w:left="216"/>
      </w:pPr>
      <w:r>
        <w:rPr>
          <w:sz w:val="20"/>
        </w:rPr>
        <w:t>4. Backend &amp; API Architecture</w:t>
      </w:r>
    </w:p>
    <w:p>
      <w:pPr>
        <w:ind w:left="216"/>
      </w:pPr>
      <w:r>
        <w:rPr>
          <w:sz w:val="20"/>
        </w:rPr>
        <w:t>5. Database Architecture</w:t>
      </w:r>
    </w:p>
    <w:p>
      <w:pPr>
        <w:ind w:left="216"/>
      </w:pPr>
      <w:r>
        <w:rPr>
          <w:sz w:val="20"/>
        </w:rPr>
        <w:t>6. Core Data Model</w:t>
      </w:r>
    </w:p>
    <w:p>
      <w:pPr>
        <w:ind w:left="216"/>
      </w:pPr>
      <w:r>
        <w:rPr>
          <w:sz w:val="20"/>
        </w:rPr>
        <w:t>7. Ranking Engine</w:t>
      </w:r>
    </w:p>
    <w:p>
      <w:pPr>
        <w:ind w:left="216"/>
      </w:pPr>
      <w:r>
        <w:rPr>
          <w:sz w:val="20"/>
        </w:rPr>
        <w:t>8. AI Research Pipeline</w:t>
      </w:r>
    </w:p>
    <w:p>
      <w:pPr>
        <w:ind w:left="216"/>
      </w:pPr>
      <w:r>
        <w:rPr>
          <w:sz w:val="20"/>
        </w:rPr>
        <w:t>9. Admin Architecture</w:t>
      </w:r>
    </w:p>
    <w:p>
      <w:pPr>
        <w:ind w:left="216"/>
      </w:pPr>
      <w:r>
        <w:rPr>
          <w:sz w:val="20"/>
        </w:rPr>
        <w:t>10. Search &amp; SEO Architecture</w:t>
      </w:r>
    </w:p>
    <w:p>
      <w:pPr>
        <w:ind w:left="216"/>
      </w:pPr>
      <w:r>
        <w:rPr>
          <w:sz w:val="20"/>
        </w:rPr>
        <w:t>11. Authentication &amp; Authorization</w:t>
      </w:r>
    </w:p>
    <w:p>
      <w:pPr>
        <w:ind w:left="216"/>
      </w:pPr>
      <w:r>
        <w:rPr>
          <w:sz w:val="20"/>
        </w:rPr>
        <w:t>12. Security &amp; Privacy</w:t>
      </w:r>
    </w:p>
    <w:p>
      <w:pPr>
        <w:ind w:left="216"/>
      </w:pPr>
      <w:r>
        <w:rPr>
          <w:sz w:val="20"/>
        </w:rPr>
        <w:t>13. Caching, Performance &amp; Scalability</w:t>
      </w:r>
    </w:p>
    <w:p>
      <w:pPr>
        <w:ind w:left="216"/>
      </w:pPr>
      <w:r>
        <w:rPr>
          <w:sz w:val="20"/>
        </w:rPr>
        <w:t>14. Observability &amp; Operations</w:t>
      </w:r>
    </w:p>
    <w:p>
      <w:pPr>
        <w:ind w:left="216"/>
      </w:pPr>
      <w:r>
        <w:rPr>
          <w:sz w:val="20"/>
        </w:rPr>
        <w:t>15. Deployment &amp; Environments</w:t>
      </w:r>
    </w:p>
    <w:p>
      <w:pPr>
        <w:ind w:left="216"/>
      </w:pPr>
      <w:r>
        <w:rPr>
          <w:sz w:val="20"/>
        </w:rPr>
        <w:t>16. Testing Strategy</w:t>
      </w:r>
    </w:p>
    <w:p>
      <w:pPr>
        <w:ind w:left="216"/>
      </w:pPr>
      <w:r>
        <w:rPr>
          <w:sz w:val="20"/>
        </w:rPr>
        <w:t>17. Backup &amp; Recovery</w:t>
      </w:r>
    </w:p>
    <w:p>
      <w:pPr>
        <w:ind w:left="216"/>
      </w:pPr>
      <w:r>
        <w:rPr>
          <w:sz w:val="20"/>
        </w:rPr>
        <w:t>18. Third-Party Integrations</w:t>
      </w:r>
    </w:p>
    <w:p>
      <w:pPr>
        <w:ind w:left="216"/>
      </w:pPr>
      <w:r>
        <w:rPr>
          <w:sz w:val="20"/>
        </w:rPr>
        <w:t>19. Key API Shapes</w:t>
      </w:r>
    </w:p>
    <w:p>
      <w:pPr>
        <w:ind w:left="216"/>
      </w:pPr>
      <w:r>
        <w:rPr>
          <w:sz w:val="20"/>
        </w:rPr>
        <w:t>20. Folder Structure</w:t>
      </w:r>
    </w:p>
    <w:p>
      <w:pPr>
        <w:ind w:left="216"/>
      </w:pPr>
      <w:r>
        <w:rPr>
          <w:sz w:val="20"/>
        </w:rPr>
        <w:t>21. Architecture Decision Record Summary</w:t>
      </w:r>
    </w:p>
    <w:p>
      <w:r>
        <w:br w:type="page"/>
      </w:r>
    </w:p>
    <w:p>
      <w:pPr>
        <w:pStyle w:val="Heading1"/>
      </w:pPr>
      <w:r>
        <w:t>1. Architecture Objectives &amp; Principles</w:t>
      </w:r>
    </w:p>
    <w:p>
      <w:pPr>
        <w:pStyle w:val="ListBullet"/>
        <w:spacing w:after="60"/>
      </w:pPr>
      <w:r>
        <w:t>Use a modular monolith first; avoid premature microservices.</w:t>
      </w:r>
    </w:p>
    <w:p>
      <w:pPr>
        <w:pStyle w:val="ListBullet"/>
        <w:spacing w:after="60"/>
      </w:pPr>
      <w:r>
        <w:t>Keep the relational database as the source of truth for structured university intelligence.</w:t>
      </w:r>
    </w:p>
    <w:p>
      <w:pPr>
        <w:pStyle w:val="ListBullet"/>
        <w:spacing w:after="60"/>
      </w:pPr>
      <w:r>
        <w:t>Treat sources and provenance as first-class records.</w:t>
      </w:r>
    </w:p>
    <w:p>
      <w:pPr>
        <w:pStyle w:val="ListBullet"/>
        <w:spacing w:after="60"/>
      </w:pPr>
      <w:r>
        <w:t>Separate public read paths from privileged mutation paths.</w:t>
      </w:r>
    </w:p>
    <w:p>
      <w:pPr>
        <w:pStyle w:val="ListBullet"/>
        <w:spacing w:after="60"/>
      </w:pPr>
      <w:r>
        <w:t>Make ranking calculations deterministic and versioned.</w:t>
      </w:r>
    </w:p>
    <w:p>
      <w:pPr>
        <w:pStyle w:val="ListBullet"/>
        <w:spacing w:after="60"/>
      </w:pPr>
      <w:r>
        <w:t>Make AI asynchronous, reviewable and bounded by data governance rules.</w:t>
      </w:r>
    </w:p>
    <w:p>
      <w:pPr>
        <w:pStyle w:val="ListBullet"/>
        <w:spacing w:after="60"/>
      </w:pPr>
      <w:r>
        <w:t>Prefer server-rendered public content with selective client interactivity.</w:t>
      </w:r>
    </w:p>
    <w:p>
      <w:pPr>
        <w:pStyle w:val="ListBullet"/>
        <w:spacing w:after="60"/>
      </w:pPr>
      <w:r>
        <w:t>Design for eventual scale without paying the complexity cost on day one.</w:t>
      </w:r>
    </w:p>
    <w:p>
      <w:pPr>
        <w:pStyle w:val="Heading1"/>
      </w:pPr>
      <w:r>
        <w:t>2. System Overview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Browser / Search Engine</w:t>
        <w:br/>
        <w:t xml:space="preserve">        │</w:t>
        <w:br/>
        <w:t xml:space="preserve">        ▼</w:t>
        <w:br/>
        <w:t>Next.js App Router (public + admin UI)</w:t>
        <w:br/>
        <w:t xml:space="preserve">        │</w:t>
        <w:br/>
        <w:t xml:space="preserve">        ├── Server Components / Route Handlers</w:t>
        <w:br/>
        <w:t xml:space="preserve">        ├── Server Actions (validated mutations)</w:t>
        <w:br/>
        <w:t xml:space="preserve">        └── Client components (charts, filters, compare)</w:t>
        <w:br/>
        <w:t xml:space="preserve">        │</w:t>
        <w:br/>
        <w:t xml:space="preserve">        ▼</w:t>
        <w:br/>
        <w:t>Supabase</w:t>
        <w:br/>
        <w:t xml:space="preserve">  ├── PostgreSQL (source of truth)</w:t>
        <w:br/>
        <w:t xml:space="preserve">  ├── Auth</w:t>
        <w:br/>
        <w:t xml:space="preserve">  ├── Storage (logos/documents where permitted)</w:t>
        <w:br/>
        <w:t xml:space="preserve">  └── Row Level Security</w:t>
        <w:br/>
        <w:t xml:space="preserve">        │</w:t>
        <w:br/>
        <w:t xml:space="preserve">        ├── Ranking Engine (Python/TypeScript job)</w:t>
        <w:br/>
        <w:t xml:space="preserve">        ├── AI Research Worker</w:t>
        <w:br/>
        <w:t xml:space="preserve">        ├── Search Index (later: dedicated engine)</w:t>
        <w:br/>
        <w:t xml:space="preserve">        └── Scheduled jobs / queues</w:t>
        <w:br/>
        <w:t xml:space="preserve">        │</w:t>
        <w:br/>
        <w:t xml:space="preserve">        ▼</w:t>
        <w:br/>
        <w:t>External Sources / Official Documents / Licensed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Architecture choice</w:t>
            </w:r>
          </w:p>
          <w:p>
            <w:pPr>
              <w:spacing w:after="0"/>
            </w:pPr>
            <w:r>
              <w:rPr>
                <w:sz w:val="19"/>
              </w:rPr>
              <w:t>Start as a modular monolith. Use background jobs for ranking generation and AI research. Introduce separate services only when scale, isolation or compliance creates a real need.</w:t>
            </w:r>
          </w:p>
        </w:tc>
      </w:tr>
    </w:tbl>
    <w:p>
      <w:pPr>
        <w:spacing w:after="40"/>
      </w:pPr>
    </w:p>
    <w:p>
      <w:pPr>
        <w:pStyle w:val="Heading1"/>
      </w:pPr>
      <w:r>
        <w:t>3. Frontend Architecture</w:t>
      </w:r>
    </w:p>
    <w:p>
      <w:pPr>
        <w:pStyle w:val="Heading2"/>
      </w:pPr>
      <w:r>
        <w:t>3.1 Next.js structure</w:t>
      </w:r>
    </w:p>
    <w:p>
      <w:pPr>
        <w:pStyle w:val="ListBullet"/>
        <w:spacing w:after="60"/>
      </w:pPr>
      <w:r>
        <w:t>App Router with route groups for public, admin and utility pages.</w:t>
      </w:r>
    </w:p>
    <w:p>
      <w:pPr>
        <w:pStyle w:val="ListBullet"/>
        <w:spacing w:after="60"/>
      </w:pPr>
      <w:r>
        <w:t>Server Components for ranking tables, university profiles and SEO-heavy content.</w:t>
      </w:r>
    </w:p>
    <w:p>
      <w:pPr>
        <w:pStyle w:val="ListBullet"/>
        <w:spacing w:after="60"/>
      </w:pPr>
      <w:r>
        <w:t>Client Components only where interaction is meaningful: filters, charts, compare builder, admin forms.</w:t>
      </w:r>
    </w:p>
    <w:p>
      <w:pPr>
        <w:pStyle w:val="ListBullet"/>
        <w:spacing w:after="60"/>
      </w:pPr>
      <w:r>
        <w:t>Typed data access layer rather than calling Supabase directly from arbitrary UI components.</w:t>
      </w:r>
    </w:p>
    <w:p>
      <w:pPr>
        <w:pStyle w:val="ListBullet"/>
        <w:spacing w:after="60"/>
      </w:pPr>
      <w:r>
        <w:t>Shared design system for typography, tables, stat cards, badges, ranking movement and source displays.</w:t>
      </w:r>
    </w:p>
    <w:p>
      <w:pPr>
        <w:pStyle w:val="Heading2"/>
      </w:pPr>
      <w:r>
        <w:t>3.2 UI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RankingTable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Dense ranked tables with sorting/filtering and movement.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ScoreBreakdown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Component scores and methodology explanation.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SourceBadge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Source, date and verification status display.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UniversityHeader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Identity, rank, location, actions.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UniversityStatGrid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Structured key metrics.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ProgramCard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Program-level discovery.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CompareWorkspace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Select up to four universities and compare.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SearchBox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Universal search with suggestions.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DataConfidence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Confidence/freshness visual.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AdminDataTable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CRUD + filters + bulk operations.</w:t>
            </w:r>
          </w:p>
        </w:tc>
      </w:tr>
    </w:tbl>
    <w:p>
      <w:pPr>
        <w:spacing w:after="40"/>
      </w:pPr>
    </w:p>
    <w:p>
      <w:pPr>
        <w:pStyle w:val="Heading1"/>
      </w:pPr>
      <w:r>
        <w:t>4. Backend &amp; API Architecture</w:t>
      </w:r>
    </w:p>
    <w:p>
      <w:r>
        <w:t>Use a typed service/repository layer between application routes and Supabase. Keep domain operations centralized so ranking rules, verification transitions and permission checks are not duplicated across the UI.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/src</w:t>
        <w:br/>
        <w:t xml:space="preserve">  /app</w:t>
        <w:br/>
        <w:t xml:space="preserve">    /(public)</w:t>
        <w:br/>
        <w:t xml:space="preserve">    /(admin)</w:t>
        <w:br/>
        <w:t xml:space="preserve">    /api</w:t>
        <w:br/>
        <w:t xml:space="preserve">  /components</w:t>
        <w:br/>
        <w:t xml:space="preserve">  /domain</w:t>
        <w:br/>
        <w:t xml:space="preserve">    /universities</w:t>
        <w:br/>
        <w:t xml:space="preserve">    /programs</w:t>
        <w:br/>
        <w:t xml:space="preserve">    /rankings</w:t>
        <w:br/>
        <w:t xml:space="preserve">    /sources</w:t>
        <w:br/>
        <w:t xml:space="preserve">    /verification</w:t>
        <w:br/>
        <w:t xml:space="preserve">  /lib</w:t>
        <w:br/>
        <w:t xml:space="preserve">    /supabase</w:t>
        <w:br/>
        <w:t xml:space="preserve">    /auth</w:t>
        <w:br/>
        <w:t xml:space="preserve">    /search</w:t>
        <w:br/>
        <w:t xml:space="preserve">    /validation</w:t>
        <w:br/>
        <w:t xml:space="preserve">  /jobs</w:t>
        <w:br/>
        <w:t xml:space="preserve">    /rankings</w:t>
        <w:br/>
        <w:t xml:space="preserve">    /ai-research</w:t>
        <w:br/>
        <w:t xml:space="preserve">  /types</w:t>
        <w:br/>
        <w:t xml:space="preserve">  /utils</w:t>
      </w:r>
    </w:p>
    <w:p>
      <w:pPr>
        <w:pStyle w:val="Heading2"/>
      </w:pPr>
      <w:r>
        <w:t>4.1 API rules</w:t>
      </w:r>
    </w:p>
    <w:p>
      <w:pPr>
        <w:pStyle w:val="ListBullet"/>
        <w:spacing w:after="60"/>
      </w:pPr>
      <w:r>
        <w:t>Public GET endpoints or server-rendered queries expose only published/approved data.</w:t>
      </w:r>
    </w:p>
    <w:p>
      <w:pPr>
        <w:pStyle w:val="ListBullet"/>
        <w:spacing w:after="60"/>
      </w:pPr>
      <w:r>
        <w:t>Admin mutation endpoints enforce role and entity-level permissions.</w:t>
      </w:r>
    </w:p>
    <w:p>
      <w:pPr>
        <w:pStyle w:val="ListBullet"/>
        <w:spacing w:after="60"/>
      </w:pPr>
      <w:r>
        <w:t>Validate all inputs with a shared schema library such as Zod.</w:t>
      </w:r>
    </w:p>
    <w:p>
      <w:pPr>
        <w:pStyle w:val="ListBullet"/>
        <w:spacing w:after="60"/>
      </w:pPr>
      <w:r>
        <w:t>Use idempotency for import jobs and ranking generation requests.</w:t>
      </w:r>
    </w:p>
    <w:p>
      <w:pPr>
        <w:pStyle w:val="ListBullet"/>
        <w:spacing w:after="60"/>
      </w:pPr>
      <w:r>
        <w:t>Rate-limit public search and expensive compare queries.</w:t>
      </w:r>
    </w:p>
    <w:p>
      <w:pPr>
        <w:pStyle w:val="ListBullet"/>
        <w:spacing w:after="60"/>
      </w:pPr>
      <w:r>
        <w:t>Return stable error codes for UI handling and observability.</w:t>
      </w:r>
    </w:p>
    <w:p>
      <w:pPr>
        <w:pStyle w:val="Heading1"/>
      </w:pPr>
      <w:r>
        <w:t>5. Database Architecture</w:t>
      </w:r>
    </w:p>
    <w:p>
      <w:pPr>
        <w:pStyle w:val="Heading2"/>
      </w:pPr>
      <w:r>
        <w:t>5.1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Entity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Key 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countries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Country reference data and geographic metadata.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regions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AHEI-defined African geographic groups.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universities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Institution master record.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campuses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Campus locations and attributes.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faculties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Academic organizational units.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subjects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Normalized subject taxonomy.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Specific degrees/programs.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program_admissions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Program-level entry rules.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tuition_records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Fees and tuition observations over time.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scholarships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Funding opportunities.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deadlines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Application/intake deadline records.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 edition definitions.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ranking_results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University/subject result per edition.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ranking_scores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Dimension-level inputs and outputs.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 registry.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source_observations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Specific claim/value from a 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verification_tasks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Human review workflow.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reviews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Student/user reviews after community layer launches.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articles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Editorial content.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audit_logs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Immutable-ish change history.</w:t>
            </w:r>
          </w:p>
        </w:tc>
      </w:tr>
    </w:tbl>
    <w:p>
      <w:pPr>
        <w:spacing w:after="40"/>
      </w:pPr>
    </w:p>
    <w:p>
      <w:pPr>
        <w:pStyle w:val="Heading1"/>
      </w:pPr>
      <w:r>
        <w:t>6. Core Data Model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Country 1 ── * University * ── * Campus</w:t>
        <w:br/>
        <w:t>Region  1 ── * Country</w:t>
        <w:br/>
        <w:t>University 1 ── * Faculty</w:t>
        <w:br/>
        <w:t>University 1 ── * Program * ── 1 Subject</w:t>
        <w:br/>
        <w:t>Program 1 ── * TuitionRecord</w:t>
        <w:br/>
        <w:t>Program 1 ── * ProgramAdmission</w:t>
        <w:br/>
        <w:t>University 1 ── * Scholarship (or global scholarship with eligible institutions)</w:t>
        <w:br/>
        <w:t>University 1 ── * RankingResult * ── 1 RankingEdition</w:t>
        <w:br/>
        <w:t>RankingResult 1 ── * RankingScore</w:t>
        <w:br/>
        <w:t>Any factual entity/value ── * SourceObservation * ── 1 Source</w:t>
        <w:br/>
        <w:t>SourceObservation 1 ── * VerificationTask</w:t>
        <w:br/>
        <w:t>Any mutable entity ── * AuditLog</w:t>
      </w:r>
    </w:p>
    <w:p>
      <w:pPr>
        <w:pStyle w:val="Heading2"/>
      </w:pPr>
      <w:r>
        <w:t>6.1 Example university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Primary key.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slug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Unique canonical URL slug.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name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Official display name.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aliases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Alternative names/search aliases.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country_id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FK countries.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Primary city.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institution_type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enum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Public/private/other.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founded_year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int nullable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Nullable when unknown.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website_url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Official website.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enum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Active/closed/merged/pending.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verification_status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enum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Draft/pending/verified/conflicting/stale.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last_verified_at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Freshness signal.</w:t>
            </w:r>
          </w:p>
        </w:tc>
      </w:tr>
    </w:tbl>
    <w:p>
      <w:pPr>
        <w:spacing w:after="40"/>
      </w:pPr>
    </w:p>
    <w:p>
      <w:pPr>
        <w:pStyle w:val="Heading2"/>
      </w:pPr>
      <w:r>
        <w:t>6.2 Example source observation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Observation ID.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entity_type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University/program/ranking metric/etc.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entity_id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Target record.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field_name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Field being supported.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value_json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Observed value before normalization.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source_id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FK sources.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observed_at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When collected.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effective_from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date nullable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When value becomes applicable.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method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enum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Manual/AI extraction/import/API/etc.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confidence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numeric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Internal confidence score.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review_status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enum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Draft/verified/rejected/conflicting.</w:t>
            </w:r>
          </w:p>
        </w:tc>
      </w:tr>
    </w:tbl>
    <w:p>
      <w:pPr>
        <w:spacing w:after="40"/>
      </w:pPr>
    </w:p>
    <w:p>
      <w:pPr>
        <w:pStyle w:val="Heading1"/>
      </w:pPr>
      <w:r>
        <w:t>7. Ranking Engine</w:t>
      </w:r>
    </w:p>
    <w:p>
      <w:pPr>
        <w:pStyle w:val="Heading2"/>
      </w:pPr>
      <w:r>
        <w:t>7.1 Pipeline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Raw observations</w:t>
        <w:br/>
        <w:t xml:space="preserve">   ↓</w:t>
        <w:br/>
        <w:t>Validation / deduplication</w:t>
        <w:br/>
        <w:t xml:space="preserve">   ↓</w:t>
        <w:br/>
        <w:t>Coverage calculation</w:t>
        <w:br/>
        <w:t xml:space="preserve">   ↓</w:t>
        <w:br/>
        <w:t>Metric normalization</w:t>
        <w:br/>
        <w:t xml:space="preserve">   ↓</w:t>
        <w:br/>
        <w:t>Dimension scores</w:t>
        <w:br/>
        <w:t xml:space="preserve">   ↓</w:t>
        <w:br/>
        <w:t>Weighted aggregation</w:t>
        <w:br/>
        <w:t xml:space="preserve">   ↓</w:t>
        <w:br/>
        <w:t>Confidence / eligibility rules</w:t>
        <w:br/>
        <w:t xml:space="preserve">   ↓</w:t>
        <w:br/>
        <w:t>Rank ordering</w:t>
        <w:br/>
        <w:t xml:space="preserve">   ↓</w:t>
        <w:br/>
        <w:t>Ranking snapshot</w:t>
        <w:br/>
        <w:t xml:space="preserve">   ↓</w:t>
        <w:br/>
        <w:t>Publish approval</w:t>
      </w:r>
    </w:p>
    <w:p>
      <w:pPr>
        <w:pStyle w:val="Heading2"/>
      </w:pPr>
      <w:r>
        <w:t>7.2 Determinism requirements</w:t>
      </w:r>
    </w:p>
    <w:p>
      <w:pPr>
        <w:pStyle w:val="ListBullet"/>
        <w:spacing w:after="60"/>
      </w:pPr>
      <w:r>
        <w:t>Same inputs + same methodology version must generate the same result.</w:t>
      </w:r>
    </w:p>
    <w:p>
      <w:pPr>
        <w:pStyle w:val="ListBullet"/>
        <w:spacing w:after="60"/>
      </w:pPr>
      <w:r>
        <w:t>All transformations have named/versioned functions.</w:t>
      </w:r>
    </w:p>
    <w:p>
      <w:pPr>
        <w:pStyle w:val="ListBullet"/>
        <w:spacing w:after="60"/>
      </w:pPr>
      <w:r>
        <w:t>Store the input snapshot used for a published edition or a reproducible reference to it.</w:t>
      </w:r>
    </w:p>
    <w:p>
      <w:pPr>
        <w:pStyle w:val="ListBullet"/>
        <w:spacing w:after="60"/>
      </w:pPr>
      <w:r>
        <w:t>Use tests around normalization, missing data and tie handling.</w:t>
      </w:r>
    </w:p>
    <w:p>
      <w:pPr>
        <w:pStyle w:val="ListBullet"/>
        <w:spacing w:after="60"/>
      </w:pPr>
      <w:r>
        <w:t>Never compute ranking scores from live mutable fields without snapshotting the edition inputs.</w:t>
      </w:r>
    </w:p>
    <w:p>
      <w:pPr>
        <w:pStyle w:val="Heading2"/>
      </w:pPr>
      <w:r>
        <w:t>7.3 Ranking publication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Draft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Being prepared.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Calculated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Job completed, not yet public.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Under review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Research/admin review in progress.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Published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Visible to the public.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Superseded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Historic edition retained but not current.</w:t>
            </w:r>
          </w:p>
        </w:tc>
      </w:tr>
    </w:tbl>
    <w:p>
      <w:pPr>
        <w:spacing w:after="40"/>
      </w:pPr>
    </w:p>
    <w:p>
      <w:pPr>
        <w:pStyle w:val="Heading1"/>
      </w:pPr>
      <w:r>
        <w:t>8. AI Research Pipeline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Research task created</w:t>
        <w:br/>
        <w:t xml:space="preserve">       ↓</w:t>
        <w:br/>
        <w:t>Source retrieval (permitted)</w:t>
        <w:br/>
        <w:t xml:space="preserve">       ↓</w:t>
        <w:br/>
        <w:t>Document/text extraction</w:t>
        <w:br/>
        <w:t xml:space="preserve">       ↓</w:t>
        <w:br/>
        <w:t>LLM structured extraction</w:t>
        <w:br/>
        <w:t xml:space="preserve">       ↓</w:t>
        <w:br/>
        <w:t>Schema validation</w:t>
        <w:br/>
        <w:t xml:space="preserve">       ↓</w:t>
        <w:br/>
        <w:t>Conflict / freshness checks</w:t>
        <w:br/>
        <w:t xml:space="preserve">       ↓</w:t>
        <w:br/>
        <w:t>Human review queue</w:t>
        <w:br/>
        <w:t xml:space="preserve">       ↓</w:t>
        <w:br/>
        <w:t>Approved observation</w:t>
        <w:br/>
        <w:t xml:space="preserve">       ↓</w:t>
        <w:br/>
        <w:t>Database update + audit log</w:t>
      </w:r>
    </w:p>
    <w:p>
      <w:pPr>
        <w:pStyle w:val="Heading2"/>
      </w:pPr>
      <w:r>
        <w:t>8.1 AI worker contracts</w:t>
      </w:r>
    </w:p>
    <w:p>
      <w:pPr>
        <w:pStyle w:val="ListBullet"/>
        <w:spacing w:after="60"/>
      </w:pPr>
      <w:r>
        <w:t>Input: source reference, extraction schema, target entity/field and context.</w:t>
      </w:r>
    </w:p>
    <w:p>
      <w:pPr>
        <w:pStyle w:val="ListBullet"/>
        <w:spacing w:after="60"/>
      </w:pPr>
      <w:r>
        <w:t>Output: structured candidate value, evidence span/reference, confidence, notes and proposed status.</w:t>
      </w:r>
    </w:p>
    <w:p>
      <w:pPr>
        <w:pStyle w:val="ListBullet"/>
        <w:spacing w:after="60"/>
      </w:pPr>
      <w:r>
        <w:t>Hard rule: worker cannot directly publish ranking-critical values.</w:t>
      </w:r>
    </w:p>
    <w:p>
      <w:pPr>
        <w:pStyle w:val="ListBullet"/>
        <w:spacing w:after="60"/>
      </w:pPr>
      <w:r>
        <w:t>All prompts, models and parsers are versioned for reproducibility.</w:t>
      </w:r>
    </w:p>
    <w:p>
      <w:pPr>
        <w:pStyle w:val="ListBullet"/>
        <w:spacing w:after="60"/>
      </w:pPr>
      <w:r>
        <w:t>Failed parsing produces a task failure, not a guessed value.</w:t>
      </w:r>
    </w:p>
    <w:p>
      <w:pPr>
        <w:pStyle w:val="Heading1"/>
      </w:pPr>
      <w:r>
        <w:t>9. Admin Architecture</w:t>
      </w:r>
    </w:p>
    <w:p>
      <w:pPr>
        <w:pStyle w:val="ListBullet"/>
        <w:spacing w:after="60"/>
      </w:pPr>
      <w:r>
        <w:t>Dashboard surfaces operational metrics first: pending verification, stale data, conflicts, failed jobs, upcoming ranking deadlines.</w:t>
      </w:r>
    </w:p>
    <w:p>
      <w:pPr>
        <w:pStyle w:val="ListBullet"/>
        <w:spacing w:after="60"/>
      </w:pPr>
      <w:r>
        <w:t>Entity editor supports field-level provenance and verification state.</w:t>
      </w:r>
    </w:p>
    <w:p>
      <w:pPr>
        <w:pStyle w:val="ListBullet"/>
        <w:spacing w:after="60"/>
      </w:pPr>
      <w:r>
        <w:t>Bulk review supports approve/reject/assign with guardrails.</w:t>
      </w:r>
    </w:p>
    <w:p>
      <w:pPr>
        <w:pStyle w:val="ListBullet"/>
        <w:spacing w:after="60"/>
      </w:pPr>
      <w:r>
        <w:t>Ranking editor can manage methodology editions, weights and publication workflow.</w:t>
      </w:r>
    </w:p>
    <w:p>
      <w:pPr>
        <w:pStyle w:val="ListBullet"/>
        <w:spacing w:after="60"/>
      </w:pPr>
      <w:r>
        <w:t>Audit log is searchable by entity, actor, date and action.</w:t>
      </w:r>
    </w:p>
    <w:p>
      <w:pPr>
        <w:pStyle w:val="Heading1"/>
      </w:pPr>
      <w:r>
        <w:t>10. Search &amp; SEO Architecture</w:t>
      </w:r>
    </w:p>
    <w:p>
      <w:pPr>
        <w:pStyle w:val="Heading2"/>
      </w:pPr>
      <w:r>
        <w:t>10.1 Search strategy</w:t>
      </w:r>
    </w:p>
    <w:p>
      <w:pPr>
        <w:pStyle w:val="ListBullet"/>
        <w:spacing w:after="60"/>
      </w:pPr>
      <w:r>
        <w:t>Start with PostgreSQL full-text/trigram search for MVP.</w:t>
      </w:r>
    </w:p>
    <w:p>
      <w:pPr>
        <w:pStyle w:val="ListBullet"/>
        <w:spacing w:after="60"/>
      </w:pPr>
      <w:r>
        <w:t>Move to Meilisearch/Algolia/OpenSearch only when query volume or ranking complexity justifies it.</w:t>
      </w:r>
    </w:p>
    <w:p>
      <w:pPr>
        <w:pStyle w:val="ListBullet"/>
        <w:spacing w:after="60"/>
      </w:pPr>
      <w:r>
        <w:t>Index university names, aliases, cities, countries, programs and subjects.</w:t>
      </w:r>
    </w:p>
    <w:p>
      <w:pPr>
        <w:pStyle w:val="ListBullet"/>
        <w:spacing w:after="60"/>
      </w:pPr>
      <w:r>
        <w:t>Use search synonyms for common abbreviations and alternative university names.</w:t>
      </w:r>
    </w:p>
    <w:p>
      <w:pPr>
        <w:pStyle w:val="Heading2"/>
      </w:pPr>
      <w:r>
        <w:t>10.2 Programmatic SEO guardrails</w:t>
      </w:r>
    </w:p>
    <w:p>
      <w:pPr>
        <w:pStyle w:val="ListBullet"/>
        <w:spacing w:after="60"/>
      </w:pPr>
      <w:r>
        <w:t>Generate only pages backed by meaningful data.</w:t>
      </w:r>
    </w:p>
    <w:p>
      <w:pPr>
        <w:pStyle w:val="ListBullet"/>
        <w:spacing w:after="60"/>
      </w:pPr>
      <w:r>
        <w:t>Use canonical tags.</w:t>
      </w:r>
    </w:p>
    <w:p>
      <w:pPr>
        <w:pStyle w:val="ListBullet"/>
        <w:spacing w:after="60"/>
      </w:pPr>
      <w:r>
        <w:t>Provide unique page titles/descriptions based on actual data.</w:t>
      </w:r>
    </w:p>
    <w:p>
      <w:pPr>
        <w:pStyle w:val="ListBullet"/>
        <w:spacing w:after="60"/>
      </w:pPr>
      <w:r>
        <w:t>Avoid duplicate regional/country permutations with no substantive differences.</w:t>
      </w:r>
    </w:p>
    <w:p>
      <w:pPr>
        <w:pStyle w:val="Heading1"/>
      </w:pPr>
      <w:r>
        <w:t>11. Authentication &amp;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Implementation direction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Supabase Auth; email/password initially, optional OAuth later.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Authorization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Application roles + RLS policies; never trust client-supplied role.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Admin MFA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Required before production access for privileged roles.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 representatives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Verified email/domain + manual approval initially.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Session security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HTTP-only secure cookies / Supabase recommended pattern.</w:t>
            </w:r>
          </w:p>
        </w:tc>
      </w:tr>
    </w:tbl>
    <w:p>
      <w:pPr>
        <w:spacing w:after="40"/>
      </w:pPr>
    </w:p>
    <w:p>
      <w:pPr>
        <w:pStyle w:val="Heading1"/>
      </w:pPr>
      <w:r>
        <w:t>12. Security &amp; Privacy</w:t>
      </w:r>
    </w:p>
    <w:p>
      <w:pPr>
        <w:pStyle w:val="ListBullet"/>
        <w:spacing w:after="60"/>
      </w:pPr>
      <w:r>
        <w:t>RLS enabled on protected tables.</w:t>
      </w:r>
    </w:p>
    <w:p>
      <w:pPr>
        <w:pStyle w:val="ListBullet"/>
        <w:spacing w:after="60"/>
      </w:pPr>
      <w:r>
        <w:t>Service-role credentials never exposed to browser.</w:t>
      </w:r>
    </w:p>
    <w:p>
      <w:pPr>
        <w:pStyle w:val="ListBullet"/>
        <w:spacing w:after="60"/>
      </w:pPr>
      <w:r>
        <w:t>Secrets stored in managed environment variables.</w:t>
      </w:r>
    </w:p>
    <w:p>
      <w:pPr>
        <w:pStyle w:val="ListBullet"/>
        <w:spacing w:after="60"/>
      </w:pPr>
      <w:r>
        <w:t>Rate limit public search and mutation endpoints.</w:t>
      </w:r>
    </w:p>
    <w:p>
      <w:pPr>
        <w:pStyle w:val="ListBullet"/>
        <w:spacing w:after="60"/>
      </w:pPr>
      <w:r>
        <w:t>Sanitize/validate imported HTML and URLs.</w:t>
      </w:r>
    </w:p>
    <w:p>
      <w:pPr>
        <w:pStyle w:val="ListBullet"/>
        <w:spacing w:after="60"/>
      </w:pPr>
      <w:r>
        <w:t>Separate PII from public university data; collect only what the product needs.</w:t>
      </w:r>
    </w:p>
    <w:p>
      <w:pPr>
        <w:pStyle w:val="ListBullet"/>
        <w:spacing w:after="60"/>
      </w:pPr>
      <w:r>
        <w:t>Admin actions and sensitive exports logged.</w:t>
      </w:r>
    </w:p>
    <w:p>
      <w:pPr>
        <w:pStyle w:val="ListBullet"/>
        <w:spacing w:after="60"/>
      </w:pPr>
      <w:r>
        <w:t>Data retention policies defined before launch for accounts and reviews.</w:t>
      </w:r>
    </w:p>
    <w:p>
      <w:pPr>
        <w:pStyle w:val="Heading1"/>
      </w:pPr>
      <w:r>
        <w:t>13. Caching, Performance &amp; Scalability</w:t>
      </w:r>
    </w:p>
    <w:p>
      <w:pPr>
        <w:pStyle w:val="ListBullet"/>
        <w:spacing w:after="60"/>
      </w:pPr>
      <w:r>
        <w:t>Cache published ranking pages and university pages aggressively; invalidate on publish/update.</w:t>
      </w:r>
    </w:p>
    <w:p>
      <w:pPr>
        <w:pStyle w:val="ListBullet"/>
        <w:spacing w:after="60"/>
      </w:pPr>
      <w:r>
        <w:t>Use server-side pagination for large ranking tables.</w:t>
      </w:r>
    </w:p>
    <w:p>
      <w:pPr>
        <w:pStyle w:val="ListBullet"/>
        <w:spacing w:after="60"/>
      </w:pPr>
      <w:r>
        <w:t>Avoid client fetching entire datasets.</w:t>
      </w:r>
    </w:p>
    <w:p>
      <w:pPr>
        <w:pStyle w:val="ListBullet"/>
        <w:spacing w:after="60"/>
      </w:pPr>
      <w:r>
        <w:t>Precompute ranking snapshots and aggregate pages.</w:t>
      </w:r>
    </w:p>
    <w:p>
      <w:pPr>
        <w:pStyle w:val="ListBullet"/>
        <w:spacing w:after="60"/>
      </w:pPr>
      <w:r>
        <w:t>Use background jobs for AI extraction, ranking computation, sitemap generation and heavy imports.</w:t>
      </w:r>
    </w:p>
    <w:p>
      <w:pPr>
        <w:pStyle w:val="ListBullet"/>
        <w:spacing w:after="60"/>
      </w:pPr>
      <w:r>
        <w:t>Store media in optimized formats and use responsive images.</w:t>
      </w:r>
    </w:p>
    <w:p>
      <w:pPr>
        <w:pStyle w:val="Heading1"/>
      </w:pPr>
      <w:r>
        <w:t>14. Observability &amp;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Minimum implementation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Application errors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Structured logs + error tracking.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Query monitoring, slow query review, backups.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Jobs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Job ID, status, attempts, duration, failure reason.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 runs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Methodology version + input snapshot ID + output checksum.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AI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Model/prompt version, token/cost tracking, outcome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Auth events, privilege changes, suspicious access alerts.</w:t>
            </w:r>
          </w:p>
        </w:tc>
      </w:tr>
    </w:tbl>
    <w:p>
      <w:pPr>
        <w:spacing w:after="40"/>
      </w:pPr>
    </w:p>
    <w:p>
      <w:pPr>
        <w:pStyle w:val="Heading1"/>
      </w:pPr>
      <w:r>
        <w:t>15. Deployment &amp;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Local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Developer work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Synthetic/local fixtures.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Preview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 validation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Synthetic or sanitized staging data.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Staging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End-to-end QA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Near-production structure, non-public.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Production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Public platform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Real verified data.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Vercel for web deployment.</w:t>
      </w:r>
    </w:p>
    <w:p>
      <w:pPr>
        <w:pStyle w:val="ListBullet"/>
        <w:spacing w:after="60"/>
      </w:pPr>
      <w:r>
        <w:t>Supabase project(s) separated by environment.</w:t>
      </w:r>
    </w:p>
    <w:p>
      <w:pPr>
        <w:pStyle w:val="ListBullet"/>
        <w:spacing w:after="60"/>
      </w:pPr>
      <w:r>
        <w:t>Database migrations committed to version control.</w:t>
      </w:r>
    </w:p>
    <w:p>
      <w:pPr>
        <w:pStyle w:val="ListBullet"/>
        <w:spacing w:after="60"/>
      </w:pPr>
      <w:r>
        <w:t>CI runs lint, typecheck, unit tests, build and selected integration tests.</w:t>
      </w:r>
    </w:p>
    <w:p>
      <w:pPr>
        <w:pStyle w:val="Heading1"/>
      </w:pPr>
      <w:r>
        <w:t>16.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Test level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Examples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 normalization, missing data rules, URL slug generation.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Database repositories, RLS, ranking generation, import workflow.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E2E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Search → profile → compare; admin edit → verify → publish.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Visual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Homepage, ranking table, profile, compare, admin responsive states.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 quality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Duplicate detection, source completeness, stale records.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Role bypass attempts, input validation, auth/session behavior.</w:t>
            </w:r>
          </w:p>
        </w:tc>
      </w:tr>
    </w:tbl>
    <w:p>
      <w:pPr>
        <w:spacing w:after="40"/>
      </w:pPr>
    </w:p>
    <w:p>
      <w:pPr>
        <w:pStyle w:val="Heading1"/>
      </w:pPr>
      <w:r>
        <w:t>17. Backup &amp; Recovery</w:t>
      </w:r>
    </w:p>
    <w:p>
      <w:pPr>
        <w:pStyle w:val="ListBullet"/>
        <w:spacing w:after="60"/>
      </w:pPr>
      <w:r>
        <w:t>Automated database backups through managed infrastructure.</w:t>
      </w:r>
    </w:p>
    <w:p>
      <w:pPr>
        <w:pStyle w:val="ListBullet"/>
        <w:spacing w:after="60"/>
      </w:pPr>
      <w:r>
        <w:t>Export critical ranking snapshots and methodology versions.</w:t>
      </w:r>
    </w:p>
    <w:p>
      <w:pPr>
        <w:pStyle w:val="ListBullet"/>
        <w:spacing w:after="60"/>
      </w:pPr>
      <w:r>
        <w:t>Maintain recovery runbook with owner and tested restoration procedure.</w:t>
      </w:r>
    </w:p>
    <w:p>
      <w:pPr>
        <w:pStyle w:val="ListBullet"/>
        <w:spacing w:after="60"/>
      </w:pPr>
      <w:r>
        <w:t>Never treat source websites as the only backup of AHEI-specific transformed data.</w:t>
      </w:r>
    </w:p>
    <w:p>
      <w:pPr>
        <w:pStyle w:val="Heading1"/>
      </w:pPr>
      <w:r>
        <w:t>18. Third-Party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Integration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Use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Supabase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DB/auth/storage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Source of truth for platform data.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Vercel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Hosting/CDN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Production web runtime.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Sanity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Editorial CMS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Articles/guides; factual institutional data remains in core DB.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Map provider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Geographic visualization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 licensed tiles/API.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Analytics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Product analytics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Privacy-minimizing configuration.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LLM provider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AI extraction/summarization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No autonomous publication of ranking-critical values.</w:t>
            </w:r>
          </w:p>
        </w:tc>
      </w:tr>
    </w:tbl>
    <w:p>
      <w:pPr>
        <w:spacing w:after="40"/>
      </w:pPr>
    </w:p>
    <w:p>
      <w:pPr>
        <w:pStyle w:val="Heading1"/>
      </w:pPr>
      <w:r>
        <w:t>19. Key API Shapes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GET    /api/rankings?region=east-africa&amp;edition=2027</w:t>
        <w:br/>
        <w:t>GET    /api/universities/{slug}</w:t>
        <w:br/>
        <w:t>GET    /api/universities/{slug}/programs</w:t>
        <w:br/>
        <w:t>GET    /api/subjects/{slug}/rankings?edition=2027</w:t>
        <w:br/>
        <w:t>GET    /api/compare?ids=u1,u2,u3</w:t>
        <w:br/>
        <w:t>GET    /api/search?q=computer+science</w:t>
        <w:br/>
        <w:t>POST   /api/admin/research-tasks</w:t>
        <w:br/>
        <w:t>POST   /api/admin/verification/{id}/approve</w:t>
        <w:br/>
        <w:t>POST   /api/admin/rankings/{edition}/calculate</w:t>
        <w:br/>
        <w:t>POST   /api/admin/rankings/{edition}/publish</w:t>
      </w:r>
    </w:p>
    <w:p>
      <w:pPr>
        <w:pStyle w:val="Heading1"/>
      </w:pPr>
      <w:r>
        <w:t>20. Folder Structure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ahei/</w:t>
        <w:br/>
        <w:t>├── apps/</w:t>
        <w:br/>
        <w:t>│   └── web/</w:t>
        <w:br/>
        <w:t>│       ├── src/app/</w:t>
        <w:br/>
        <w:t>│       ├── src/components/</w:t>
        <w:br/>
        <w:t>│       ├── src/domain/</w:t>
        <w:br/>
        <w:t>│       ├── src/jobs/</w:t>
        <w:br/>
        <w:t>│       ├── src/lib/</w:t>
        <w:br/>
        <w:t>│       └── src/types/</w:t>
        <w:br/>
        <w:t>├── packages/</w:t>
        <w:br/>
        <w:t>│   ├── ui/</w:t>
        <w:br/>
        <w:t>│   ├── config/</w:t>
        <w:br/>
        <w:t>│   ├── validation/</w:t>
        <w:br/>
        <w:t>│   └── ranking-engine/</w:t>
        <w:br/>
        <w:t>├── supabase/</w:t>
        <w:br/>
        <w:t>│   ├── migrations/</w:t>
        <w:br/>
        <w:t>│   ├── seed/</w:t>
        <w:br/>
        <w:t>│   └── functions/</w:t>
        <w:br/>
        <w:t>├── workers/</w:t>
        <w:br/>
        <w:t>│   └── research/</w:t>
        <w:br/>
        <w:t>├── docs/</w:t>
        <w:br/>
        <w:t>│   ├── product/</w:t>
        <w:br/>
        <w:t>│   ├── architecture/</w:t>
        <w:br/>
        <w:t>│   └── methodology/</w:t>
        <w:br/>
        <w:t>└── .github/workflows/</w:t>
      </w:r>
    </w:p>
    <w:p>
      <w:pPr>
        <w:pStyle w:val="Heading1"/>
      </w:pPr>
      <w:r>
        <w:t>21. Architecture Decision Record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ADR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ADR-001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Modular monolith first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Lower complexity; sufficient for MVP.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ADR-002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Supabase PostgreSQL source of truth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Relational model fits university/program/ranking relationships.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ADR-003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Next.js App Router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SEO + server rendering + interactive React ecosystem.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ADR-004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Versioned ranking snapshots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Historical reproducibility and auditability.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ADR-005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AI proposes, humans approve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Protect ranking/data integrity.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ADR-006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Field-level provenance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Trust and correction workflows.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ADR-007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Dedicated search later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Postgres search is adequate until scale demands more.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Working product document | Version 1.0 | 28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AHEI | AFRICAN HIGHER EDUCATION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