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proofErr w:type="spellStart"/>
            <w:r>
              <w:rPr>
                <w:rFonts w:eastAsia="Times New Roman" w:cstheme="minorHAnsi"/>
                <w:szCs w:val="24"/>
              </w:rPr>
              <w:t>ChatGPT</w:t>
            </w:r>
            <w:proofErr w:type="spellEnd"/>
            <w:r>
              <w:rPr>
                <w:rFonts w:eastAsia="Times New Roman" w:cstheme="minorHAnsi"/>
                <w:szCs w:val="24"/>
              </w:rPr>
              <w: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 xml:space="preserve">3. Transportation: </w:t>
            </w:r>
            <w:proofErr w:type="spellStart"/>
            <w:r w:rsidRPr="00F109D5">
              <w:rPr>
                <w:rFonts w:eastAsia="Times New Roman" w:cstheme="minorHAnsi"/>
                <w:b/>
                <w:bCs/>
                <w:sz w:val="24"/>
                <w:szCs w:val="27"/>
              </w:rPr>
              <w:t>Uber</w:t>
            </w:r>
            <w:proofErr w:type="spellEnd"/>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xml:space="preserve">. By clustering locations based on demand patterns,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leverages k-means clustering and density-based clustering to group similar trip data by factors like pickup locations, drop-off points, and times of high demand. This data helps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forecast demand patterns in specific clusters, adjusting pricing through “surge pricing” when demand in these areas exceeds driver availability. Clustering also assists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w:t>
      </w:r>
      <w:proofErr w:type="gramStart"/>
      <w:r>
        <w:t>response</w:t>
      </w:r>
      <w:proofErr w:type="gramEnd"/>
      <w:r>
        <w:t xml:space="preserv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F109D5">
      <w:pPr>
        <w:spacing w:before="100" w:beforeAutospacing="1" w:after="100" w:afterAutospacing="1" w:line="240" w:lineRule="auto"/>
        <w:ind w:firstLine="720"/>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163D47" w:rsidRPr="00163D47" w:rsidRDefault="00163D47" w:rsidP="00735ACF">
      <w:pPr>
        <w:spacing w:before="100" w:beforeAutospacing="1" w:after="100" w:afterAutospacing="1" w:line="240" w:lineRule="auto"/>
        <w:rPr>
          <w:rFonts w:cstheme="minorHAnsi"/>
        </w:rPr>
      </w:pPr>
    </w:p>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p>
    <w:p w:rsidR="007537EF" w:rsidRDefault="00E80975" w:rsidP="00735ACF">
      <w:pPr>
        <w:spacing w:before="100" w:beforeAutospacing="1" w:after="100" w:afterAutospacing="1" w:line="240" w:lineRule="auto"/>
        <w:rPr>
          <w:rFonts w:cstheme="minorHAnsi"/>
        </w:rPr>
      </w:pPr>
      <w:r>
        <w:rPr>
          <w:rFonts w:cstheme="minorHAnsi"/>
        </w:rPr>
        <w:t>At the second step, the cluster is bisected.</w:t>
      </w:r>
    </w:p>
    <w:tbl>
      <w:tblPr>
        <w:tblStyle w:val="TableGrid"/>
        <w:tblW w:w="0" w:type="auto"/>
        <w:tblLayout w:type="fixed"/>
        <w:tblLook w:val="04A0"/>
      </w:tblPr>
      <w:tblGrid>
        <w:gridCol w:w="918"/>
        <w:gridCol w:w="5466"/>
        <w:gridCol w:w="3192"/>
      </w:tblGrid>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Cluster</w:t>
            </w:r>
          </w:p>
        </w:tc>
        <w:tc>
          <w:tcPr>
            <w:tcW w:w="5466" w:type="dxa"/>
          </w:tcPr>
          <w:p w:rsidR="00E80975" w:rsidRDefault="00E80975" w:rsidP="00735ACF">
            <w:pPr>
              <w:spacing w:before="100" w:beforeAutospacing="1" w:after="100" w:afterAutospacing="1"/>
              <w:rPr>
                <w:rFonts w:cstheme="minorHAnsi"/>
              </w:rPr>
            </w:pPr>
            <w:r>
              <w:rPr>
                <w:rFonts w:cstheme="minorHAnsi"/>
              </w:rPr>
              <w:t>Contents</w:t>
            </w:r>
          </w:p>
        </w:tc>
        <w:tc>
          <w:tcPr>
            <w:tcW w:w="3192" w:type="dxa"/>
          </w:tcPr>
          <w:p w:rsidR="00E80975" w:rsidRDefault="00E80975" w:rsidP="00735ACF">
            <w:pPr>
              <w:spacing w:before="100" w:beforeAutospacing="1" w:after="100" w:afterAutospacing="1"/>
              <w:rPr>
                <w:rFonts w:cstheme="minorHAnsi"/>
              </w:rPr>
            </w:pPr>
            <w:r>
              <w:rPr>
                <w:rFonts w:cstheme="minorHAnsi"/>
              </w:rPr>
              <w:t>SSE</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AA</w:t>
            </w:r>
          </w:p>
        </w:tc>
        <w:tc>
          <w:tcPr>
            <w:tcW w:w="5466" w:type="dxa"/>
          </w:tcPr>
          <w:p w:rsidR="00E80975" w:rsidRDefault="00E80975" w:rsidP="00735ACF">
            <w:pPr>
              <w:spacing w:before="100" w:beforeAutospacing="1" w:after="100" w:afterAutospacing="1"/>
              <w:rPr>
                <w:rFonts w:cstheme="minorHAnsi"/>
              </w:rPr>
            </w:pPr>
            <w:r>
              <w:rPr>
                <w:rFonts w:cstheme="minorHAnsi"/>
              </w:rPr>
              <w:t>{(4.38, -15.96), (0.69, 2.5), (4.69, 36.75), (4.7, -7.83)}</w:t>
            </w:r>
          </w:p>
        </w:tc>
        <w:tc>
          <w:tcPr>
            <w:tcW w:w="3192" w:type="dxa"/>
          </w:tcPr>
          <w:p w:rsidR="00E80975" w:rsidRDefault="00E80975" w:rsidP="00735ACF">
            <w:pPr>
              <w:spacing w:before="100" w:beforeAutospacing="1" w:after="100" w:afterAutospacing="1"/>
              <w:rPr>
                <w:rFonts w:cstheme="minorHAnsi"/>
              </w:rPr>
            </w:pP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AB</w:t>
            </w:r>
          </w:p>
        </w:tc>
        <w:tc>
          <w:tcPr>
            <w:tcW w:w="5466" w:type="dxa"/>
          </w:tcPr>
          <w:p w:rsidR="00E80975" w:rsidRDefault="00E80975" w:rsidP="00735ACF">
            <w:pPr>
              <w:spacing w:before="100" w:beforeAutospacing="1" w:after="100" w:afterAutospacing="1"/>
              <w:rPr>
                <w:rFonts w:cstheme="minorHAnsi"/>
              </w:rPr>
            </w:pPr>
            <w:r>
              <w:rPr>
                <w:rFonts w:cstheme="minorHAnsi"/>
              </w:rPr>
              <w:t>{(4.38, 34.43), (0.47, -2.5), (4.07, 33.8), (5.01, -16.59)}</w:t>
            </w:r>
          </w:p>
        </w:tc>
        <w:tc>
          <w:tcPr>
            <w:tcW w:w="3192" w:type="dxa"/>
          </w:tcPr>
          <w:p w:rsidR="00E80975" w:rsidRDefault="00E80975" w:rsidP="00735ACF">
            <w:pPr>
              <w:spacing w:before="100" w:beforeAutospacing="1" w:after="100" w:afterAutospacing="1"/>
              <w:rPr>
                <w:rFonts w:cstheme="minorHAnsi"/>
              </w:rPr>
            </w:pPr>
          </w:p>
        </w:tc>
      </w:tr>
    </w:tbl>
    <w:p w:rsidR="00E80975" w:rsidRDefault="00E80975" w:rsidP="00735ACF">
      <w:pPr>
        <w:spacing w:before="100" w:beforeAutospacing="1" w:after="100" w:afterAutospacing="1" w:line="240" w:lineRule="auto"/>
        <w:rPr>
          <w:rFonts w:cstheme="minorHAnsi"/>
        </w:rPr>
      </w:pPr>
      <w:r>
        <w:rPr>
          <w:rFonts w:cstheme="minorHAnsi"/>
        </w:rPr>
        <w:t>Here are the SSE calculations for each cluster:</w:t>
      </w:r>
    </w:p>
    <w:p w:rsidR="007B0CEA" w:rsidRDefault="007B0CEA" w:rsidP="00735ACF">
      <w:pPr>
        <w:spacing w:before="100" w:beforeAutospacing="1" w:after="100" w:afterAutospacing="1" w:line="240" w:lineRule="auto"/>
        <w:rPr>
          <w:rFonts w:cstheme="minorHAnsi"/>
        </w:rPr>
      </w:pPr>
      <w:r>
        <w:rPr>
          <w:rFonts w:cstheme="minorHAnsi"/>
        </w:rPr>
        <w:t>AA: Midpoint = (mean(x), mean(y)) = (3.615, 3.865)</w:t>
      </w:r>
    </w:p>
    <w:tbl>
      <w:tblPr>
        <w:tblStyle w:val="TableGrid"/>
        <w:tblW w:w="0" w:type="auto"/>
        <w:tblLook w:val="04A0"/>
      </w:tblPr>
      <w:tblGrid>
        <w:gridCol w:w="2394"/>
        <w:gridCol w:w="2394"/>
        <w:gridCol w:w="2394"/>
        <w:gridCol w:w="2394"/>
      </w:tblGrid>
      <w:tr w:rsidR="00E80975" w:rsidTr="00E80975">
        <w:tc>
          <w:tcPr>
            <w:tcW w:w="2394" w:type="dxa"/>
          </w:tcPr>
          <w:p w:rsidR="00E80975" w:rsidRDefault="00E80975" w:rsidP="00735ACF">
            <w:pPr>
              <w:spacing w:before="100" w:beforeAutospacing="1" w:after="100" w:afterAutospacing="1"/>
              <w:rPr>
                <w:rFonts w:cstheme="minorHAnsi"/>
              </w:rPr>
            </w:pPr>
          </w:p>
        </w:tc>
        <w:tc>
          <w:tcPr>
            <w:tcW w:w="2394" w:type="dxa"/>
          </w:tcPr>
          <w:p w:rsidR="00E80975" w:rsidRDefault="007B0CEA" w:rsidP="00735ACF">
            <w:pPr>
              <w:spacing w:before="100" w:beforeAutospacing="1" w:after="100" w:afterAutospacing="1"/>
              <w:rPr>
                <w:rFonts w:cstheme="minorHAnsi"/>
              </w:rPr>
            </w:pPr>
            <w:r>
              <w:rPr>
                <w:rFonts w:cstheme="minorHAnsi"/>
              </w:rPr>
              <w:t>Midpoint/</w:t>
            </w:r>
            <w:proofErr w:type="spellStart"/>
            <w:r>
              <w:rPr>
                <w:rFonts w:cstheme="minorHAnsi"/>
              </w:rPr>
              <w:t>Centroid</w:t>
            </w:r>
            <w:proofErr w:type="spellEnd"/>
          </w:p>
        </w:tc>
        <w:tc>
          <w:tcPr>
            <w:tcW w:w="2394" w:type="dxa"/>
          </w:tcPr>
          <w:p w:rsidR="00E80975" w:rsidRDefault="00E80975" w:rsidP="00735ACF">
            <w:pPr>
              <w:spacing w:before="100" w:beforeAutospacing="1" w:after="100" w:afterAutospacing="1"/>
              <w:rPr>
                <w:rFonts w:cstheme="minorHAnsi"/>
              </w:rPr>
            </w:pPr>
          </w:p>
        </w:tc>
        <w:tc>
          <w:tcPr>
            <w:tcW w:w="2394" w:type="dxa"/>
          </w:tcPr>
          <w:p w:rsidR="00E80975" w:rsidRDefault="00E80975" w:rsidP="00735ACF">
            <w:pPr>
              <w:spacing w:before="100" w:beforeAutospacing="1" w:after="100" w:afterAutospacing="1"/>
              <w:rPr>
                <w:rFonts w:cstheme="minorHAnsi"/>
              </w:rPr>
            </w:pPr>
          </w:p>
        </w:tc>
      </w:tr>
      <w:tr w:rsidR="00E80975" w:rsidTr="00E80975">
        <w:tc>
          <w:tcPr>
            <w:tcW w:w="2394" w:type="dxa"/>
          </w:tcPr>
          <w:p w:rsidR="00E80975" w:rsidRDefault="00E80975" w:rsidP="00735ACF">
            <w:pPr>
              <w:spacing w:before="100" w:beforeAutospacing="1" w:after="100" w:afterAutospacing="1"/>
              <w:rPr>
                <w:rFonts w:cstheme="minorHAnsi"/>
              </w:rPr>
            </w:pPr>
          </w:p>
        </w:tc>
        <w:tc>
          <w:tcPr>
            <w:tcW w:w="2394" w:type="dxa"/>
            <w:vMerge w:val="restart"/>
          </w:tcPr>
          <w:p w:rsidR="00E80975" w:rsidRDefault="007B0CEA" w:rsidP="00735ACF">
            <w:pPr>
              <w:spacing w:before="100" w:beforeAutospacing="1" w:after="100" w:afterAutospacing="1"/>
              <w:rPr>
                <w:rFonts w:cstheme="minorHAnsi"/>
              </w:rPr>
            </w:pPr>
            <w:r>
              <w:rPr>
                <w:rFonts w:cstheme="minorHAnsi"/>
              </w:rPr>
              <w:t>(3.615, 3.865)</w:t>
            </w:r>
          </w:p>
        </w:tc>
        <w:tc>
          <w:tcPr>
            <w:tcW w:w="2394" w:type="dxa"/>
          </w:tcPr>
          <w:p w:rsidR="00E80975" w:rsidRDefault="00E80975" w:rsidP="00735ACF">
            <w:pPr>
              <w:spacing w:before="100" w:beforeAutospacing="1" w:after="100" w:afterAutospacing="1"/>
              <w:rPr>
                <w:rFonts w:cstheme="minorHAnsi"/>
              </w:rPr>
            </w:pPr>
          </w:p>
        </w:tc>
        <w:tc>
          <w:tcPr>
            <w:tcW w:w="2394" w:type="dxa"/>
          </w:tcPr>
          <w:p w:rsidR="00E80975" w:rsidRDefault="00E80975" w:rsidP="00735ACF">
            <w:pPr>
              <w:spacing w:before="100" w:beforeAutospacing="1" w:after="100" w:afterAutospacing="1"/>
              <w:rPr>
                <w:rFonts w:cstheme="minorHAnsi"/>
              </w:rPr>
            </w:pPr>
          </w:p>
        </w:tc>
      </w:tr>
      <w:tr w:rsidR="00E80975" w:rsidTr="00E80975">
        <w:tc>
          <w:tcPr>
            <w:tcW w:w="2394" w:type="dxa"/>
          </w:tcPr>
          <w:p w:rsidR="00E80975" w:rsidRDefault="00E80975" w:rsidP="00735ACF">
            <w:pPr>
              <w:spacing w:before="100" w:beforeAutospacing="1" w:after="100" w:afterAutospacing="1"/>
              <w:rPr>
                <w:rFonts w:cstheme="minorHAnsi"/>
              </w:rPr>
            </w:pPr>
          </w:p>
        </w:tc>
        <w:tc>
          <w:tcPr>
            <w:tcW w:w="2394" w:type="dxa"/>
            <w:vMerge/>
          </w:tcPr>
          <w:p w:rsidR="00E80975" w:rsidRDefault="00E80975" w:rsidP="00735ACF">
            <w:pPr>
              <w:spacing w:before="100" w:beforeAutospacing="1" w:after="100" w:afterAutospacing="1"/>
              <w:rPr>
                <w:rFonts w:cstheme="minorHAnsi"/>
              </w:rPr>
            </w:pPr>
          </w:p>
        </w:tc>
        <w:tc>
          <w:tcPr>
            <w:tcW w:w="2394" w:type="dxa"/>
          </w:tcPr>
          <w:p w:rsidR="00E80975" w:rsidRDefault="00E80975" w:rsidP="00735ACF">
            <w:pPr>
              <w:spacing w:before="100" w:beforeAutospacing="1" w:after="100" w:afterAutospacing="1"/>
              <w:rPr>
                <w:rFonts w:cstheme="minorHAnsi"/>
              </w:rPr>
            </w:pPr>
          </w:p>
        </w:tc>
        <w:tc>
          <w:tcPr>
            <w:tcW w:w="2394" w:type="dxa"/>
          </w:tcPr>
          <w:p w:rsidR="00E80975" w:rsidRDefault="00E80975" w:rsidP="00735ACF">
            <w:pPr>
              <w:spacing w:before="100" w:beforeAutospacing="1" w:after="100" w:afterAutospacing="1"/>
              <w:rPr>
                <w:rFonts w:cstheme="minorHAnsi"/>
              </w:rPr>
            </w:pPr>
          </w:p>
        </w:tc>
      </w:tr>
      <w:tr w:rsidR="00E80975" w:rsidTr="00E80975">
        <w:tc>
          <w:tcPr>
            <w:tcW w:w="2394" w:type="dxa"/>
          </w:tcPr>
          <w:p w:rsidR="00E80975" w:rsidRDefault="00E80975" w:rsidP="00735ACF">
            <w:pPr>
              <w:spacing w:before="100" w:beforeAutospacing="1" w:after="100" w:afterAutospacing="1"/>
              <w:rPr>
                <w:rFonts w:cstheme="minorHAnsi"/>
              </w:rPr>
            </w:pPr>
          </w:p>
        </w:tc>
        <w:tc>
          <w:tcPr>
            <w:tcW w:w="2394" w:type="dxa"/>
            <w:vMerge/>
          </w:tcPr>
          <w:p w:rsidR="00E80975" w:rsidRDefault="00E80975" w:rsidP="00735ACF">
            <w:pPr>
              <w:spacing w:before="100" w:beforeAutospacing="1" w:after="100" w:afterAutospacing="1"/>
              <w:rPr>
                <w:rFonts w:cstheme="minorHAnsi"/>
              </w:rPr>
            </w:pPr>
          </w:p>
        </w:tc>
        <w:tc>
          <w:tcPr>
            <w:tcW w:w="2394" w:type="dxa"/>
          </w:tcPr>
          <w:p w:rsidR="00E80975" w:rsidRDefault="00E80975" w:rsidP="00735ACF">
            <w:pPr>
              <w:spacing w:before="100" w:beforeAutospacing="1" w:after="100" w:afterAutospacing="1"/>
              <w:rPr>
                <w:rFonts w:cstheme="minorHAnsi"/>
              </w:rPr>
            </w:pPr>
          </w:p>
        </w:tc>
        <w:tc>
          <w:tcPr>
            <w:tcW w:w="2394" w:type="dxa"/>
          </w:tcPr>
          <w:p w:rsidR="00E80975" w:rsidRDefault="00E80975" w:rsidP="00735ACF">
            <w:pPr>
              <w:spacing w:before="100" w:beforeAutospacing="1" w:after="100" w:afterAutospacing="1"/>
              <w:rPr>
                <w:rFonts w:cstheme="minorHAnsi"/>
              </w:rPr>
            </w:pPr>
          </w:p>
        </w:tc>
      </w:tr>
      <w:tr w:rsidR="00E80975" w:rsidTr="00E80975">
        <w:tc>
          <w:tcPr>
            <w:tcW w:w="2394" w:type="dxa"/>
          </w:tcPr>
          <w:p w:rsidR="00E80975" w:rsidRDefault="00E80975" w:rsidP="00735ACF">
            <w:pPr>
              <w:spacing w:before="100" w:beforeAutospacing="1" w:after="100" w:afterAutospacing="1"/>
              <w:rPr>
                <w:rFonts w:cstheme="minorHAnsi"/>
              </w:rPr>
            </w:pPr>
          </w:p>
        </w:tc>
        <w:tc>
          <w:tcPr>
            <w:tcW w:w="2394" w:type="dxa"/>
            <w:vMerge/>
          </w:tcPr>
          <w:p w:rsidR="00E80975" w:rsidRDefault="00E80975" w:rsidP="00735ACF">
            <w:pPr>
              <w:spacing w:before="100" w:beforeAutospacing="1" w:after="100" w:afterAutospacing="1"/>
              <w:rPr>
                <w:rFonts w:cstheme="minorHAnsi"/>
              </w:rPr>
            </w:pPr>
          </w:p>
        </w:tc>
        <w:tc>
          <w:tcPr>
            <w:tcW w:w="2394" w:type="dxa"/>
          </w:tcPr>
          <w:p w:rsidR="00E80975" w:rsidRDefault="00E80975" w:rsidP="00735ACF">
            <w:pPr>
              <w:spacing w:before="100" w:beforeAutospacing="1" w:after="100" w:afterAutospacing="1"/>
              <w:rPr>
                <w:rFonts w:cstheme="minorHAnsi"/>
              </w:rPr>
            </w:pPr>
          </w:p>
        </w:tc>
        <w:tc>
          <w:tcPr>
            <w:tcW w:w="2394" w:type="dxa"/>
          </w:tcPr>
          <w:p w:rsidR="00E80975" w:rsidRDefault="00E80975" w:rsidP="00735ACF">
            <w:pPr>
              <w:spacing w:before="100" w:beforeAutospacing="1" w:after="100" w:afterAutospacing="1"/>
              <w:rPr>
                <w:rFonts w:cstheme="minorHAnsi"/>
              </w:rPr>
            </w:pPr>
          </w:p>
        </w:tc>
      </w:tr>
    </w:tbl>
    <w:p w:rsidR="00E80975" w:rsidRPr="00E80975" w:rsidRDefault="00E80975" w:rsidP="00735ACF">
      <w:pPr>
        <w:spacing w:before="100" w:beforeAutospacing="1" w:after="100" w:afterAutospacing="1" w:line="240" w:lineRule="auto"/>
        <w:rPr>
          <w:rFonts w:cstheme="minorHAnsi"/>
        </w:rPr>
      </w:pPr>
    </w:p>
    <w:p w:rsidR="007537EF" w:rsidRDefault="007537EF" w:rsidP="00735ACF">
      <w:pPr>
        <w:spacing w:before="100" w:beforeAutospacing="1" w:after="100" w:afterAutospacing="1" w:line="240" w:lineRule="auto"/>
        <w:rPr>
          <w:rFonts w:cstheme="minorHAnsi"/>
          <w:b/>
        </w:rPr>
      </w:pPr>
      <w:r>
        <w:rPr>
          <w:rFonts w:cstheme="minorHAnsi"/>
          <w:b/>
        </w:rPr>
        <w:t>Cluster Step 3: Split into two on the highest-SSE cluster</w:t>
      </w:r>
    </w:p>
    <w:sectPr w:rsidR="007537EF"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4"/>
  </w:num>
  <w:num w:numId="5">
    <w:abstractNumId w:val="6"/>
  </w:num>
  <w:num w:numId="6">
    <w:abstractNumId w:val="5"/>
  </w:num>
  <w:num w:numId="7">
    <w:abstractNumId w:val="11"/>
  </w:num>
  <w:num w:numId="8">
    <w:abstractNumId w:val="10"/>
  </w:num>
  <w:num w:numId="9">
    <w:abstractNumId w:val="1"/>
  </w:num>
  <w:num w:numId="10">
    <w:abstractNumId w:val="2"/>
  </w:num>
  <w:num w:numId="11">
    <w:abstractNumId w:val="13"/>
  </w:num>
  <w:num w:numId="12">
    <w:abstractNumId w:val="7"/>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55979"/>
    <w:rsid w:val="000704A1"/>
    <w:rsid w:val="00070FF3"/>
    <w:rsid w:val="0008294F"/>
    <w:rsid w:val="000D7F2F"/>
    <w:rsid w:val="000E1175"/>
    <w:rsid w:val="001016C3"/>
    <w:rsid w:val="00122800"/>
    <w:rsid w:val="00152312"/>
    <w:rsid w:val="00163D47"/>
    <w:rsid w:val="00167F61"/>
    <w:rsid w:val="001717C5"/>
    <w:rsid w:val="001A5DD0"/>
    <w:rsid w:val="001D1A4C"/>
    <w:rsid w:val="001F5F21"/>
    <w:rsid w:val="00200184"/>
    <w:rsid w:val="00231735"/>
    <w:rsid w:val="00232E8A"/>
    <w:rsid w:val="002601C3"/>
    <w:rsid w:val="00280412"/>
    <w:rsid w:val="002838B3"/>
    <w:rsid w:val="002D04A8"/>
    <w:rsid w:val="002D0C05"/>
    <w:rsid w:val="002D5911"/>
    <w:rsid w:val="002F44E8"/>
    <w:rsid w:val="003729B6"/>
    <w:rsid w:val="00375364"/>
    <w:rsid w:val="0043564B"/>
    <w:rsid w:val="0045076A"/>
    <w:rsid w:val="00461B8C"/>
    <w:rsid w:val="004A6057"/>
    <w:rsid w:val="004B3FB4"/>
    <w:rsid w:val="004C1F0F"/>
    <w:rsid w:val="0052412C"/>
    <w:rsid w:val="0057313A"/>
    <w:rsid w:val="005B39E6"/>
    <w:rsid w:val="00612357"/>
    <w:rsid w:val="00623B41"/>
    <w:rsid w:val="00636CDA"/>
    <w:rsid w:val="0064356F"/>
    <w:rsid w:val="006B7B88"/>
    <w:rsid w:val="006C17EE"/>
    <w:rsid w:val="006F79A1"/>
    <w:rsid w:val="007108EA"/>
    <w:rsid w:val="00732B77"/>
    <w:rsid w:val="00735ACF"/>
    <w:rsid w:val="007537EF"/>
    <w:rsid w:val="00755CCD"/>
    <w:rsid w:val="007640F6"/>
    <w:rsid w:val="007B0CEA"/>
    <w:rsid w:val="007B74CC"/>
    <w:rsid w:val="007D3030"/>
    <w:rsid w:val="007E25E6"/>
    <w:rsid w:val="00827DF8"/>
    <w:rsid w:val="008430D4"/>
    <w:rsid w:val="00853963"/>
    <w:rsid w:val="00884401"/>
    <w:rsid w:val="008B1A7D"/>
    <w:rsid w:val="008B6978"/>
    <w:rsid w:val="008C1675"/>
    <w:rsid w:val="008C30D0"/>
    <w:rsid w:val="008E7023"/>
    <w:rsid w:val="008F06C2"/>
    <w:rsid w:val="0091239E"/>
    <w:rsid w:val="00933EC0"/>
    <w:rsid w:val="00941905"/>
    <w:rsid w:val="0096393E"/>
    <w:rsid w:val="009A2BB6"/>
    <w:rsid w:val="009A426B"/>
    <w:rsid w:val="009B72CA"/>
    <w:rsid w:val="009D110F"/>
    <w:rsid w:val="009D37CC"/>
    <w:rsid w:val="00A15130"/>
    <w:rsid w:val="00AB3BDE"/>
    <w:rsid w:val="00AB6F94"/>
    <w:rsid w:val="00B024B3"/>
    <w:rsid w:val="00B07D6A"/>
    <w:rsid w:val="00BD1853"/>
    <w:rsid w:val="00C402AF"/>
    <w:rsid w:val="00C40EE0"/>
    <w:rsid w:val="00C40F3F"/>
    <w:rsid w:val="00C8606E"/>
    <w:rsid w:val="00CF0593"/>
    <w:rsid w:val="00CF5EFF"/>
    <w:rsid w:val="00CF67AD"/>
    <w:rsid w:val="00D21B17"/>
    <w:rsid w:val="00D412A4"/>
    <w:rsid w:val="00D45B61"/>
    <w:rsid w:val="00D47F5A"/>
    <w:rsid w:val="00DB6524"/>
    <w:rsid w:val="00DF087E"/>
    <w:rsid w:val="00DF347A"/>
    <w:rsid w:val="00E80975"/>
    <w:rsid w:val="00ED7A9A"/>
    <w:rsid w:val="00F109D5"/>
    <w:rsid w:val="00F72479"/>
    <w:rsid w:val="00F84FD7"/>
    <w:rsid w:val="00F95819"/>
    <w:rsid w:val="00FA0E33"/>
    <w:rsid w:val="00FB144D"/>
    <w:rsid w:val="00FF1361"/>
    <w:rsid w:val="00FF1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7</cp:revision>
  <cp:lastPrinted>2024-10-10T04:58:00Z</cp:lastPrinted>
  <dcterms:created xsi:type="dcterms:W3CDTF">2024-11-05T04:51:00Z</dcterms:created>
  <dcterms:modified xsi:type="dcterms:W3CDTF">2024-11-05T17:34:00Z</dcterms:modified>
</cp:coreProperties>
</file>