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0266F2C" w14:textId="09B00111" w:rsidR="008A56EC" w:rsidRDefault="00305CA2" w:rsidP="008A56EC">
      <w:pPr>
        <w:pBdr>
          <w:bottom w:val="single" w:sz="6" w:space="1" w:color="auto"/>
        </w:pBdr>
        <w:ind w:left="425" w:hanging="425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AFC</w:t>
      </w:r>
      <w:r w:rsidR="008A56EC" w:rsidRPr="008A56EC">
        <w:rPr>
          <w:rFonts w:hint="eastAsia"/>
          <w:sz w:val="24"/>
          <w:szCs w:val="24"/>
        </w:rPr>
        <w:t>板固件概要设计说明（讨论稿</w:t>
      </w:r>
      <w:r w:rsidR="008A56EC" w:rsidRPr="008A56EC">
        <w:rPr>
          <w:sz w:val="24"/>
          <w:szCs w:val="24"/>
        </w:rPr>
        <w:t>0.</w:t>
      </w:r>
      <w:r>
        <w:rPr>
          <w:rFonts w:hint="eastAsia"/>
          <w:sz w:val="24"/>
          <w:szCs w:val="24"/>
        </w:rPr>
        <w:t>1</w:t>
      </w:r>
      <w:r w:rsidR="008A56EC" w:rsidRPr="008A56EC">
        <w:rPr>
          <w:sz w:val="24"/>
          <w:szCs w:val="24"/>
        </w:rPr>
        <w:t xml:space="preserve"> 20240</w:t>
      </w:r>
      <w:r>
        <w:rPr>
          <w:rFonts w:hint="eastAsia"/>
          <w:sz w:val="24"/>
          <w:szCs w:val="24"/>
        </w:rPr>
        <w:t>801</w:t>
      </w:r>
      <w:r w:rsidR="008A56EC" w:rsidRPr="008A56EC">
        <w:rPr>
          <w:sz w:val="24"/>
          <w:szCs w:val="24"/>
        </w:rPr>
        <w:t>）</w:t>
      </w:r>
    </w:p>
    <w:p w14:paraId="2115E208" w14:textId="107E78DD" w:rsidR="00B6751A" w:rsidRDefault="00B6751A" w:rsidP="00B6751A">
      <w:pPr>
        <w:ind w:left="425" w:hanging="425"/>
        <w:rPr>
          <w:sz w:val="24"/>
          <w:szCs w:val="24"/>
        </w:rPr>
      </w:pPr>
      <w:r>
        <w:rPr>
          <w:rFonts w:hint="eastAsia"/>
          <w:sz w:val="24"/>
          <w:szCs w:val="24"/>
        </w:rPr>
        <w:t>变更</w:t>
      </w:r>
    </w:p>
    <w:p w14:paraId="1FE78477" w14:textId="12F6BEC4" w:rsidR="00B6751A" w:rsidRDefault="00B6751A" w:rsidP="00B6751A">
      <w:pPr>
        <w:pBdr>
          <w:bottom w:val="single" w:sz="6" w:space="1" w:color="auto"/>
        </w:pBdr>
        <w:ind w:left="425" w:hanging="425"/>
        <w:rPr>
          <w:sz w:val="24"/>
          <w:szCs w:val="24"/>
        </w:rPr>
      </w:pPr>
      <w:r w:rsidRPr="008A56EC">
        <w:rPr>
          <w:sz w:val="24"/>
          <w:szCs w:val="24"/>
        </w:rPr>
        <w:t>0.</w:t>
      </w:r>
      <w:r w:rsidR="00305CA2"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版：</w:t>
      </w:r>
      <w:r w:rsidR="00305CA2">
        <w:rPr>
          <w:rFonts w:hint="eastAsia"/>
          <w:sz w:val="24"/>
          <w:szCs w:val="24"/>
        </w:rPr>
        <w:t>首次发布</w:t>
      </w:r>
    </w:p>
    <w:p w14:paraId="50F1B78E" w14:textId="1495AEBC" w:rsidR="004205E1" w:rsidRDefault="00A640C7" w:rsidP="00626F56">
      <w:pPr>
        <w:pStyle w:val="a6"/>
        <w:numPr>
          <w:ilvl w:val="0"/>
          <w:numId w:val="2"/>
        </w:numPr>
      </w:pPr>
      <w:r>
        <w:rPr>
          <w:rFonts w:hint="eastAsia"/>
        </w:rPr>
        <w:t>功能</w:t>
      </w:r>
      <w:r w:rsidR="00626F56">
        <w:rPr>
          <w:rFonts w:hint="eastAsia"/>
        </w:rPr>
        <w:t>需求</w:t>
      </w:r>
    </w:p>
    <w:p w14:paraId="074FBC26" w14:textId="1F013155" w:rsidR="00A640C7" w:rsidRDefault="00A640C7" w:rsidP="00A640C7">
      <w:pPr>
        <w:pStyle w:val="a6"/>
        <w:numPr>
          <w:ilvl w:val="1"/>
          <w:numId w:val="2"/>
        </w:numPr>
      </w:pPr>
      <w:r>
        <w:rPr>
          <w:rFonts w:hint="eastAsia"/>
        </w:rPr>
        <w:t>初始化</w:t>
      </w:r>
      <w:r w:rsidR="004A2136">
        <w:rPr>
          <w:rFonts w:hint="eastAsia"/>
        </w:rPr>
        <w:t>：初始化硬件接口，设置GPIO到安全状态，读取硬件编码、版本和配置信息，等待并建立422通信，核对基本信息</w:t>
      </w:r>
    </w:p>
    <w:p w14:paraId="5DC9BBEE" w14:textId="0BCE5257" w:rsidR="004A2136" w:rsidRDefault="004A2136" w:rsidP="004A2136">
      <w:pPr>
        <w:pStyle w:val="a6"/>
        <w:numPr>
          <w:ilvl w:val="1"/>
          <w:numId w:val="2"/>
        </w:numPr>
      </w:pPr>
      <w:r>
        <w:rPr>
          <w:rFonts w:hint="eastAsia"/>
        </w:rPr>
        <w:t>复位</w:t>
      </w:r>
      <w:r w:rsidR="00CF229F">
        <w:rPr>
          <w:rFonts w:hint="eastAsia"/>
        </w:rPr>
        <w:t>：全部重置初始化状态和参数寄存器</w:t>
      </w:r>
      <w:r w:rsidR="00B41CD3">
        <w:rPr>
          <w:rFonts w:hint="eastAsia"/>
        </w:rPr>
        <w:t>（变量）</w:t>
      </w:r>
    </w:p>
    <w:p w14:paraId="6D1A684C" w14:textId="08F7B9B6" w:rsidR="00A640C7" w:rsidRDefault="00A640C7" w:rsidP="00A640C7">
      <w:pPr>
        <w:pStyle w:val="a6"/>
        <w:numPr>
          <w:ilvl w:val="1"/>
          <w:numId w:val="2"/>
        </w:numPr>
      </w:pPr>
      <w:r>
        <w:rPr>
          <w:rFonts w:hint="eastAsia"/>
        </w:rPr>
        <w:t>通讯</w:t>
      </w:r>
      <w:r w:rsidR="000F6010">
        <w:rPr>
          <w:rFonts w:hint="eastAsia"/>
        </w:rPr>
        <w:t>：</w:t>
      </w:r>
      <w:r w:rsidR="00C063E0">
        <w:rPr>
          <w:rFonts w:hint="eastAsia"/>
        </w:rPr>
        <w:t>作为server接收ARM IO配置，并执行</w:t>
      </w:r>
      <w:r w:rsidR="00DD6677">
        <w:rPr>
          <w:rFonts w:hint="eastAsia"/>
        </w:rPr>
        <w:t>。每个配置或参数相关的命令都需要将数据回传，由ARM IO决定配置是否正确传输。ARM IO保证所需下达的命令均下达并正确应答。为防止ARM IO的bug，数据有default值，该值应尽量确保安全</w:t>
      </w:r>
      <w:r w:rsidR="00C14648">
        <w:rPr>
          <w:rFonts w:hint="eastAsia"/>
        </w:rPr>
        <w:t>。</w:t>
      </w:r>
    </w:p>
    <w:p w14:paraId="1B173745" w14:textId="70EDBEE1" w:rsidR="00A640C7" w:rsidRDefault="00A640C7" w:rsidP="00A640C7">
      <w:pPr>
        <w:pStyle w:val="a6"/>
        <w:numPr>
          <w:ilvl w:val="1"/>
          <w:numId w:val="2"/>
        </w:numPr>
      </w:pPr>
      <w:r>
        <w:rPr>
          <w:rFonts w:hint="eastAsia"/>
        </w:rPr>
        <w:t>联锁</w:t>
      </w:r>
      <w:r w:rsidR="00C063E0">
        <w:rPr>
          <w:rFonts w:hint="eastAsia"/>
        </w:rPr>
        <w:t>/标志位</w:t>
      </w:r>
      <w:r w:rsidR="00FC6451">
        <w:rPr>
          <w:rFonts w:hint="eastAsia"/>
        </w:rPr>
        <w:t>：</w:t>
      </w:r>
      <w:r w:rsidR="00305CA2">
        <w:rPr>
          <w:rFonts w:hint="eastAsia"/>
        </w:rPr>
        <w:t>初始化</w:t>
      </w:r>
      <w:r w:rsidR="00DD6677">
        <w:rPr>
          <w:rFonts w:hint="eastAsia"/>
        </w:rPr>
        <w:t>成功</w:t>
      </w:r>
      <w:r w:rsidR="00C063E0">
        <w:rPr>
          <w:rFonts w:hint="eastAsia"/>
        </w:rPr>
        <w:t>，通讯异常，</w:t>
      </w:r>
      <w:r w:rsidR="00D173B1">
        <w:rPr>
          <w:rFonts w:hint="eastAsia"/>
        </w:rPr>
        <w:t>电源异常</w:t>
      </w:r>
      <w:r w:rsidR="00C063E0">
        <w:rPr>
          <w:rFonts w:hint="eastAsia"/>
        </w:rPr>
        <w:t>，</w:t>
      </w:r>
      <w:r w:rsidR="00305CA2">
        <w:rPr>
          <w:rFonts w:hint="eastAsia"/>
        </w:rPr>
        <w:t>控制源选择，自动频率控制</w:t>
      </w:r>
      <w:r w:rsidR="00DD6677">
        <w:rPr>
          <w:rFonts w:hint="eastAsia"/>
        </w:rPr>
        <w:t>，</w:t>
      </w:r>
      <w:r w:rsidR="00305CA2">
        <w:rPr>
          <w:rFonts w:hint="eastAsia"/>
        </w:rPr>
        <w:t>入锁标志</w:t>
      </w:r>
      <w:r w:rsidR="00DD6677">
        <w:rPr>
          <w:rFonts w:hint="eastAsia"/>
        </w:rPr>
        <w:t>，</w:t>
      </w:r>
      <w:r w:rsidR="00305CA2">
        <w:rPr>
          <w:rFonts w:hint="eastAsia"/>
        </w:rPr>
        <w:t>触发超时</w:t>
      </w:r>
      <w:r w:rsidR="00DD6677">
        <w:rPr>
          <w:rFonts w:hint="eastAsia"/>
        </w:rPr>
        <w:t>，通讯超时，</w:t>
      </w:r>
      <w:r w:rsidR="00E051CC">
        <w:rPr>
          <w:rFonts w:hint="eastAsia"/>
        </w:rPr>
        <w:t>延时控制标志位</w:t>
      </w:r>
    </w:p>
    <w:p w14:paraId="50324EF3" w14:textId="674E3EEF" w:rsidR="00A640C7" w:rsidRDefault="00A640C7" w:rsidP="00A640C7">
      <w:pPr>
        <w:pStyle w:val="a6"/>
        <w:numPr>
          <w:ilvl w:val="1"/>
          <w:numId w:val="2"/>
        </w:numPr>
      </w:pPr>
      <w:r>
        <w:rPr>
          <w:rFonts w:hint="eastAsia"/>
        </w:rPr>
        <w:t>故障处理</w:t>
      </w:r>
    </w:p>
    <w:p w14:paraId="75CEC48A" w14:textId="32F645A1" w:rsidR="00A640C7" w:rsidRDefault="00A640C7" w:rsidP="00626F56">
      <w:pPr>
        <w:pStyle w:val="a6"/>
        <w:numPr>
          <w:ilvl w:val="0"/>
          <w:numId w:val="2"/>
        </w:numPr>
      </w:pPr>
      <w:r>
        <w:rPr>
          <w:rFonts w:hint="eastAsia"/>
        </w:rPr>
        <w:t>时间要求</w:t>
      </w:r>
    </w:p>
    <w:p w14:paraId="40B86C4E" w14:textId="2EFE735D" w:rsidR="00A640C7" w:rsidRDefault="00A640C7" w:rsidP="00A640C7">
      <w:pPr>
        <w:pStyle w:val="a6"/>
        <w:numPr>
          <w:ilvl w:val="1"/>
          <w:numId w:val="2"/>
        </w:numPr>
      </w:pPr>
      <w:r>
        <w:rPr>
          <w:rFonts w:hint="eastAsia"/>
        </w:rPr>
        <w:t>通讯周期2mS</w:t>
      </w:r>
    </w:p>
    <w:p w14:paraId="6F483A9D" w14:textId="140FC287" w:rsidR="009D30BC" w:rsidRDefault="009D30BC" w:rsidP="00A640C7">
      <w:pPr>
        <w:pStyle w:val="a6"/>
        <w:numPr>
          <w:ilvl w:val="1"/>
          <w:numId w:val="2"/>
        </w:numPr>
      </w:pPr>
      <w:r>
        <w:rPr>
          <w:rFonts w:hint="eastAsia"/>
        </w:rPr>
        <w:t>连接中断需要重新握手时间阈值：1S</w:t>
      </w:r>
    </w:p>
    <w:p w14:paraId="63038A8F" w14:textId="0EFCF05A" w:rsidR="00A640C7" w:rsidRDefault="00A640C7" w:rsidP="00A640C7">
      <w:pPr>
        <w:pStyle w:val="a6"/>
        <w:numPr>
          <w:ilvl w:val="1"/>
          <w:numId w:val="2"/>
        </w:numPr>
      </w:pPr>
      <w:r>
        <w:rPr>
          <w:rFonts w:hint="eastAsia"/>
        </w:rPr>
        <w:t>通讯超时联锁：25mS？？</w:t>
      </w:r>
      <w:r w:rsidR="00EC057F">
        <w:rPr>
          <w:rFonts w:hint="eastAsia"/>
        </w:rPr>
        <w:t>（没收到预期应答，需重传命令或数据）</w:t>
      </w:r>
    </w:p>
    <w:p w14:paraId="6413C4DB" w14:textId="669B1AA9" w:rsidR="00095851" w:rsidRDefault="008938E0" w:rsidP="00A640C7">
      <w:pPr>
        <w:pStyle w:val="a6"/>
        <w:numPr>
          <w:ilvl w:val="1"/>
          <w:numId w:val="2"/>
        </w:numPr>
      </w:pPr>
      <w:r>
        <w:rPr>
          <w:rFonts w:hint="eastAsia"/>
        </w:rPr>
        <w:t>触发到</w:t>
      </w:r>
      <w:r w:rsidR="00095851">
        <w:rPr>
          <w:rFonts w:hint="eastAsia"/>
        </w:rPr>
        <w:t>ADC采样</w:t>
      </w:r>
      <w:r>
        <w:rPr>
          <w:rFonts w:hint="eastAsia"/>
        </w:rPr>
        <w:t>延时时间调整精度10nS？？</w:t>
      </w:r>
    </w:p>
    <w:p w14:paraId="4944CA20" w14:textId="4E635389" w:rsidR="00626F56" w:rsidRDefault="000F7AC5" w:rsidP="00626F56">
      <w:pPr>
        <w:pStyle w:val="a6"/>
        <w:numPr>
          <w:ilvl w:val="0"/>
          <w:numId w:val="2"/>
        </w:numPr>
      </w:pPr>
      <w:r>
        <w:rPr>
          <w:rFonts w:hint="eastAsia"/>
        </w:rPr>
        <w:t>硬件</w:t>
      </w:r>
      <w:r w:rsidR="00626F56">
        <w:rPr>
          <w:rFonts w:hint="eastAsia"/>
        </w:rPr>
        <w:t>接口</w:t>
      </w:r>
    </w:p>
    <w:p w14:paraId="0645B67D" w14:textId="12A7B70A" w:rsidR="00D3002F" w:rsidRDefault="008938E0" w:rsidP="00D3002F">
      <w:pPr>
        <w:pStyle w:val="a6"/>
        <w:numPr>
          <w:ilvl w:val="1"/>
          <w:numId w:val="2"/>
        </w:numPr>
      </w:pPr>
      <w:r>
        <w:rPr>
          <w:rFonts w:hint="eastAsia"/>
        </w:rPr>
        <w:t xml:space="preserve">AFC </w:t>
      </w:r>
      <w:r w:rsidR="00D3002F">
        <w:rPr>
          <w:rFonts w:hint="eastAsia"/>
        </w:rPr>
        <w:t xml:space="preserve">ADC ADS7476 </w:t>
      </w:r>
    </w:p>
    <w:p w14:paraId="014A4A4F" w14:textId="1BCCD1C0" w:rsidR="008938E0" w:rsidRDefault="008938E0" w:rsidP="00D3002F">
      <w:pPr>
        <w:pStyle w:val="a6"/>
        <w:numPr>
          <w:ilvl w:val="1"/>
          <w:numId w:val="2"/>
        </w:numPr>
      </w:pPr>
      <w:r>
        <w:rPr>
          <w:rFonts w:hint="eastAsia"/>
        </w:rPr>
        <w:t>MCU ADC用于检测电源5V、REF、12V</w:t>
      </w:r>
    </w:p>
    <w:p w14:paraId="61036D88" w14:textId="0F440F6E" w:rsidR="00D3002F" w:rsidRDefault="00D3002F" w:rsidP="00D3002F">
      <w:pPr>
        <w:pStyle w:val="a6"/>
        <w:numPr>
          <w:ilvl w:val="1"/>
          <w:numId w:val="2"/>
        </w:numPr>
      </w:pPr>
      <w:r>
        <w:rPr>
          <w:rFonts w:hint="eastAsia"/>
        </w:rPr>
        <w:t>通信接口：</w:t>
      </w:r>
      <w:r w:rsidR="00095851">
        <w:rPr>
          <w:rFonts w:hint="eastAsia"/>
        </w:rPr>
        <w:t>UART</w:t>
      </w:r>
      <w:r w:rsidR="008938E0">
        <w:rPr>
          <w:rFonts w:hint="eastAsia"/>
        </w:rPr>
        <w:t>9</w:t>
      </w:r>
    </w:p>
    <w:p w14:paraId="09CFB6A2" w14:textId="6435D525" w:rsidR="00D3002F" w:rsidRDefault="00D3002F" w:rsidP="00D3002F">
      <w:pPr>
        <w:pStyle w:val="a6"/>
        <w:numPr>
          <w:ilvl w:val="1"/>
          <w:numId w:val="2"/>
        </w:numPr>
      </w:pPr>
      <w:r>
        <w:rPr>
          <w:rFonts w:hint="eastAsia"/>
        </w:rPr>
        <w:t>调试接口USART1</w:t>
      </w:r>
    </w:p>
    <w:p w14:paraId="34CA44A8" w14:textId="0D1D5F71" w:rsidR="008938E0" w:rsidRDefault="008938E0" w:rsidP="00D3002F">
      <w:pPr>
        <w:pStyle w:val="a6"/>
        <w:numPr>
          <w:ilvl w:val="1"/>
          <w:numId w:val="2"/>
        </w:numPr>
      </w:pPr>
      <w:r>
        <w:rPr>
          <w:rFonts w:hint="eastAsia"/>
        </w:rPr>
        <w:t>encoder 2个</w:t>
      </w:r>
    </w:p>
    <w:p w14:paraId="37F83425" w14:textId="4E3B199A" w:rsidR="008938E0" w:rsidRDefault="008938E0" w:rsidP="00D3002F">
      <w:pPr>
        <w:pStyle w:val="a6"/>
        <w:numPr>
          <w:ilvl w:val="1"/>
          <w:numId w:val="2"/>
        </w:numPr>
      </w:pPr>
      <w:r>
        <w:rPr>
          <w:rFonts w:hint="eastAsia"/>
        </w:rPr>
        <w:t>PWM电机驱动输出 2个</w:t>
      </w:r>
    </w:p>
    <w:p w14:paraId="0876AE36" w14:textId="4469DEC8" w:rsidR="00D3002F" w:rsidRDefault="00D3002F" w:rsidP="00D3002F">
      <w:pPr>
        <w:pStyle w:val="a6"/>
        <w:numPr>
          <w:ilvl w:val="1"/>
          <w:numId w:val="2"/>
        </w:numPr>
      </w:pPr>
      <w:r>
        <w:rPr>
          <w:rFonts w:hint="eastAsia"/>
        </w:rPr>
        <w:t>GPIO：</w:t>
      </w:r>
    </w:p>
    <w:p w14:paraId="549DABCD" w14:textId="191F0DCA" w:rsidR="00D3002F" w:rsidRDefault="00D3002F" w:rsidP="00D3002F">
      <w:pPr>
        <w:pStyle w:val="a6"/>
        <w:numPr>
          <w:ilvl w:val="2"/>
          <w:numId w:val="2"/>
        </w:numPr>
      </w:pPr>
      <w:r>
        <w:rPr>
          <w:rFonts w:hint="eastAsia"/>
        </w:rPr>
        <w:t>Trig</w:t>
      </w:r>
      <w:r w:rsidR="00D173B1">
        <w:rPr>
          <w:rFonts w:hint="eastAsia"/>
        </w:rPr>
        <w:t>In</w:t>
      </w:r>
    </w:p>
    <w:p w14:paraId="77A981D1" w14:textId="76ED641D" w:rsidR="00D3002F" w:rsidRDefault="00D3002F" w:rsidP="00D3002F">
      <w:pPr>
        <w:pStyle w:val="a6"/>
        <w:numPr>
          <w:ilvl w:val="2"/>
          <w:numId w:val="2"/>
        </w:numPr>
      </w:pPr>
      <w:r>
        <w:rPr>
          <w:rFonts w:hint="eastAsia"/>
        </w:rPr>
        <w:t>LED x4</w:t>
      </w:r>
    </w:p>
    <w:p w14:paraId="35E71BD3" w14:textId="76B2EB85" w:rsidR="00D173B1" w:rsidRDefault="00D173B1" w:rsidP="00D3002F">
      <w:pPr>
        <w:pStyle w:val="a6"/>
        <w:numPr>
          <w:ilvl w:val="2"/>
          <w:numId w:val="2"/>
        </w:numPr>
      </w:pPr>
      <w:r>
        <w:rPr>
          <w:rFonts w:hint="eastAsia"/>
        </w:rPr>
        <w:t>brake</w:t>
      </w:r>
    </w:p>
    <w:p w14:paraId="311E983A" w14:textId="20618C95" w:rsidR="00D3002F" w:rsidRDefault="000F7AC5" w:rsidP="000F7AC5">
      <w:pPr>
        <w:pStyle w:val="a6"/>
        <w:numPr>
          <w:ilvl w:val="0"/>
          <w:numId w:val="2"/>
        </w:numPr>
      </w:pPr>
      <w:r>
        <w:rPr>
          <w:rFonts w:hint="eastAsia"/>
        </w:rPr>
        <w:t>通信协议</w:t>
      </w:r>
    </w:p>
    <w:p w14:paraId="29FFFD7C" w14:textId="1ECB7EA9" w:rsidR="008C6DB4" w:rsidRDefault="00C14648" w:rsidP="008C6DB4">
      <w:pPr>
        <w:ind w:left="840"/>
      </w:pPr>
      <w:r>
        <w:rPr>
          <w:rFonts w:hint="eastAsia"/>
        </w:rPr>
        <w:t>见对应文件</w:t>
      </w:r>
    </w:p>
    <w:p w14:paraId="4CDA67DD" w14:textId="1715C5AE" w:rsidR="00D70590" w:rsidRDefault="00D70590" w:rsidP="00D70590">
      <w:pPr>
        <w:pStyle w:val="a6"/>
        <w:numPr>
          <w:ilvl w:val="0"/>
          <w:numId w:val="2"/>
        </w:numPr>
      </w:pPr>
      <w:r>
        <w:rPr>
          <w:rFonts w:hint="eastAsia"/>
        </w:rPr>
        <w:t>异步问题分析</w:t>
      </w:r>
      <w:r w:rsidR="00CF229F">
        <w:rPr>
          <w:rFonts w:hint="eastAsia"/>
        </w:rPr>
        <w:t>（不匹配的通</w:t>
      </w:r>
      <w:r w:rsidR="00C14648">
        <w:rPr>
          <w:rFonts w:hint="eastAsia"/>
        </w:rPr>
        <w:t>讯帧</w:t>
      </w:r>
      <w:r w:rsidR="00CF229F">
        <w:rPr>
          <w:rFonts w:hint="eastAsia"/>
        </w:rPr>
        <w:t>，不匹配的命令）</w:t>
      </w:r>
    </w:p>
    <w:p w14:paraId="789596C9" w14:textId="071A8573" w:rsidR="00D173B1" w:rsidRDefault="00D173B1" w:rsidP="00D173B1">
      <w:pPr>
        <w:pStyle w:val="a6"/>
        <w:ind w:left="425"/>
      </w:pPr>
      <w:r>
        <w:rPr>
          <w:rFonts w:hint="eastAsia"/>
        </w:rPr>
        <w:t>TBD</w:t>
      </w:r>
    </w:p>
    <w:p w14:paraId="1A6D0B45" w14:textId="77777777" w:rsidR="00D70590" w:rsidRDefault="00D70590" w:rsidP="00D70590">
      <w:pPr>
        <w:pStyle w:val="a6"/>
        <w:numPr>
          <w:ilvl w:val="0"/>
          <w:numId w:val="2"/>
        </w:numPr>
      </w:pPr>
      <w:r>
        <w:rPr>
          <w:rFonts w:hint="eastAsia"/>
        </w:rPr>
        <w:t>软件框图：</w:t>
      </w:r>
    </w:p>
    <w:p w14:paraId="014ED29F" w14:textId="73073DB3" w:rsidR="007F0DB6" w:rsidRDefault="00DF119A" w:rsidP="007F0DB6">
      <w:pPr>
        <w:pStyle w:val="a6"/>
        <w:ind w:left="425"/>
      </w:pPr>
      <w:r w:rsidRPr="00DF119A">
        <w:rPr>
          <w:noProof/>
        </w:rPr>
        <w:lastRenderedPageBreak/>
        <w:drawing>
          <wp:inline distT="0" distB="0" distL="0" distR="0" wp14:anchorId="7A393694" wp14:editId="15281432">
            <wp:extent cx="5274310" cy="3812540"/>
            <wp:effectExtent l="0" t="0" r="2540" b="0"/>
            <wp:docPr id="1883633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1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2B3ED" w14:textId="03D4E629" w:rsidR="007F0DB6" w:rsidRDefault="007F0DB6" w:rsidP="007F0DB6">
      <w:pPr>
        <w:pStyle w:val="a6"/>
        <w:numPr>
          <w:ilvl w:val="0"/>
          <w:numId w:val="2"/>
        </w:numPr>
      </w:pPr>
      <w:r>
        <w:rPr>
          <w:rFonts w:hint="eastAsia"/>
        </w:rPr>
        <w:t>主程序</w:t>
      </w:r>
    </w:p>
    <w:p w14:paraId="05874CDF" w14:textId="05C84028" w:rsidR="007F0DB6" w:rsidRDefault="007F0DB6" w:rsidP="007F0DB6">
      <w:pPr>
        <w:pStyle w:val="a6"/>
        <w:numPr>
          <w:ilvl w:val="1"/>
          <w:numId w:val="2"/>
        </w:numPr>
      </w:pPr>
      <w:r>
        <w:rPr>
          <w:rFonts w:hint="eastAsia"/>
        </w:rPr>
        <w:t>初始化：配置硬件中断，通讯握手</w:t>
      </w:r>
    </w:p>
    <w:p w14:paraId="0E942A98" w14:textId="309D94C9" w:rsidR="007F0DB6" w:rsidRDefault="007F0DB6" w:rsidP="007F0DB6">
      <w:pPr>
        <w:pStyle w:val="a6"/>
        <w:numPr>
          <w:ilvl w:val="1"/>
          <w:numId w:val="2"/>
        </w:numPr>
      </w:pPr>
      <w:r>
        <w:rPr>
          <w:rFonts w:hint="eastAsia"/>
        </w:rPr>
        <w:t>主循环：</w:t>
      </w:r>
    </w:p>
    <w:p w14:paraId="44DCC088" w14:textId="6C1F6804" w:rsidR="007F0DB6" w:rsidRDefault="007F0DB6" w:rsidP="007F0DB6">
      <w:pPr>
        <w:pStyle w:val="a6"/>
        <w:numPr>
          <w:ilvl w:val="2"/>
          <w:numId w:val="2"/>
        </w:numPr>
      </w:pPr>
      <w:r>
        <w:rPr>
          <w:rFonts w:hint="eastAsia"/>
        </w:rPr>
        <w:t>检查5V、12V、REF电源</w:t>
      </w:r>
    </w:p>
    <w:p w14:paraId="1ECA6C8A" w14:textId="08603363" w:rsidR="007F0DB6" w:rsidRDefault="007F0DB6" w:rsidP="007F0DB6">
      <w:pPr>
        <w:pStyle w:val="a6"/>
        <w:numPr>
          <w:ilvl w:val="2"/>
          <w:numId w:val="2"/>
        </w:numPr>
      </w:pPr>
      <w:r>
        <w:rPr>
          <w:rFonts w:hint="eastAsia"/>
        </w:rPr>
        <w:t>应答通讯</w:t>
      </w:r>
    </w:p>
    <w:p w14:paraId="5B2DCC55" w14:textId="42AC1677" w:rsidR="007F0DB6" w:rsidRDefault="007F0DB6" w:rsidP="007F0DB6">
      <w:pPr>
        <w:pStyle w:val="a6"/>
        <w:numPr>
          <w:ilvl w:val="2"/>
          <w:numId w:val="2"/>
        </w:numPr>
      </w:pPr>
      <w:r>
        <w:rPr>
          <w:rFonts w:hint="eastAsia"/>
        </w:rPr>
        <w:t>根据标志位配置输出</w:t>
      </w:r>
    </w:p>
    <w:p w14:paraId="6421B781" w14:textId="763B2AB7" w:rsidR="005C0C6D" w:rsidRDefault="007F0DB6" w:rsidP="00D70590">
      <w:pPr>
        <w:pStyle w:val="a6"/>
        <w:numPr>
          <w:ilvl w:val="0"/>
          <w:numId w:val="2"/>
        </w:numPr>
      </w:pPr>
      <w:r>
        <w:rPr>
          <w:rFonts w:hint="eastAsia"/>
        </w:rPr>
        <w:t>中断</w:t>
      </w:r>
    </w:p>
    <w:p w14:paraId="584B5C1D" w14:textId="6D43C0D1" w:rsidR="007F0DB6" w:rsidRDefault="007F0DB6" w:rsidP="00FA362F">
      <w:pPr>
        <w:pStyle w:val="a6"/>
        <w:numPr>
          <w:ilvl w:val="2"/>
          <w:numId w:val="2"/>
        </w:numPr>
      </w:pPr>
      <w:commentRangeStart w:id="0"/>
      <w:r>
        <w:rPr>
          <w:rFonts w:hint="eastAsia"/>
        </w:rPr>
        <w:t>GPIO中断Trigger</w:t>
      </w:r>
      <w:r w:rsidR="00DF25EC">
        <w:rPr>
          <w:rFonts w:hint="eastAsia"/>
        </w:rPr>
        <w:t>，定时中断</w:t>
      </w:r>
      <w:commentRangeEnd w:id="0"/>
      <w:r w:rsidR="00A5587E">
        <w:rPr>
          <w:rStyle w:val="ac"/>
        </w:rPr>
        <w:commentReference w:id="0"/>
      </w:r>
      <w:r w:rsidR="00DF25EC">
        <w:rPr>
          <w:rFonts w:hint="eastAsia"/>
        </w:rPr>
        <w:t>1</w:t>
      </w:r>
      <w:r>
        <w:rPr>
          <w:rFonts w:hint="eastAsia"/>
        </w:rPr>
        <w:t>（优先级1，最高）</w:t>
      </w:r>
    </w:p>
    <w:p w14:paraId="763FFABF" w14:textId="2DF8C5B9" w:rsidR="00FA362F" w:rsidRDefault="00BE215D" w:rsidP="00DF25EC">
      <w:pPr>
        <w:pStyle w:val="a6"/>
        <w:numPr>
          <w:ilvl w:val="3"/>
          <w:numId w:val="2"/>
        </w:numPr>
      </w:pPr>
      <w:r>
        <w:rPr>
          <w:rFonts w:hint="eastAsia"/>
        </w:rPr>
        <w:t>判断</w:t>
      </w:r>
      <w:r w:rsidR="00E051CC">
        <w:rPr>
          <w:rFonts w:hint="eastAsia"/>
        </w:rPr>
        <w:t>延时控制标志位</w:t>
      </w:r>
      <w:r>
        <w:rPr>
          <w:rFonts w:hint="eastAsia"/>
        </w:rPr>
        <w:t>是</w:t>
      </w:r>
      <w:r w:rsidR="00E051CC">
        <w:rPr>
          <w:rFonts w:hint="eastAsia"/>
        </w:rPr>
        <w:t>normal</w:t>
      </w:r>
      <w:r>
        <w:rPr>
          <w:rFonts w:hint="eastAsia"/>
        </w:rPr>
        <w:t>还是scan：如果是normal，按照采样延时（</w:t>
      </w:r>
      <w:r w:rsidR="00DF25EC">
        <w:rPr>
          <w:rFonts w:hint="eastAsia"/>
        </w:rPr>
        <w:t>命令</w:t>
      </w:r>
      <w:r>
        <w:rPr>
          <w:rFonts w:hint="eastAsia"/>
        </w:rPr>
        <w:t>0x</w:t>
      </w:r>
      <w:r w:rsidR="00DF25EC">
        <w:rPr>
          <w:rFonts w:hint="eastAsia"/>
        </w:rPr>
        <w:t>06</w:t>
      </w:r>
      <w:r w:rsidR="00E051CC">
        <w:rPr>
          <w:rFonts w:hint="eastAsia"/>
        </w:rPr>
        <w:t xml:space="preserve"> </w:t>
      </w:r>
      <w:r w:rsidR="00DF25EC">
        <w:rPr>
          <w:rFonts w:hint="eastAsia"/>
        </w:rPr>
        <w:t>配置）设定定时中断1，如果是scan</w:t>
      </w:r>
      <w:r w:rsidR="00C74E15">
        <w:rPr>
          <w:rFonts w:hint="eastAsia"/>
        </w:rPr>
        <w:t>且已开始扫描（由命令0x62启动）</w:t>
      </w:r>
      <w:r w:rsidR="00DF25EC">
        <w:rPr>
          <w:rFonts w:hint="eastAsia"/>
        </w:rPr>
        <w:t>按照扫描周期参数累加值（命令0x60 配置）设定定时中断1。</w:t>
      </w:r>
    </w:p>
    <w:p w14:paraId="4F796144" w14:textId="7007C2D6" w:rsidR="00DF25EC" w:rsidRDefault="00DF25EC" w:rsidP="00DF25EC">
      <w:pPr>
        <w:pStyle w:val="a6"/>
        <w:numPr>
          <w:ilvl w:val="3"/>
          <w:numId w:val="2"/>
        </w:numPr>
      </w:pPr>
      <w:r>
        <w:rPr>
          <w:rFonts w:hint="eastAsia"/>
        </w:rPr>
        <w:t>当定时中断1触发时同时启</w:t>
      </w:r>
      <w:commentRangeStart w:id="1"/>
      <w:r>
        <w:rPr>
          <w:rFonts w:hint="eastAsia"/>
        </w:rPr>
        <w:t>动两路ADC的采样</w:t>
      </w:r>
      <w:commentRangeEnd w:id="1"/>
      <w:r w:rsidR="00C1551A">
        <w:rPr>
          <w:rStyle w:val="ac"/>
        </w:rPr>
        <w:commentReference w:id="1"/>
      </w:r>
    </w:p>
    <w:p w14:paraId="0C4C0F70" w14:textId="5560BB5C" w:rsidR="00DF25EC" w:rsidRDefault="00836111" w:rsidP="00DF25EC">
      <w:pPr>
        <w:pStyle w:val="a6"/>
        <w:numPr>
          <w:ilvl w:val="3"/>
          <w:numId w:val="2"/>
        </w:numPr>
      </w:pPr>
      <w:r>
        <w:rPr>
          <w:rFonts w:hint="eastAsia"/>
        </w:rPr>
        <w:t>如果是normal，用两路ADC的差值及PID参数（有可能只有P项，TBD）计算Magnetron电机输出</w:t>
      </w:r>
      <w:r w:rsidR="00C74E15">
        <w:rPr>
          <w:rFonts w:hint="eastAsia"/>
        </w:rPr>
        <w:t>PWM</w:t>
      </w:r>
      <w:r>
        <w:rPr>
          <w:rFonts w:hint="eastAsia"/>
        </w:rPr>
        <w:t>。</w:t>
      </w:r>
      <w:r w:rsidR="00C74E15">
        <w:rPr>
          <w:rFonts w:hint="eastAsia"/>
        </w:rPr>
        <w:t>如果此时处于自动频率控制状态（由命令0xC1和0xC2控制），则驱动电机运动。</w:t>
      </w:r>
    </w:p>
    <w:p w14:paraId="2EE22E55" w14:textId="6DBFE958" w:rsidR="00836111" w:rsidRDefault="00836111" w:rsidP="00DF25EC">
      <w:pPr>
        <w:pStyle w:val="a6"/>
        <w:numPr>
          <w:ilvl w:val="3"/>
          <w:numId w:val="2"/>
        </w:numPr>
      </w:pPr>
      <w:r>
        <w:rPr>
          <w:rFonts w:hint="eastAsia"/>
        </w:rPr>
        <w:t>如果是scan，将ADC数据放到scan buffer。</w:t>
      </w:r>
      <w:r w:rsidR="00C74E15">
        <w:rPr>
          <w:rFonts w:hint="eastAsia"/>
        </w:rPr>
        <w:t>直到buffer中的数据达到扫描深度设定值（由命令0x61设定）终止扫描。</w:t>
      </w:r>
    </w:p>
    <w:p w14:paraId="42980BE8" w14:textId="3430E636" w:rsidR="00EA7F0A" w:rsidRPr="00DF25EC" w:rsidRDefault="00EA7F0A" w:rsidP="00DF25EC">
      <w:pPr>
        <w:pStyle w:val="a6"/>
        <w:numPr>
          <w:ilvl w:val="3"/>
          <w:numId w:val="2"/>
        </w:numPr>
      </w:pPr>
      <w:r>
        <w:rPr>
          <w:rFonts w:hint="eastAsia"/>
        </w:rPr>
        <w:t>注：采用多个脉冲拼波形的方法，可能因为脉冲间差异的情况造成波形起伏，可以参考通信协议中单脉冲剂量数据（下行实时数据）决定是否保存数据或重扫某一点。</w:t>
      </w:r>
    </w:p>
    <w:p w14:paraId="54A82EFB" w14:textId="5D54C981" w:rsidR="007F0DB6" w:rsidRDefault="00DF25EC" w:rsidP="00FA362F">
      <w:pPr>
        <w:pStyle w:val="a6"/>
        <w:numPr>
          <w:ilvl w:val="2"/>
          <w:numId w:val="2"/>
        </w:numPr>
      </w:pPr>
      <w:r>
        <w:rPr>
          <w:rFonts w:hint="eastAsia"/>
        </w:rPr>
        <w:t>定时</w:t>
      </w:r>
      <w:r w:rsidR="007F0DB6">
        <w:rPr>
          <w:rFonts w:hint="eastAsia"/>
        </w:rPr>
        <w:t>中断</w:t>
      </w:r>
      <w:r>
        <w:rPr>
          <w:rFonts w:hint="eastAsia"/>
        </w:rPr>
        <w:t>2</w:t>
      </w:r>
      <w:r w:rsidR="007F0DB6">
        <w:rPr>
          <w:rFonts w:hint="eastAsia"/>
        </w:rPr>
        <w:t>（优先级2）</w:t>
      </w:r>
      <w:r w:rsidR="00EA7F0A">
        <w:rPr>
          <w:rFonts w:hint="eastAsia"/>
        </w:rPr>
        <w:t>电机PWM控制</w:t>
      </w:r>
    </w:p>
    <w:p w14:paraId="29207471" w14:textId="49295261" w:rsidR="007F0DB6" w:rsidRDefault="007F0DB6" w:rsidP="00FA362F">
      <w:pPr>
        <w:pStyle w:val="a6"/>
        <w:numPr>
          <w:ilvl w:val="2"/>
          <w:numId w:val="2"/>
        </w:numPr>
      </w:pPr>
      <w:r>
        <w:rPr>
          <w:rFonts w:hint="eastAsia"/>
        </w:rPr>
        <w:t>串口接收中断</w:t>
      </w:r>
      <w:r w:rsidR="00FA362F">
        <w:rPr>
          <w:rFonts w:hint="eastAsia"/>
        </w:rPr>
        <w:t>1</w:t>
      </w:r>
      <w:r>
        <w:rPr>
          <w:rFonts w:hint="eastAsia"/>
        </w:rPr>
        <w:t>（优先级3）</w:t>
      </w:r>
      <w:r w:rsidR="00EA7F0A">
        <w:rPr>
          <w:rFonts w:hint="eastAsia"/>
        </w:rPr>
        <w:t>接收和解析RS422数据</w:t>
      </w:r>
    </w:p>
    <w:p w14:paraId="734C69C5" w14:textId="4063412F" w:rsidR="007F0DB6" w:rsidRDefault="00DF25EC" w:rsidP="00FA362F">
      <w:pPr>
        <w:pStyle w:val="a6"/>
        <w:numPr>
          <w:ilvl w:val="2"/>
          <w:numId w:val="2"/>
        </w:numPr>
      </w:pPr>
      <w:r>
        <w:rPr>
          <w:rFonts w:hint="eastAsia"/>
        </w:rPr>
        <w:t>定时</w:t>
      </w:r>
      <w:r w:rsidR="007F0DB6">
        <w:rPr>
          <w:rFonts w:hint="eastAsia"/>
        </w:rPr>
        <w:t>中断</w:t>
      </w:r>
      <w:r>
        <w:rPr>
          <w:rFonts w:hint="eastAsia"/>
        </w:rPr>
        <w:t>3</w:t>
      </w:r>
      <w:r w:rsidR="007F0DB6">
        <w:rPr>
          <w:rFonts w:hint="eastAsia"/>
        </w:rPr>
        <w:t>（优先级4）在</w:t>
      </w:r>
      <w:r w:rsidR="00EA7F0A">
        <w:rPr>
          <w:rFonts w:hint="eastAsia"/>
        </w:rPr>
        <w:t>处于自动频率控制状态时（由命令0xC1和0xC2</w:t>
      </w:r>
      <w:r w:rsidR="00EA7F0A">
        <w:rPr>
          <w:rFonts w:hint="eastAsia"/>
        </w:rPr>
        <w:lastRenderedPageBreak/>
        <w:t>控制）</w:t>
      </w:r>
      <w:r w:rsidR="00FA362F">
        <w:rPr>
          <w:rFonts w:hint="eastAsia"/>
        </w:rPr>
        <w:t>，定时发送上行实时数据。</w:t>
      </w:r>
    </w:p>
    <w:p w14:paraId="038FF797" w14:textId="2BE6E35A" w:rsidR="00FA362F" w:rsidRDefault="00FA362F" w:rsidP="00FA362F">
      <w:pPr>
        <w:pStyle w:val="a6"/>
        <w:numPr>
          <w:ilvl w:val="2"/>
          <w:numId w:val="2"/>
        </w:numPr>
      </w:pPr>
      <w:r>
        <w:rPr>
          <w:rFonts w:hint="eastAsia"/>
        </w:rPr>
        <w:t>串口接收中断2（优先级5，最低）debug</w:t>
      </w:r>
    </w:p>
    <w:p w14:paraId="19B67B6F" w14:textId="37A7039E" w:rsidR="007166F6" w:rsidRDefault="007166F6" w:rsidP="007166F6">
      <w:pPr>
        <w:pStyle w:val="a6"/>
        <w:numPr>
          <w:ilvl w:val="0"/>
          <w:numId w:val="2"/>
        </w:numPr>
      </w:pPr>
      <w:r>
        <w:rPr>
          <w:rFonts w:hint="eastAsia"/>
        </w:rPr>
        <w:t>特殊功能实现</w:t>
      </w:r>
    </w:p>
    <w:p w14:paraId="5B7661C2" w14:textId="7DD2A61E" w:rsidR="007D714B" w:rsidRDefault="007D714B" w:rsidP="007D714B">
      <w:pPr>
        <w:pStyle w:val="a6"/>
        <w:numPr>
          <w:ilvl w:val="1"/>
          <w:numId w:val="2"/>
        </w:numPr>
      </w:pPr>
      <w:r>
        <w:rPr>
          <w:rFonts w:hint="eastAsia"/>
        </w:rPr>
        <w:t>手动功能</w:t>
      </w:r>
    </w:p>
    <w:p w14:paraId="006B177F" w14:textId="4B005C71" w:rsidR="00470C6C" w:rsidRDefault="00470C6C" w:rsidP="00470C6C">
      <w:pPr>
        <w:pStyle w:val="a6"/>
        <w:numPr>
          <w:ilvl w:val="2"/>
          <w:numId w:val="10"/>
        </w:numPr>
      </w:pPr>
      <w:r>
        <w:rPr>
          <w:rFonts w:hint="eastAsia"/>
        </w:rPr>
        <w:t>使用命令0xC0进行运动控制源选择，手动=1</w:t>
      </w:r>
      <w:r w:rsidR="004B1E33">
        <w:rPr>
          <w:rFonts w:hint="eastAsia"/>
        </w:rPr>
        <w:t>。（</w:t>
      </w:r>
      <w:commentRangeStart w:id="2"/>
      <w:r w:rsidR="004B1E33">
        <w:rPr>
          <w:rFonts w:hint="eastAsia"/>
        </w:rPr>
        <w:t>完成此命令延时控制标志位被自动设为scan。</w:t>
      </w:r>
      <w:commentRangeEnd w:id="2"/>
      <w:r w:rsidR="00010EC6">
        <w:rPr>
          <w:rStyle w:val="ac"/>
        </w:rPr>
        <w:commentReference w:id="2"/>
      </w:r>
      <w:r w:rsidR="004B1E33">
        <w:rPr>
          <w:rFonts w:hint="eastAsia"/>
        </w:rPr>
        <w:t>）</w:t>
      </w:r>
    </w:p>
    <w:p w14:paraId="059AB802" w14:textId="628B51AE" w:rsidR="00470C6C" w:rsidRDefault="00470C6C" w:rsidP="00470C6C">
      <w:pPr>
        <w:pStyle w:val="a6"/>
        <w:numPr>
          <w:ilvl w:val="2"/>
          <w:numId w:val="10"/>
        </w:numPr>
      </w:pPr>
      <w:r>
        <w:rPr>
          <w:rFonts w:hint="eastAsia"/>
        </w:rPr>
        <w:t>使用命令0x43或0x44进行点动控制，运动TBD编码器码值后自动停止。</w:t>
      </w:r>
      <w:r w:rsidRPr="007204A0">
        <w:rPr>
          <w:rFonts w:hint="eastAsia"/>
          <w:color w:val="FF0000"/>
        </w:rPr>
        <w:t>在运动停止之前不接受新的点动命令</w:t>
      </w:r>
      <w:r>
        <w:rPr>
          <w:rFonts w:hint="eastAsia"/>
        </w:rPr>
        <w:t>。如判断出现堵转，立即停止运动。</w:t>
      </w:r>
    </w:p>
    <w:p w14:paraId="69BB68F1" w14:textId="50947D57" w:rsidR="00470C6C" w:rsidRDefault="00470C6C" w:rsidP="00470C6C">
      <w:pPr>
        <w:pStyle w:val="a6"/>
        <w:numPr>
          <w:ilvl w:val="2"/>
          <w:numId w:val="10"/>
        </w:numPr>
      </w:pPr>
      <w:r>
        <w:rPr>
          <w:rFonts w:hint="eastAsia"/>
        </w:rPr>
        <w:t>使用命令0x40进行</w:t>
      </w:r>
      <w:commentRangeStart w:id="3"/>
      <w:r>
        <w:rPr>
          <w:rFonts w:hint="eastAsia"/>
        </w:rPr>
        <w:t>连续运动</w:t>
      </w:r>
      <w:commentRangeEnd w:id="3"/>
      <w:r w:rsidR="00F808D1">
        <w:rPr>
          <w:rStyle w:val="ac"/>
        </w:rPr>
        <w:commentReference w:id="3"/>
      </w:r>
      <w:r>
        <w:rPr>
          <w:rFonts w:hint="eastAsia"/>
        </w:rPr>
        <w:t>占空比设定，然后使用命令0x41或0x42进行连续运动，直到收到停止命令0x50或堵转。</w:t>
      </w:r>
    </w:p>
    <w:p w14:paraId="30AE61FC" w14:textId="1166CD5C" w:rsidR="007D714B" w:rsidRDefault="007D714B" w:rsidP="007D714B">
      <w:pPr>
        <w:pStyle w:val="a6"/>
        <w:numPr>
          <w:ilvl w:val="1"/>
          <w:numId w:val="2"/>
        </w:numPr>
      </w:pPr>
      <w:r>
        <w:rPr>
          <w:rFonts w:hint="eastAsia"/>
        </w:rPr>
        <w:t>AFC过程</w:t>
      </w:r>
    </w:p>
    <w:p w14:paraId="53581CDD" w14:textId="73A746B5" w:rsidR="00FA6363" w:rsidRDefault="00FA6363" w:rsidP="00D2121D">
      <w:pPr>
        <w:pStyle w:val="a6"/>
        <w:numPr>
          <w:ilvl w:val="0"/>
          <w:numId w:val="11"/>
        </w:numPr>
      </w:pPr>
      <w:r>
        <w:rPr>
          <w:rFonts w:hint="eastAsia"/>
        </w:rPr>
        <w:t>Magnetron电机初始化完成</w:t>
      </w:r>
    </w:p>
    <w:p w14:paraId="779342E2" w14:textId="79436592" w:rsidR="00470C6C" w:rsidRDefault="00FA6363" w:rsidP="00D2121D">
      <w:pPr>
        <w:pStyle w:val="a6"/>
        <w:numPr>
          <w:ilvl w:val="0"/>
          <w:numId w:val="11"/>
        </w:numPr>
      </w:pPr>
      <w:r>
        <w:rPr>
          <w:rFonts w:hint="eastAsia"/>
        </w:rPr>
        <w:t>使用命令0xC0进行运动控制源选择，</w:t>
      </w:r>
      <w:r>
        <w:t>AFT输入=</w:t>
      </w:r>
      <w:r w:rsidR="00D81DDF">
        <w:t>3</w:t>
      </w:r>
      <w:r>
        <w:rPr>
          <w:rFonts w:hint="eastAsia"/>
        </w:rPr>
        <w:t>或单脉冲剂量</w:t>
      </w:r>
      <w:r>
        <w:t>=</w:t>
      </w:r>
      <w:r w:rsidR="00D81DDF">
        <w:t>4</w:t>
      </w:r>
      <w:r w:rsidR="004B1E33">
        <w:rPr>
          <w:rFonts w:hint="eastAsia"/>
        </w:rPr>
        <w:t>。（完成此命令延时控制标志位被自动设为normal。）</w:t>
      </w:r>
    </w:p>
    <w:p w14:paraId="73239348" w14:textId="28B21F4F" w:rsidR="00FA6363" w:rsidRDefault="00FA6363" w:rsidP="00D2121D">
      <w:pPr>
        <w:pStyle w:val="a6"/>
        <w:numPr>
          <w:ilvl w:val="0"/>
          <w:numId w:val="11"/>
        </w:numPr>
      </w:pPr>
      <w:r>
        <w:rPr>
          <w:rFonts w:hint="eastAsia"/>
        </w:rPr>
        <w:t>在非出束状态下，用当前编码器位置和</w:t>
      </w:r>
      <w:commentRangeStart w:id="4"/>
      <w:r>
        <w:rPr>
          <w:rFonts w:hint="eastAsia"/>
        </w:rPr>
        <w:t>预置位</w:t>
      </w:r>
      <w:commentRangeEnd w:id="4"/>
      <w:r w:rsidR="00D81DDF">
        <w:rPr>
          <w:rStyle w:val="ac"/>
        </w:rPr>
        <w:commentReference w:id="4"/>
      </w:r>
      <w:r>
        <w:rPr>
          <w:rFonts w:hint="eastAsia"/>
        </w:rPr>
        <w:t>（由命令0x03设定）的</w:t>
      </w:r>
      <w:r w:rsidR="004B1E33">
        <w:rPr>
          <w:rFonts w:hint="eastAsia"/>
        </w:rPr>
        <w:t>差</w:t>
      </w:r>
      <w:r>
        <w:rPr>
          <w:rFonts w:hint="eastAsia"/>
        </w:rPr>
        <w:t>值计算电机PWM输出，</w:t>
      </w:r>
      <w:r w:rsidR="00160674">
        <w:rPr>
          <w:rFonts w:hint="eastAsia"/>
        </w:rPr>
        <w:t>使</w:t>
      </w:r>
      <w:r>
        <w:rPr>
          <w:rFonts w:hint="eastAsia"/>
        </w:rPr>
        <w:t>电机运动到预置位。</w:t>
      </w:r>
    </w:p>
    <w:p w14:paraId="1BA9099C" w14:textId="31FCB086" w:rsidR="00FA6363" w:rsidRDefault="00FA6363" w:rsidP="00D2121D">
      <w:pPr>
        <w:pStyle w:val="a6"/>
        <w:numPr>
          <w:ilvl w:val="0"/>
          <w:numId w:val="11"/>
        </w:numPr>
      </w:pPr>
      <w:r>
        <w:rPr>
          <w:rFonts w:hint="eastAsia"/>
        </w:rPr>
        <w:t>在出束状态下，BGM ARM IO使用命令0x</w:t>
      </w:r>
      <w:r w:rsidR="00D2121D">
        <w:rPr>
          <w:rFonts w:hint="eastAsia"/>
        </w:rPr>
        <w:t>C1开始自动频率控制。</w:t>
      </w:r>
    </w:p>
    <w:p w14:paraId="737FCB7D" w14:textId="32985F9A" w:rsidR="00D2121D" w:rsidRDefault="00D2121D" w:rsidP="00D2121D">
      <w:pPr>
        <w:pStyle w:val="a6"/>
        <w:numPr>
          <w:ilvl w:val="1"/>
          <w:numId w:val="11"/>
        </w:numPr>
      </w:pPr>
      <w:r>
        <w:rPr>
          <w:rFonts w:hint="eastAsia"/>
        </w:rPr>
        <w:t>开启计时器，等待trigger，如超过设定的超时时间</w:t>
      </w:r>
      <w:r w:rsidR="00160674">
        <w:rPr>
          <w:rFonts w:hint="eastAsia"/>
        </w:rPr>
        <w:t>（命令0x85）</w:t>
      </w:r>
      <w:r>
        <w:rPr>
          <w:rFonts w:hint="eastAsia"/>
        </w:rPr>
        <w:t>仍无触发检测到，则设定</w:t>
      </w:r>
      <w:r w:rsidRPr="00D2121D">
        <w:t>trigger fault</w:t>
      </w:r>
      <w:r>
        <w:rPr>
          <w:rFonts w:hint="eastAsia"/>
        </w:rPr>
        <w:t>联锁，并通过上行实时数据</w:t>
      </w:r>
      <w:commentRangeStart w:id="5"/>
      <w:r>
        <w:rPr>
          <w:rFonts w:hint="eastAsia"/>
        </w:rPr>
        <w:t>报告</w:t>
      </w:r>
      <w:commentRangeEnd w:id="5"/>
      <w:r w:rsidR="00390301">
        <w:rPr>
          <w:rStyle w:val="ac"/>
        </w:rPr>
        <w:commentReference w:id="5"/>
      </w:r>
      <w:r>
        <w:rPr>
          <w:rFonts w:hint="eastAsia"/>
        </w:rPr>
        <w:t>。</w:t>
      </w:r>
    </w:p>
    <w:p w14:paraId="30ABFC85" w14:textId="6F5D0556" w:rsidR="00D2121D" w:rsidRDefault="00D2121D" w:rsidP="00D2121D">
      <w:pPr>
        <w:pStyle w:val="a6"/>
        <w:numPr>
          <w:ilvl w:val="1"/>
          <w:numId w:val="11"/>
        </w:numPr>
      </w:pPr>
      <w:r>
        <w:rPr>
          <w:rFonts w:hint="eastAsia"/>
        </w:rPr>
        <w:t>收到trigger信号触发GPIO中断，照采样延时（命令0x06 配置）设定定时中断1，</w:t>
      </w:r>
      <w:r w:rsidR="004B1E33">
        <w:rPr>
          <w:rFonts w:hint="eastAsia"/>
        </w:rPr>
        <w:t>当定时中断1触发时同时启动两路ADC的采样。</w:t>
      </w:r>
    </w:p>
    <w:p w14:paraId="2ABFADB1" w14:textId="5371855D" w:rsidR="004B1E33" w:rsidRDefault="004B1E33" w:rsidP="00D2121D">
      <w:pPr>
        <w:pStyle w:val="a6"/>
        <w:numPr>
          <w:ilvl w:val="1"/>
          <w:numId w:val="11"/>
        </w:numPr>
      </w:pPr>
      <w:r>
        <w:rPr>
          <w:rFonts w:hint="eastAsia"/>
        </w:rPr>
        <w:t>用两路ADC的差值，计算电机</w:t>
      </w:r>
      <w:r w:rsidR="00160674">
        <w:rPr>
          <w:rFonts w:hint="eastAsia"/>
        </w:rPr>
        <w:t>运动速度和方向</w:t>
      </w:r>
      <w:r>
        <w:rPr>
          <w:rFonts w:hint="eastAsia"/>
        </w:rPr>
        <w:t>。</w:t>
      </w:r>
    </w:p>
    <w:p w14:paraId="30E0A19F" w14:textId="5931AF1A" w:rsidR="00E90482" w:rsidRDefault="00E90482" w:rsidP="00E90482">
      <w:pPr>
        <w:pStyle w:val="a6"/>
        <w:numPr>
          <w:ilvl w:val="0"/>
          <w:numId w:val="11"/>
        </w:numPr>
      </w:pPr>
      <w:r>
        <w:rPr>
          <w:rFonts w:hint="eastAsia"/>
        </w:rPr>
        <w:t>当出束结束，BGM ARM IO使用命令0xC2退出自动频率控制，从而关闭trigger fault联锁，并回到预置位。</w:t>
      </w:r>
    </w:p>
    <w:p w14:paraId="2414B234" w14:textId="0933127E" w:rsidR="00107E72" w:rsidRDefault="00107E72" w:rsidP="00107E72">
      <w:pPr>
        <w:pStyle w:val="a6"/>
        <w:numPr>
          <w:ilvl w:val="1"/>
          <w:numId w:val="2"/>
        </w:numPr>
      </w:pPr>
      <w:r>
        <w:rPr>
          <w:rFonts w:hint="eastAsia"/>
        </w:rPr>
        <w:t>AFT标定过程</w:t>
      </w:r>
    </w:p>
    <w:p w14:paraId="74E21C38" w14:textId="3DFFFFEB" w:rsidR="00E90482" w:rsidRDefault="00E90482" w:rsidP="00E90482">
      <w:pPr>
        <w:pStyle w:val="a6"/>
        <w:numPr>
          <w:ilvl w:val="0"/>
          <w:numId w:val="12"/>
        </w:numPr>
      </w:pPr>
      <w:r>
        <w:rPr>
          <w:rFonts w:hint="eastAsia"/>
        </w:rPr>
        <w:t>前提条件：Magnetron电机初始化完成，手动功能正常，系统出束正常。</w:t>
      </w:r>
    </w:p>
    <w:p w14:paraId="0B1FBB21" w14:textId="14B7A834" w:rsidR="00E90482" w:rsidRDefault="00E90482" w:rsidP="00E90482">
      <w:pPr>
        <w:pStyle w:val="a6"/>
        <w:numPr>
          <w:ilvl w:val="0"/>
          <w:numId w:val="12"/>
        </w:numPr>
      </w:pPr>
      <w:r>
        <w:rPr>
          <w:rFonts w:hint="eastAsia"/>
        </w:rPr>
        <w:t>使用手动调</w:t>
      </w:r>
      <w:commentRangeStart w:id="7"/>
      <w:r>
        <w:rPr>
          <w:rFonts w:hint="eastAsia"/>
        </w:rPr>
        <w:t>整磁控管频率</w:t>
      </w:r>
      <w:commentRangeEnd w:id="7"/>
      <w:r w:rsidR="003D1077">
        <w:rPr>
          <w:rStyle w:val="ac"/>
        </w:rPr>
        <w:commentReference w:id="7"/>
      </w:r>
      <w:r>
        <w:rPr>
          <w:rFonts w:hint="eastAsia"/>
        </w:rPr>
        <w:t>，达到最大剂量率点（</w:t>
      </w:r>
      <w:r w:rsidR="00946519">
        <w:rPr>
          <w:rFonts w:hint="eastAsia"/>
        </w:rPr>
        <w:t>需要剂量系统能够正常工作）或者通过反射波吸收峰判断，需要相应的设备（衰减器、检波器、示波器）及相应的物理连接。原则上希望实现第一种方式，以便在不打开蒙皮的条件下完成标定。</w:t>
      </w:r>
    </w:p>
    <w:p w14:paraId="3380A786" w14:textId="463A7D20" w:rsidR="00946519" w:rsidRDefault="00946519" w:rsidP="00E90482">
      <w:pPr>
        <w:pStyle w:val="a6"/>
        <w:numPr>
          <w:ilvl w:val="0"/>
          <w:numId w:val="12"/>
        </w:numPr>
      </w:pPr>
      <w:r>
        <w:rPr>
          <w:rFonts w:hint="eastAsia"/>
        </w:rPr>
        <w:t>在最佳工作点附近，使用scan功能获取两路波形。找到波形较为平整，随频率偏移单调变化的时间点，作为采样延时（通过命令0x06进行设置。）</w:t>
      </w:r>
    </w:p>
    <w:p w14:paraId="2493D8E5" w14:textId="28C120E3" w:rsidR="00946519" w:rsidRDefault="00946519" w:rsidP="00E90482">
      <w:pPr>
        <w:pStyle w:val="a6"/>
        <w:numPr>
          <w:ilvl w:val="0"/>
          <w:numId w:val="12"/>
        </w:numPr>
      </w:pPr>
      <w:r>
        <w:rPr>
          <w:rFonts w:hint="eastAsia"/>
        </w:rPr>
        <w:t>在</w:t>
      </w:r>
      <w:commentRangeStart w:id="8"/>
      <w:r w:rsidR="00EC40CD">
        <w:rPr>
          <w:rFonts w:hint="eastAsia"/>
        </w:rPr>
        <w:t>最优工作点</w:t>
      </w:r>
      <w:commentRangeEnd w:id="8"/>
      <w:r w:rsidR="00613AA5">
        <w:rPr>
          <w:rStyle w:val="ac"/>
        </w:rPr>
        <w:commentReference w:id="8"/>
      </w:r>
      <w:r w:rsidR="00EC40CD">
        <w:rPr>
          <w:rFonts w:hint="eastAsia"/>
        </w:rPr>
        <w:t>读取编码器位置（命令0x02），作为预置位的初始值（命令0x03）。</w:t>
      </w:r>
    </w:p>
    <w:p w14:paraId="628C3C92" w14:textId="378D0F27" w:rsidR="00EC40CD" w:rsidRDefault="00EC40CD" w:rsidP="003C6D0B">
      <w:pPr>
        <w:pStyle w:val="a6"/>
        <w:numPr>
          <w:ilvl w:val="0"/>
          <w:numId w:val="12"/>
        </w:numPr>
      </w:pPr>
      <w:r>
        <w:rPr>
          <w:rFonts w:hint="eastAsia"/>
        </w:rPr>
        <w:t>手动调整到最优工作点，</w:t>
      </w:r>
      <w:r w:rsidR="003C6D0B">
        <w:rPr>
          <w:rFonts w:hint="eastAsia"/>
        </w:rPr>
        <w:t>禁止magnetron电机运动（使用命令0xC3</w:t>
      </w:r>
      <w:r w:rsidR="003C6D0B">
        <w:t>）</w:t>
      </w:r>
      <w:r>
        <w:rPr>
          <w:rFonts w:hint="eastAsia"/>
        </w:rPr>
        <w:t>松开移相器抱闸</w:t>
      </w:r>
      <w:r w:rsidR="003C6D0B">
        <w:rPr>
          <w:rFonts w:hint="eastAsia"/>
        </w:rPr>
        <w:t>（命令0x45）</w:t>
      </w:r>
      <w:r>
        <w:rPr>
          <w:rFonts w:hint="eastAsia"/>
        </w:rPr>
        <w:t>，</w:t>
      </w:r>
      <w:commentRangeStart w:id="9"/>
      <w:r>
        <w:rPr>
          <w:rFonts w:hint="eastAsia"/>
        </w:rPr>
        <w:t>调整移相器位</w:t>
      </w:r>
      <w:commentRangeEnd w:id="9"/>
      <w:r w:rsidR="003D1077">
        <w:rPr>
          <w:rStyle w:val="ac"/>
        </w:rPr>
        <w:commentReference w:id="9"/>
      </w:r>
      <w:r>
        <w:rPr>
          <w:rFonts w:hint="eastAsia"/>
        </w:rPr>
        <w:t>置，</w:t>
      </w:r>
      <w:commentRangeStart w:id="10"/>
      <w:r>
        <w:rPr>
          <w:rFonts w:hint="eastAsia"/>
        </w:rPr>
        <w:t>使上行实时数据中，电机速度请求接近0</w:t>
      </w:r>
      <w:commentRangeEnd w:id="10"/>
      <w:r w:rsidR="00796BF5">
        <w:rPr>
          <w:rStyle w:val="ac"/>
        </w:rPr>
        <w:commentReference w:id="10"/>
      </w:r>
      <w:r>
        <w:rPr>
          <w:rFonts w:hint="eastAsia"/>
        </w:rPr>
        <w:t>。</w:t>
      </w:r>
      <w:r w:rsidR="003C6D0B">
        <w:rPr>
          <w:rFonts w:hint="eastAsia"/>
        </w:rPr>
        <w:t>然后锁止抱闸（命令0x46）。</w:t>
      </w:r>
    </w:p>
    <w:p w14:paraId="52D60D5C" w14:textId="299C898D" w:rsidR="003C6D0B" w:rsidRDefault="003C6D0B" w:rsidP="003C6D0B">
      <w:pPr>
        <w:pStyle w:val="a6"/>
        <w:numPr>
          <w:ilvl w:val="0"/>
          <w:numId w:val="12"/>
        </w:numPr>
      </w:pPr>
      <w:r>
        <w:rPr>
          <w:rFonts w:hint="eastAsia"/>
        </w:rPr>
        <w:t>使用命令0xC0进行运动控制源选择，</w:t>
      </w:r>
      <w:r>
        <w:t>AFT输入=</w:t>
      </w:r>
      <w:r w:rsidR="00AF7DAE">
        <w:t>3</w:t>
      </w:r>
      <w:r>
        <w:rPr>
          <w:rFonts w:hint="eastAsia"/>
        </w:rPr>
        <w:t>。</w:t>
      </w:r>
    </w:p>
    <w:p w14:paraId="06E30FB6" w14:textId="36734751" w:rsidR="00E90482" w:rsidRDefault="003C6D0B" w:rsidP="00B731C3">
      <w:pPr>
        <w:pStyle w:val="a6"/>
        <w:numPr>
          <w:ilvl w:val="0"/>
          <w:numId w:val="12"/>
        </w:numPr>
      </w:pPr>
      <w:r>
        <w:rPr>
          <w:rFonts w:hint="eastAsia"/>
        </w:rPr>
        <w:t>使用自动AFC功能，并观察启动过程中上行数据中电机速度请求的方向，并调整预置位。</w:t>
      </w:r>
    </w:p>
    <w:p w14:paraId="7A08B30C" w14:textId="7701ADE6" w:rsidR="007D714B" w:rsidRDefault="007D714B" w:rsidP="007D714B">
      <w:pPr>
        <w:pStyle w:val="a6"/>
        <w:numPr>
          <w:ilvl w:val="1"/>
          <w:numId w:val="2"/>
        </w:numPr>
      </w:pPr>
      <w:r>
        <w:rPr>
          <w:rFonts w:hint="eastAsia"/>
        </w:rPr>
        <w:t>入锁判定</w:t>
      </w:r>
    </w:p>
    <w:p w14:paraId="43EE78BF" w14:textId="29E34E92" w:rsidR="00BF37D0" w:rsidRDefault="003C6D0B" w:rsidP="003C6D0B">
      <w:pPr>
        <w:pStyle w:val="a6"/>
        <w:ind w:left="992"/>
      </w:pPr>
      <w:r>
        <w:rPr>
          <w:rFonts w:hint="eastAsia"/>
        </w:rPr>
        <w:t>如果</w:t>
      </w:r>
      <w:r w:rsidR="00B731C3">
        <w:rPr>
          <w:rFonts w:hint="eastAsia"/>
        </w:rPr>
        <w:t>速度请求的绝对值小于某一值（TBD），则认为AFC已将</w:t>
      </w:r>
      <w:r w:rsidR="00B731C3" w:rsidRPr="0082374C">
        <w:rPr>
          <w:rFonts w:hint="eastAsia"/>
          <w:highlight w:val="yellow"/>
        </w:rPr>
        <w:t>磁控管频率锁定</w:t>
      </w:r>
      <w:r w:rsidR="00B731C3">
        <w:rPr>
          <w:rFonts w:hint="eastAsia"/>
        </w:rPr>
        <w:t>在加速管工作点上认为入锁。如果一段时间超出阈值，则认为失锁。</w:t>
      </w:r>
    </w:p>
    <w:p w14:paraId="60D015DB" w14:textId="13A9FA87" w:rsidR="003C6D0B" w:rsidRDefault="00BF37D0" w:rsidP="007204A0">
      <w:pPr>
        <w:pStyle w:val="3"/>
        <w:numPr>
          <w:ilvl w:val="0"/>
          <w:numId w:val="15"/>
        </w:numPr>
      </w:pPr>
      <w:r>
        <w:br w:type="page"/>
      </w:r>
      <w:r w:rsidR="00307327">
        <w:lastRenderedPageBreak/>
        <w:t>硬件</w:t>
      </w:r>
      <w:r>
        <w:t>配置</w:t>
      </w:r>
    </w:p>
    <w:p w14:paraId="59DDF7AB" w14:textId="11A3E826" w:rsidR="00BF37D0" w:rsidRDefault="004C42E5" w:rsidP="007204A0">
      <w:r>
        <w:object w:dxaOrig="13480" w:dyaOrig="7131" w14:anchorId="385E8F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15pt;height:219.2pt" o:ole="">
            <v:imagedata r:id="rId11" o:title=""/>
          </v:shape>
          <o:OLEObject Type="Embed" ProgID="Visio.Drawing.15" ShapeID="_x0000_i1025" DrawAspect="Content" ObjectID="_1788704900" r:id="rId12"/>
        </w:object>
      </w:r>
    </w:p>
    <w:p w14:paraId="7AFCBCD8" w14:textId="540DBF3D" w:rsidR="00307327" w:rsidRDefault="00307327" w:rsidP="007204A0">
      <w:pPr>
        <w:pStyle w:val="3"/>
        <w:numPr>
          <w:ilvl w:val="0"/>
          <w:numId w:val="15"/>
        </w:numPr>
      </w:pPr>
      <w:r>
        <w:rPr>
          <w:rFonts w:hint="eastAsia"/>
        </w:rPr>
        <w:t>软件线程</w:t>
      </w:r>
    </w:p>
    <w:p w14:paraId="2E6E60A0" w14:textId="6A00F567" w:rsidR="00307327" w:rsidRDefault="003A5C2B" w:rsidP="007204A0">
      <w:pPr>
        <w:pStyle w:val="4"/>
      </w:pPr>
      <w:r>
        <w:rPr>
          <w:rFonts w:hint="eastAsia"/>
        </w:rPr>
        <w:t>2</w:t>
      </w:r>
      <w:r>
        <w:t>.1</w:t>
      </w:r>
      <w:r w:rsidR="00307327">
        <w:t>运动控制线程</w:t>
      </w:r>
    </w:p>
    <w:p w14:paraId="65ADD374" w14:textId="6DB876B4" w:rsidR="00307327" w:rsidRDefault="00307327" w:rsidP="007204A0">
      <w:pPr>
        <w:pStyle w:val="a6"/>
        <w:numPr>
          <w:ilvl w:val="0"/>
          <w:numId w:val="16"/>
        </w:numPr>
      </w:pPr>
      <w:r>
        <w:rPr>
          <w:rFonts w:hint="eastAsia"/>
        </w:rPr>
        <w:t>Mag</w:t>
      </w:r>
      <w:r>
        <w:t>Motor和AFTMotor的运动由同一个线程控制，根据传入参数的不同，区分控制对象。</w:t>
      </w:r>
    </w:p>
    <w:p w14:paraId="5A3127C9" w14:textId="1816BA17" w:rsidR="00307327" w:rsidRDefault="008F0ABB" w:rsidP="007204A0">
      <w:pPr>
        <w:pStyle w:val="a6"/>
        <w:numPr>
          <w:ilvl w:val="0"/>
          <w:numId w:val="16"/>
        </w:numPr>
      </w:pPr>
      <w:r>
        <w:rPr>
          <w:rFonts w:hint="eastAsia"/>
        </w:rPr>
        <w:t>控制流程如下，考虑到AFC控制模式下，SPI</w:t>
      </w:r>
      <w:r>
        <w:t xml:space="preserve"> ADC的采样间隔</w:t>
      </w:r>
      <w:r w:rsidR="007B353C">
        <w:t>较短</w:t>
      </w:r>
      <w:r>
        <w:t>，为避免线程切换、参数传递等延时，可在转换完成中断回调函数内部进行PID控制</w:t>
      </w:r>
      <w:r w:rsidR="00074E09">
        <w:t>（此时，需注意线程与中断对MagMotor控制的互斥性）</w:t>
      </w:r>
    </w:p>
    <w:p w14:paraId="546F829B" w14:textId="4A780A9F" w:rsidR="008F0ABB" w:rsidRDefault="008F0ABB" w:rsidP="007204A0">
      <w:pPr>
        <w:pStyle w:val="a6"/>
        <w:ind w:left="360"/>
      </w:pPr>
      <w:r>
        <w:object w:dxaOrig="9240" w:dyaOrig="9141" w14:anchorId="6922ED73">
          <v:shape id="_x0000_i1026" type="#_x0000_t75" style="width:414.7pt;height:410.6pt" o:ole="">
            <v:imagedata r:id="rId13" o:title=""/>
          </v:shape>
          <o:OLEObject Type="Embed" ProgID="Visio.Drawing.15" ShapeID="_x0000_i1026" DrawAspect="Content" ObjectID="_1788704901" r:id="rId14"/>
        </w:object>
      </w:r>
    </w:p>
    <w:p w14:paraId="344648F4" w14:textId="79D3D652" w:rsidR="003A5C2B" w:rsidRDefault="00D44EF4" w:rsidP="007204A0">
      <w:pPr>
        <w:pStyle w:val="4"/>
        <w:numPr>
          <w:ilvl w:val="1"/>
          <w:numId w:val="16"/>
        </w:numPr>
      </w:pPr>
      <w:r>
        <w:t>主线程</w:t>
      </w:r>
    </w:p>
    <w:p w14:paraId="5CE93645" w14:textId="10F4C30F" w:rsidR="00D44EF4" w:rsidRDefault="0054556C" w:rsidP="007204A0">
      <w:pPr>
        <w:ind w:left="500"/>
      </w:pPr>
      <w:r>
        <w:t>主线程完成与BGM ARM板的通信交互，并按协议将指令转化为相应的控制过程。其中，AFC</w:t>
      </w:r>
      <w:r w:rsidR="00381D62">
        <w:t>启动的配置全部在该线程内部完成。</w:t>
      </w:r>
    </w:p>
    <w:p w14:paraId="6350ED6C" w14:textId="21FE11F3" w:rsidR="0054556C" w:rsidRDefault="0054556C" w:rsidP="007204A0">
      <w:pPr>
        <w:ind w:left="500"/>
        <w:jc w:val="center"/>
      </w:pPr>
      <w:r>
        <w:object w:dxaOrig="1980" w:dyaOrig="5431" w14:anchorId="6FDA3A5E">
          <v:shape id="_x0000_i1027" type="#_x0000_t75" style="width:98.9pt;height:271.6pt" o:ole="">
            <v:imagedata r:id="rId15" o:title=""/>
          </v:shape>
          <o:OLEObject Type="Embed" ProgID="Visio.Drawing.15" ShapeID="_x0000_i1027" DrawAspect="Content" ObjectID="_1788704902" r:id="rId16"/>
        </w:object>
      </w:r>
    </w:p>
    <w:p w14:paraId="10621DA5" w14:textId="2D42EE93" w:rsidR="00D44EF4" w:rsidRDefault="00D44EF4" w:rsidP="007204A0">
      <w:pPr>
        <w:pStyle w:val="4"/>
      </w:pPr>
      <w:r>
        <w:t>2.3 timer线程</w:t>
      </w:r>
    </w:p>
    <w:p w14:paraId="1076818E" w14:textId="41BC84DE" w:rsidR="00DB21DF" w:rsidRDefault="00D44EF4" w:rsidP="007204A0">
      <w:pPr>
        <w:ind w:firstLine="420"/>
      </w:pPr>
      <w:r>
        <w:t>Timer线程周期性检测系统状态，判断是否出现异常。</w:t>
      </w:r>
    </w:p>
    <w:p w14:paraId="54376053" w14:textId="0EFE1E34" w:rsidR="00D44EF4" w:rsidRPr="00D44EF4" w:rsidRDefault="00D44EF4" w:rsidP="007204A0">
      <w:pPr>
        <w:jc w:val="center"/>
      </w:pPr>
      <w:r>
        <w:object w:dxaOrig="2701" w:dyaOrig="5851" w14:anchorId="3BA6F47C">
          <v:shape id="_x0000_i1028" type="#_x0000_t75" style="width:135.35pt;height:292.55pt" o:ole="">
            <v:imagedata r:id="rId17" o:title=""/>
          </v:shape>
          <o:OLEObject Type="Embed" ProgID="Visio.Drawing.15" ShapeID="_x0000_i1028" DrawAspect="Content" ObjectID="_1788704903" r:id="rId18"/>
        </w:object>
      </w:r>
    </w:p>
    <w:sectPr w:rsidR="00D44EF4" w:rsidRPr="00D44E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zhiwen zheng" w:date="2024-08-09T14:09:00Z" w:initials="zz">
    <w:p w14:paraId="1EEADD6A" w14:textId="007615AC" w:rsidR="00A5587E" w:rsidRDefault="00A5587E">
      <w:pPr>
        <w:pStyle w:val="ad"/>
      </w:pPr>
      <w:r>
        <w:rPr>
          <w:rStyle w:val="ac"/>
        </w:rPr>
        <w:annotationRef/>
      </w:r>
      <w:r>
        <w:rPr>
          <w:rFonts w:hint="eastAsia"/>
        </w:rPr>
        <w:t>G</w:t>
      </w:r>
      <w:r>
        <w:t>PIO中断中启动定时器，延时特定的时间后，进行ADC采样；</w:t>
      </w:r>
    </w:p>
    <w:p w14:paraId="4D2A273F" w14:textId="5DB2DA93" w:rsidR="00A5587E" w:rsidRDefault="00A5587E">
      <w:pPr>
        <w:pStyle w:val="ad"/>
      </w:pPr>
      <w:r>
        <w:t>采样完毕后，根据当前所处的模式，选择后续的执行动作</w:t>
      </w:r>
    </w:p>
  </w:comment>
  <w:comment w:id="1" w:author="zhiwen zheng" w:date="2024-08-09T11:01:00Z" w:initials="zz">
    <w:p w14:paraId="4181DEBF" w14:textId="694EC190" w:rsidR="00C1551A" w:rsidRDefault="00C1551A">
      <w:pPr>
        <w:pStyle w:val="ad"/>
      </w:pPr>
      <w:r>
        <w:rPr>
          <w:rStyle w:val="ac"/>
        </w:rPr>
        <w:annotationRef/>
      </w:r>
      <w:r>
        <w:t>采样两个ADC的值的同时，需要采样ADC供电电压值，以提高测量精度</w:t>
      </w:r>
    </w:p>
  </w:comment>
  <w:comment w:id="2" w:author="zhiwen zheng" w:date="2024-08-09T14:16:00Z" w:initials="zz">
    <w:p w14:paraId="03A8E2A3" w14:textId="7C2234CE" w:rsidR="00010EC6" w:rsidRDefault="00010EC6">
      <w:pPr>
        <w:pStyle w:val="ad"/>
      </w:pPr>
      <w:r>
        <w:rPr>
          <w:rStyle w:val="ac"/>
        </w:rPr>
        <w:annotationRef/>
      </w:r>
      <w:r>
        <w:t>此处，手动是scan，其他是normal</w:t>
      </w:r>
      <w:r w:rsidR="00A45133">
        <w:t>???</w:t>
      </w:r>
    </w:p>
  </w:comment>
  <w:comment w:id="3" w:author="zhiwen zheng" w:date="2024-08-09T11:05:00Z" w:initials="zz">
    <w:p w14:paraId="707B7143" w14:textId="5A1E9F65" w:rsidR="00F808D1" w:rsidRDefault="00F808D1">
      <w:pPr>
        <w:pStyle w:val="ad"/>
      </w:pPr>
      <w:r>
        <w:rPr>
          <w:rStyle w:val="ac"/>
        </w:rPr>
        <w:annotationRef/>
      </w:r>
      <w:r>
        <w:t>模式：连续模式、位置模式</w:t>
      </w:r>
    </w:p>
  </w:comment>
  <w:comment w:id="4" w:author="zhiwen zheng" w:date="2024-08-09T11:20:00Z" w:initials="zz">
    <w:p w14:paraId="2137AC81" w14:textId="509E001A" w:rsidR="00D81DDF" w:rsidRDefault="00D81DDF">
      <w:pPr>
        <w:pStyle w:val="ad"/>
      </w:pPr>
      <w:r>
        <w:rPr>
          <w:rStyle w:val="ac"/>
        </w:rPr>
        <w:annotationRef/>
      </w:r>
      <w:r>
        <w:t>预置参数</w:t>
      </w:r>
      <w:r w:rsidR="009D5BC9">
        <w:t>不</w:t>
      </w:r>
      <w:r>
        <w:t>保存在AFC单板？</w:t>
      </w:r>
    </w:p>
  </w:comment>
  <w:comment w:id="5" w:author="zhiwen zheng" w:date="2024-08-09T14:19:00Z" w:initials="zz">
    <w:p w14:paraId="206DCCAC" w14:textId="7EE335DC" w:rsidR="009A68E6" w:rsidRDefault="00390301">
      <w:pPr>
        <w:pStyle w:val="ad"/>
      </w:pPr>
      <w:r>
        <w:rPr>
          <w:rStyle w:val="ac"/>
        </w:rPr>
        <w:annotationRef/>
      </w:r>
      <w:r w:rsidR="009A68E6">
        <w:t>在开启自动频率控制时：</w:t>
      </w:r>
    </w:p>
    <w:p w14:paraId="6C457E3F" w14:textId="733E393F" w:rsidR="009A68E6" w:rsidRDefault="009A68E6">
      <w:pPr>
        <w:pStyle w:val="ad"/>
      </w:pPr>
      <w:r>
        <w:t>1</w:t>
      </w:r>
      <w:r w:rsidR="00BB4232">
        <w:t>）配置</w:t>
      </w:r>
      <w:r w:rsidR="00D97B34">
        <w:t>tim15</w:t>
      </w:r>
      <w:r w:rsidR="00BB4232">
        <w:t>超时时间（也可在设置超时时间时提前配置好），然后开启定时器；</w:t>
      </w:r>
    </w:p>
    <w:p w14:paraId="04E7BC68" w14:textId="0C8BBE98" w:rsidR="00C05F7A" w:rsidRDefault="00BB4232">
      <w:pPr>
        <w:pStyle w:val="ad"/>
      </w:pPr>
      <w:r>
        <w:t>2）提前配置好lptim2</w:t>
      </w:r>
      <w:r w:rsidR="00754744">
        <w:t>（</w:t>
      </w:r>
      <w:r w:rsidR="00754744">
        <w:rPr>
          <w:rFonts w:hint="eastAsia"/>
        </w:rPr>
        <w:t>1</w:t>
      </w:r>
      <w:r w:rsidR="00754744">
        <w:t>00MHz）</w:t>
      </w:r>
      <w:r>
        <w:t>的延时时间，</w:t>
      </w:r>
      <w:r w:rsidR="009A68E6">
        <w:t>T</w:t>
      </w:r>
      <w:r w:rsidR="009A68E6">
        <w:rPr>
          <w:rFonts w:hint="eastAsia"/>
        </w:rPr>
        <w:t>rigger触发GPIO中断，在中断中使能lptim</w:t>
      </w:r>
      <w:r w:rsidR="009A68E6">
        <w:t>2定时器，定时器溢出时，触发两路SPI ADC采样</w:t>
      </w:r>
      <w:r>
        <w:t>、同时触发MCU ADC采样</w:t>
      </w:r>
    </w:p>
    <w:p w14:paraId="6FA31463" w14:textId="630D422C" w:rsidR="00BB4232" w:rsidRDefault="00BB4232">
      <w:pPr>
        <w:pStyle w:val="ad"/>
      </w:pPr>
      <w:r>
        <w:rPr>
          <w:rFonts w:hint="eastAsia"/>
        </w:rPr>
        <w:t>3）在</w:t>
      </w:r>
      <w:r w:rsidR="00855387">
        <w:t>trigger GPIO</w:t>
      </w:r>
      <w:bookmarkStart w:id="6" w:name="_GoBack"/>
      <w:bookmarkEnd w:id="6"/>
      <w:r>
        <w:t>中断处理中，</w:t>
      </w:r>
      <w:r>
        <w:rPr>
          <w:rFonts w:hint="eastAsia"/>
        </w:rPr>
        <w:t>复位</w:t>
      </w:r>
      <w:r w:rsidR="00CA09D8">
        <w:t>tim15(使用其重复计数器功能)</w:t>
      </w:r>
      <w:r>
        <w:rPr>
          <w:rFonts w:hint="eastAsia"/>
        </w:rPr>
        <w:t>，清零计数值</w:t>
      </w:r>
    </w:p>
    <w:p w14:paraId="022F39BC" w14:textId="48A0EC36" w:rsidR="00BB4232" w:rsidRDefault="00BB4232">
      <w:pPr>
        <w:pStyle w:val="ad"/>
      </w:pPr>
      <w:r>
        <w:rPr>
          <w:rFonts w:hint="eastAsia"/>
        </w:rPr>
        <w:t>4）在tim</w:t>
      </w:r>
      <w:r w:rsidR="00A6199D">
        <w:t>15</w:t>
      </w:r>
      <w:r>
        <w:t>中断处理中，</w:t>
      </w:r>
      <w:r w:rsidR="001D4BB2">
        <w:t>设定trigger fault标志位</w:t>
      </w:r>
    </w:p>
    <w:p w14:paraId="5DF6816F" w14:textId="544092BC" w:rsidR="008238C3" w:rsidRDefault="008238C3">
      <w:pPr>
        <w:pStyle w:val="ad"/>
      </w:pPr>
      <w:r>
        <w:rPr>
          <w:rFonts w:hint="eastAsia"/>
        </w:rPr>
        <w:t>5）此处需要注意控制顺序，一旦fault不能继续向下执行</w:t>
      </w:r>
    </w:p>
  </w:comment>
  <w:comment w:id="7" w:author="zhiwen zheng" w:date="2024-08-06T11:16:00Z" w:initials="zz">
    <w:p w14:paraId="17286CB4" w14:textId="18E1D069" w:rsidR="003D1077" w:rsidRDefault="003D1077">
      <w:pPr>
        <w:pStyle w:val="ad"/>
      </w:pPr>
      <w:r>
        <w:rPr>
          <w:rStyle w:val="ac"/>
        </w:rPr>
        <w:annotationRef/>
      </w:r>
      <w:r>
        <w:rPr>
          <w:rFonts w:hint="eastAsia"/>
        </w:rPr>
        <w:t>Magnetron</w:t>
      </w:r>
      <w:r w:rsidR="001F33A5">
        <w:rPr>
          <w:rFonts w:hint="eastAsia"/>
        </w:rPr>
        <w:t>电机调整，找到最大剂量率点</w:t>
      </w:r>
    </w:p>
  </w:comment>
  <w:comment w:id="8" w:author="zhiwen zheng" w:date="2024-08-09T11:15:00Z" w:initials="zz">
    <w:p w14:paraId="06401B55" w14:textId="6DF4B4BA" w:rsidR="00613AA5" w:rsidRDefault="00613AA5">
      <w:pPr>
        <w:pStyle w:val="ad"/>
      </w:pPr>
      <w:r>
        <w:rPr>
          <w:rStyle w:val="ac"/>
        </w:rPr>
        <w:annotationRef/>
      </w:r>
      <w:r>
        <w:t>最优工作点：是一个编码器位置</w:t>
      </w:r>
    </w:p>
  </w:comment>
  <w:comment w:id="9" w:author="zhiwen zheng" w:date="2024-08-06T11:21:00Z" w:initials="zz">
    <w:p w14:paraId="4BAA2BDE" w14:textId="27032EE0" w:rsidR="003D1077" w:rsidRDefault="003D1077">
      <w:pPr>
        <w:pStyle w:val="ad"/>
      </w:pPr>
      <w:r>
        <w:rPr>
          <w:rStyle w:val="ac"/>
        </w:rPr>
        <w:annotationRef/>
      </w:r>
      <w:r>
        <w:t>调整微波的相位</w:t>
      </w:r>
    </w:p>
  </w:comment>
  <w:comment w:id="10" w:author="zhiwen zheng" w:date="2024-08-09T11:16:00Z" w:initials="zz">
    <w:p w14:paraId="73D51CAE" w14:textId="450FC386" w:rsidR="00796BF5" w:rsidRDefault="00796BF5">
      <w:pPr>
        <w:pStyle w:val="ad"/>
      </w:pPr>
      <w:r>
        <w:rPr>
          <w:rStyle w:val="ac"/>
        </w:rPr>
        <w:annotationRef/>
      </w:r>
      <w:r>
        <w:t>？？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4D2A273F" w15:done="0"/>
  <w15:commentEx w15:paraId="4181DEBF" w15:done="0"/>
  <w15:commentEx w15:paraId="03A8E2A3" w15:done="0"/>
  <w15:commentEx w15:paraId="707B7143" w15:done="0"/>
  <w15:commentEx w15:paraId="2137AC81" w15:done="0"/>
  <w15:commentEx w15:paraId="5DF6816F" w15:done="0"/>
  <w15:commentEx w15:paraId="17286CB4" w15:done="0"/>
  <w15:commentEx w15:paraId="06401B55" w15:done="0"/>
  <w15:commentEx w15:paraId="4BAA2BDE" w15:done="0"/>
  <w15:commentEx w15:paraId="73D51CAE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AC37FC" w14:textId="77777777" w:rsidR="00024BA6" w:rsidRDefault="00024BA6" w:rsidP="00907357">
      <w:r>
        <w:separator/>
      </w:r>
    </w:p>
  </w:endnote>
  <w:endnote w:type="continuationSeparator" w:id="0">
    <w:p w14:paraId="536E2D58" w14:textId="77777777" w:rsidR="00024BA6" w:rsidRDefault="00024BA6" w:rsidP="00907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A64156" w14:textId="77777777" w:rsidR="00024BA6" w:rsidRDefault="00024BA6" w:rsidP="00907357">
      <w:r>
        <w:separator/>
      </w:r>
    </w:p>
  </w:footnote>
  <w:footnote w:type="continuationSeparator" w:id="0">
    <w:p w14:paraId="69303667" w14:textId="77777777" w:rsidR="00024BA6" w:rsidRDefault="00024BA6" w:rsidP="009073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D635B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>
    <w:nsid w:val="14122329"/>
    <w:multiLevelType w:val="hybridMultilevel"/>
    <w:tmpl w:val="7692331C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298" w:hanging="440"/>
      </w:pPr>
    </w:lvl>
    <w:lvl w:ilvl="2" w:tplc="FFFFFFFF" w:tentative="1">
      <w:start w:val="1"/>
      <w:numFmt w:val="lowerRoman"/>
      <w:lvlText w:val="%3."/>
      <w:lvlJc w:val="right"/>
      <w:pPr>
        <w:ind w:left="2738" w:hanging="440"/>
      </w:pPr>
    </w:lvl>
    <w:lvl w:ilvl="3" w:tplc="FFFFFFFF" w:tentative="1">
      <w:start w:val="1"/>
      <w:numFmt w:val="decimal"/>
      <w:lvlText w:val="%4."/>
      <w:lvlJc w:val="left"/>
      <w:pPr>
        <w:ind w:left="3178" w:hanging="440"/>
      </w:pPr>
    </w:lvl>
    <w:lvl w:ilvl="4" w:tplc="FFFFFFFF" w:tentative="1">
      <w:start w:val="1"/>
      <w:numFmt w:val="lowerLetter"/>
      <w:lvlText w:val="%5)"/>
      <w:lvlJc w:val="left"/>
      <w:pPr>
        <w:ind w:left="3618" w:hanging="440"/>
      </w:pPr>
    </w:lvl>
    <w:lvl w:ilvl="5" w:tplc="FFFFFFFF" w:tentative="1">
      <w:start w:val="1"/>
      <w:numFmt w:val="lowerRoman"/>
      <w:lvlText w:val="%6."/>
      <w:lvlJc w:val="right"/>
      <w:pPr>
        <w:ind w:left="4058" w:hanging="440"/>
      </w:pPr>
    </w:lvl>
    <w:lvl w:ilvl="6" w:tplc="FFFFFFFF" w:tentative="1">
      <w:start w:val="1"/>
      <w:numFmt w:val="decimal"/>
      <w:lvlText w:val="%7."/>
      <w:lvlJc w:val="left"/>
      <w:pPr>
        <w:ind w:left="4498" w:hanging="440"/>
      </w:pPr>
    </w:lvl>
    <w:lvl w:ilvl="7" w:tplc="FFFFFFFF" w:tentative="1">
      <w:start w:val="1"/>
      <w:numFmt w:val="lowerLetter"/>
      <w:lvlText w:val="%8)"/>
      <w:lvlJc w:val="left"/>
      <w:pPr>
        <w:ind w:left="4938" w:hanging="440"/>
      </w:pPr>
    </w:lvl>
    <w:lvl w:ilvl="8" w:tplc="FFFFFFFF" w:tentative="1">
      <w:start w:val="1"/>
      <w:numFmt w:val="lowerRoman"/>
      <w:lvlText w:val="%9."/>
      <w:lvlJc w:val="right"/>
      <w:pPr>
        <w:ind w:left="5378" w:hanging="440"/>
      </w:pPr>
    </w:lvl>
  </w:abstractNum>
  <w:abstractNum w:abstractNumId="2">
    <w:nsid w:val="1A0D14E6"/>
    <w:multiLevelType w:val="hybridMultilevel"/>
    <w:tmpl w:val="F0881502"/>
    <w:lvl w:ilvl="0" w:tplc="5B2AE12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298" w:hanging="440"/>
      </w:pPr>
    </w:lvl>
    <w:lvl w:ilvl="2" w:tplc="0409001B" w:tentative="1">
      <w:start w:val="1"/>
      <w:numFmt w:val="lowerRoman"/>
      <w:lvlText w:val="%3."/>
      <w:lvlJc w:val="right"/>
      <w:pPr>
        <w:ind w:left="2738" w:hanging="440"/>
      </w:pPr>
    </w:lvl>
    <w:lvl w:ilvl="3" w:tplc="0409000F" w:tentative="1">
      <w:start w:val="1"/>
      <w:numFmt w:val="decimal"/>
      <w:lvlText w:val="%4."/>
      <w:lvlJc w:val="left"/>
      <w:pPr>
        <w:ind w:left="3178" w:hanging="440"/>
      </w:pPr>
    </w:lvl>
    <w:lvl w:ilvl="4" w:tplc="04090019" w:tentative="1">
      <w:start w:val="1"/>
      <w:numFmt w:val="lowerLetter"/>
      <w:lvlText w:val="%5)"/>
      <w:lvlJc w:val="left"/>
      <w:pPr>
        <w:ind w:left="3618" w:hanging="440"/>
      </w:pPr>
    </w:lvl>
    <w:lvl w:ilvl="5" w:tplc="0409001B" w:tentative="1">
      <w:start w:val="1"/>
      <w:numFmt w:val="lowerRoman"/>
      <w:lvlText w:val="%6."/>
      <w:lvlJc w:val="right"/>
      <w:pPr>
        <w:ind w:left="4058" w:hanging="440"/>
      </w:pPr>
    </w:lvl>
    <w:lvl w:ilvl="6" w:tplc="0409000F" w:tentative="1">
      <w:start w:val="1"/>
      <w:numFmt w:val="decimal"/>
      <w:lvlText w:val="%7."/>
      <w:lvlJc w:val="left"/>
      <w:pPr>
        <w:ind w:left="4498" w:hanging="440"/>
      </w:pPr>
    </w:lvl>
    <w:lvl w:ilvl="7" w:tplc="04090019" w:tentative="1">
      <w:start w:val="1"/>
      <w:numFmt w:val="lowerLetter"/>
      <w:lvlText w:val="%8)"/>
      <w:lvlJc w:val="left"/>
      <w:pPr>
        <w:ind w:left="4938" w:hanging="440"/>
      </w:pPr>
    </w:lvl>
    <w:lvl w:ilvl="8" w:tplc="0409001B" w:tentative="1">
      <w:start w:val="1"/>
      <w:numFmt w:val="lowerRoman"/>
      <w:lvlText w:val="%9."/>
      <w:lvlJc w:val="right"/>
      <w:pPr>
        <w:ind w:left="5378" w:hanging="440"/>
      </w:pPr>
    </w:lvl>
  </w:abstractNum>
  <w:abstractNum w:abstractNumId="3">
    <w:nsid w:val="1A4741CE"/>
    <w:multiLevelType w:val="hybridMultilevel"/>
    <w:tmpl w:val="7692331C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298" w:hanging="440"/>
      </w:pPr>
    </w:lvl>
    <w:lvl w:ilvl="2" w:tplc="FFFFFFFF" w:tentative="1">
      <w:start w:val="1"/>
      <w:numFmt w:val="lowerRoman"/>
      <w:lvlText w:val="%3."/>
      <w:lvlJc w:val="right"/>
      <w:pPr>
        <w:ind w:left="2738" w:hanging="440"/>
      </w:pPr>
    </w:lvl>
    <w:lvl w:ilvl="3" w:tplc="FFFFFFFF" w:tentative="1">
      <w:start w:val="1"/>
      <w:numFmt w:val="decimal"/>
      <w:lvlText w:val="%4."/>
      <w:lvlJc w:val="left"/>
      <w:pPr>
        <w:ind w:left="3178" w:hanging="440"/>
      </w:pPr>
    </w:lvl>
    <w:lvl w:ilvl="4" w:tplc="FFFFFFFF" w:tentative="1">
      <w:start w:val="1"/>
      <w:numFmt w:val="lowerLetter"/>
      <w:lvlText w:val="%5)"/>
      <w:lvlJc w:val="left"/>
      <w:pPr>
        <w:ind w:left="3618" w:hanging="440"/>
      </w:pPr>
    </w:lvl>
    <w:lvl w:ilvl="5" w:tplc="FFFFFFFF" w:tentative="1">
      <w:start w:val="1"/>
      <w:numFmt w:val="lowerRoman"/>
      <w:lvlText w:val="%6."/>
      <w:lvlJc w:val="right"/>
      <w:pPr>
        <w:ind w:left="4058" w:hanging="440"/>
      </w:pPr>
    </w:lvl>
    <w:lvl w:ilvl="6" w:tplc="FFFFFFFF" w:tentative="1">
      <w:start w:val="1"/>
      <w:numFmt w:val="decimal"/>
      <w:lvlText w:val="%7."/>
      <w:lvlJc w:val="left"/>
      <w:pPr>
        <w:ind w:left="4498" w:hanging="440"/>
      </w:pPr>
    </w:lvl>
    <w:lvl w:ilvl="7" w:tplc="FFFFFFFF" w:tentative="1">
      <w:start w:val="1"/>
      <w:numFmt w:val="lowerLetter"/>
      <w:lvlText w:val="%8)"/>
      <w:lvlJc w:val="left"/>
      <w:pPr>
        <w:ind w:left="4938" w:hanging="440"/>
      </w:pPr>
    </w:lvl>
    <w:lvl w:ilvl="8" w:tplc="FFFFFFFF" w:tentative="1">
      <w:start w:val="1"/>
      <w:numFmt w:val="lowerRoman"/>
      <w:lvlText w:val="%9."/>
      <w:lvlJc w:val="right"/>
      <w:pPr>
        <w:ind w:left="5378" w:hanging="440"/>
      </w:pPr>
    </w:lvl>
  </w:abstractNum>
  <w:abstractNum w:abstractNumId="4">
    <w:nsid w:val="24FD346D"/>
    <w:multiLevelType w:val="multilevel"/>
    <w:tmpl w:val="CE70582A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3."/>
      <w:lvlJc w:val="left"/>
      <w:pPr>
        <w:ind w:left="1291" w:hanging="440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>
    <w:nsid w:val="2C947839"/>
    <w:multiLevelType w:val="hybridMultilevel"/>
    <w:tmpl w:val="F3EAEFEA"/>
    <w:lvl w:ilvl="0" w:tplc="8340A8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2122500"/>
    <w:multiLevelType w:val="hybridMultilevel"/>
    <w:tmpl w:val="7692331C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298" w:hanging="440"/>
      </w:pPr>
    </w:lvl>
    <w:lvl w:ilvl="2" w:tplc="FFFFFFFF" w:tentative="1">
      <w:start w:val="1"/>
      <w:numFmt w:val="lowerRoman"/>
      <w:lvlText w:val="%3."/>
      <w:lvlJc w:val="right"/>
      <w:pPr>
        <w:ind w:left="2738" w:hanging="440"/>
      </w:pPr>
    </w:lvl>
    <w:lvl w:ilvl="3" w:tplc="FFFFFFFF" w:tentative="1">
      <w:start w:val="1"/>
      <w:numFmt w:val="decimal"/>
      <w:lvlText w:val="%4."/>
      <w:lvlJc w:val="left"/>
      <w:pPr>
        <w:ind w:left="3178" w:hanging="440"/>
      </w:pPr>
    </w:lvl>
    <w:lvl w:ilvl="4" w:tplc="FFFFFFFF" w:tentative="1">
      <w:start w:val="1"/>
      <w:numFmt w:val="lowerLetter"/>
      <w:lvlText w:val="%5)"/>
      <w:lvlJc w:val="left"/>
      <w:pPr>
        <w:ind w:left="3618" w:hanging="440"/>
      </w:pPr>
    </w:lvl>
    <w:lvl w:ilvl="5" w:tplc="FFFFFFFF" w:tentative="1">
      <w:start w:val="1"/>
      <w:numFmt w:val="lowerRoman"/>
      <w:lvlText w:val="%6."/>
      <w:lvlJc w:val="right"/>
      <w:pPr>
        <w:ind w:left="4058" w:hanging="440"/>
      </w:pPr>
    </w:lvl>
    <w:lvl w:ilvl="6" w:tplc="FFFFFFFF" w:tentative="1">
      <w:start w:val="1"/>
      <w:numFmt w:val="decimal"/>
      <w:lvlText w:val="%7."/>
      <w:lvlJc w:val="left"/>
      <w:pPr>
        <w:ind w:left="4498" w:hanging="440"/>
      </w:pPr>
    </w:lvl>
    <w:lvl w:ilvl="7" w:tplc="FFFFFFFF" w:tentative="1">
      <w:start w:val="1"/>
      <w:numFmt w:val="lowerLetter"/>
      <w:lvlText w:val="%8)"/>
      <w:lvlJc w:val="left"/>
      <w:pPr>
        <w:ind w:left="4938" w:hanging="440"/>
      </w:pPr>
    </w:lvl>
    <w:lvl w:ilvl="8" w:tplc="FFFFFFFF" w:tentative="1">
      <w:start w:val="1"/>
      <w:numFmt w:val="lowerRoman"/>
      <w:lvlText w:val="%9."/>
      <w:lvlJc w:val="right"/>
      <w:pPr>
        <w:ind w:left="5378" w:hanging="440"/>
      </w:pPr>
    </w:lvl>
  </w:abstractNum>
  <w:abstractNum w:abstractNumId="7">
    <w:nsid w:val="38137705"/>
    <w:multiLevelType w:val="hybridMultilevel"/>
    <w:tmpl w:val="7692331C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298" w:hanging="440"/>
      </w:pPr>
    </w:lvl>
    <w:lvl w:ilvl="2" w:tplc="FFFFFFFF" w:tentative="1">
      <w:start w:val="1"/>
      <w:numFmt w:val="lowerRoman"/>
      <w:lvlText w:val="%3."/>
      <w:lvlJc w:val="right"/>
      <w:pPr>
        <w:ind w:left="2738" w:hanging="440"/>
      </w:pPr>
    </w:lvl>
    <w:lvl w:ilvl="3" w:tplc="FFFFFFFF" w:tentative="1">
      <w:start w:val="1"/>
      <w:numFmt w:val="decimal"/>
      <w:lvlText w:val="%4."/>
      <w:lvlJc w:val="left"/>
      <w:pPr>
        <w:ind w:left="3178" w:hanging="440"/>
      </w:pPr>
    </w:lvl>
    <w:lvl w:ilvl="4" w:tplc="FFFFFFFF" w:tentative="1">
      <w:start w:val="1"/>
      <w:numFmt w:val="lowerLetter"/>
      <w:lvlText w:val="%5)"/>
      <w:lvlJc w:val="left"/>
      <w:pPr>
        <w:ind w:left="3618" w:hanging="440"/>
      </w:pPr>
    </w:lvl>
    <w:lvl w:ilvl="5" w:tplc="FFFFFFFF" w:tentative="1">
      <w:start w:val="1"/>
      <w:numFmt w:val="lowerRoman"/>
      <w:lvlText w:val="%6."/>
      <w:lvlJc w:val="right"/>
      <w:pPr>
        <w:ind w:left="4058" w:hanging="440"/>
      </w:pPr>
    </w:lvl>
    <w:lvl w:ilvl="6" w:tplc="FFFFFFFF" w:tentative="1">
      <w:start w:val="1"/>
      <w:numFmt w:val="decimal"/>
      <w:lvlText w:val="%7."/>
      <w:lvlJc w:val="left"/>
      <w:pPr>
        <w:ind w:left="4498" w:hanging="440"/>
      </w:pPr>
    </w:lvl>
    <w:lvl w:ilvl="7" w:tplc="FFFFFFFF" w:tentative="1">
      <w:start w:val="1"/>
      <w:numFmt w:val="lowerLetter"/>
      <w:lvlText w:val="%8)"/>
      <w:lvlJc w:val="left"/>
      <w:pPr>
        <w:ind w:left="4938" w:hanging="440"/>
      </w:pPr>
    </w:lvl>
    <w:lvl w:ilvl="8" w:tplc="FFFFFFFF" w:tentative="1">
      <w:start w:val="1"/>
      <w:numFmt w:val="lowerRoman"/>
      <w:lvlText w:val="%9."/>
      <w:lvlJc w:val="right"/>
      <w:pPr>
        <w:ind w:left="5378" w:hanging="440"/>
      </w:pPr>
    </w:lvl>
  </w:abstractNum>
  <w:abstractNum w:abstractNumId="8">
    <w:nsid w:val="551B32E8"/>
    <w:multiLevelType w:val="hybridMultilevel"/>
    <w:tmpl w:val="7692331C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298" w:hanging="440"/>
      </w:pPr>
    </w:lvl>
    <w:lvl w:ilvl="2" w:tplc="FFFFFFFF" w:tentative="1">
      <w:start w:val="1"/>
      <w:numFmt w:val="lowerRoman"/>
      <w:lvlText w:val="%3."/>
      <w:lvlJc w:val="right"/>
      <w:pPr>
        <w:ind w:left="2738" w:hanging="440"/>
      </w:pPr>
    </w:lvl>
    <w:lvl w:ilvl="3" w:tplc="FFFFFFFF" w:tentative="1">
      <w:start w:val="1"/>
      <w:numFmt w:val="decimal"/>
      <w:lvlText w:val="%4."/>
      <w:lvlJc w:val="left"/>
      <w:pPr>
        <w:ind w:left="3178" w:hanging="440"/>
      </w:pPr>
    </w:lvl>
    <w:lvl w:ilvl="4" w:tplc="FFFFFFFF" w:tentative="1">
      <w:start w:val="1"/>
      <w:numFmt w:val="lowerLetter"/>
      <w:lvlText w:val="%5)"/>
      <w:lvlJc w:val="left"/>
      <w:pPr>
        <w:ind w:left="3618" w:hanging="440"/>
      </w:pPr>
    </w:lvl>
    <w:lvl w:ilvl="5" w:tplc="FFFFFFFF" w:tentative="1">
      <w:start w:val="1"/>
      <w:numFmt w:val="lowerRoman"/>
      <w:lvlText w:val="%6."/>
      <w:lvlJc w:val="right"/>
      <w:pPr>
        <w:ind w:left="4058" w:hanging="440"/>
      </w:pPr>
    </w:lvl>
    <w:lvl w:ilvl="6" w:tplc="FFFFFFFF" w:tentative="1">
      <w:start w:val="1"/>
      <w:numFmt w:val="decimal"/>
      <w:lvlText w:val="%7."/>
      <w:lvlJc w:val="left"/>
      <w:pPr>
        <w:ind w:left="4498" w:hanging="440"/>
      </w:pPr>
    </w:lvl>
    <w:lvl w:ilvl="7" w:tplc="FFFFFFFF" w:tentative="1">
      <w:start w:val="1"/>
      <w:numFmt w:val="lowerLetter"/>
      <w:lvlText w:val="%8)"/>
      <w:lvlJc w:val="left"/>
      <w:pPr>
        <w:ind w:left="4938" w:hanging="440"/>
      </w:pPr>
    </w:lvl>
    <w:lvl w:ilvl="8" w:tplc="FFFFFFFF" w:tentative="1">
      <w:start w:val="1"/>
      <w:numFmt w:val="lowerRoman"/>
      <w:lvlText w:val="%9."/>
      <w:lvlJc w:val="right"/>
      <w:pPr>
        <w:ind w:left="5378" w:hanging="440"/>
      </w:pPr>
    </w:lvl>
  </w:abstractNum>
  <w:abstractNum w:abstractNumId="9">
    <w:nsid w:val="5A036DB2"/>
    <w:multiLevelType w:val="hybridMultilevel"/>
    <w:tmpl w:val="7EBED5A0"/>
    <w:lvl w:ilvl="0" w:tplc="445A9E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5AA52BB1"/>
    <w:multiLevelType w:val="multilevel"/>
    <w:tmpl w:val="9DA2D2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500" w:hanging="5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>
    <w:nsid w:val="667571E0"/>
    <w:multiLevelType w:val="multilevel"/>
    <w:tmpl w:val="0409001D"/>
    <w:lvl w:ilvl="0">
      <w:start w:val="1"/>
      <w:numFmt w:val="decimal"/>
      <w:lvlText w:val="%1"/>
      <w:lvlJc w:val="left"/>
      <w:pPr>
        <w:ind w:left="1265" w:hanging="425"/>
      </w:pPr>
    </w:lvl>
    <w:lvl w:ilvl="1">
      <w:start w:val="1"/>
      <w:numFmt w:val="decimal"/>
      <w:lvlText w:val="%1.%2"/>
      <w:lvlJc w:val="left"/>
      <w:pPr>
        <w:ind w:left="1832" w:hanging="567"/>
      </w:pPr>
    </w:lvl>
    <w:lvl w:ilvl="2">
      <w:start w:val="1"/>
      <w:numFmt w:val="decimal"/>
      <w:lvlText w:val="%1.%2.%3"/>
      <w:lvlJc w:val="left"/>
      <w:pPr>
        <w:ind w:left="2258" w:hanging="567"/>
      </w:pPr>
    </w:lvl>
    <w:lvl w:ilvl="3">
      <w:start w:val="1"/>
      <w:numFmt w:val="decimal"/>
      <w:lvlText w:val="%1.%2.%3.%4"/>
      <w:lvlJc w:val="left"/>
      <w:pPr>
        <w:ind w:left="3402" w:hanging="708"/>
      </w:pPr>
    </w:lvl>
    <w:lvl w:ilvl="4">
      <w:start w:val="1"/>
      <w:numFmt w:val="decimal"/>
      <w:lvlText w:val="%1.%2.%3.%4.%5"/>
      <w:lvlJc w:val="left"/>
      <w:pPr>
        <w:ind w:left="3391" w:hanging="850"/>
      </w:pPr>
    </w:lvl>
    <w:lvl w:ilvl="5">
      <w:start w:val="1"/>
      <w:numFmt w:val="decimal"/>
      <w:lvlText w:val="%1.%2.%3.%4.%5.%6"/>
      <w:lvlJc w:val="left"/>
      <w:pPr>
        <w:ind w:left="4100" w:hanging="1134"/>
      </w:pPr>
    </w:lvl>
    <w:lvl w:ilvl="6">
      <w:start w:val="1"/>
      <w:numFmt w:val="decimal"/>
      <w:lvlText w:val="%1.%2.%3.%4.%5.%6.%7"/>
      <w:lvlJc w:val="left"/>
      <w:pPr>
        <w:ind w:left="4667" w:hanging="1276"/>
      </w:pPr>
    </w:lvl>
    <w:lvl w:ilvl="7">
      <w:start w:val="1"/>
      <w:numFmt w:val="decimal"/>
      <w:lvlText w:val="%1.%2.%3.%4.%5.%6.%7.%8"/>
      <w:lvlJc w:val="left"/>
      <w:pPr>
        <w:ind w:left="5234" w:hanging="1418"/>
      </w:pPr>
    </w:lvl>
    <w:lvl w:ilvl="8">
      <w:start w:val="1"/>
      <w:numFmt w:val="decimal"/>
      <w:lvlText w:val="%1.%2.%3.%4.%5.%6.%7.%8.%9"/>
      <w:lvlJc w:val="left"/>
      <w:pPr>
        <w:ind w:left="5942" w:hanging="1700"/>
      </w:pPr>
    </w:lvl>
  </w:abstractNum>
  <w:abstractNum w:abstractNumId="12">
    <w:nsid w:val="66B172EE"/>
    <w:multiLevelType w:val="multilevel"/>
    <w:tmpl w:val="0409001D"/>
    <w:lvl w:ilvl="0">
      <w:start w:val="1"/>
      <w:numFmt w:val="decimal"/>
      <w:lvlText w:val="%1"/>
      <w:lvlJc w:val="left"/>
      <w:pPr>
        <w:ind w:left="1265" w:hanging="425"/>
      </w:pPr>
    </w:lvl>
    <w:lvl w:ilvl="1">
      <w:start w:val="1"/>
      <w:numFmt w:val="decimal"/>
      <w:lvlText w:val="%1.%2"/>
      <w:lvlJc w:val="left"/>
      <w:pPr>
        <w:ind w:left="1832" w:hanging="567"/>
      </w:pPr>
    </w:lvl>
    <w:lvl w:ilvl="2">
      <w:start w:val="1"/>
      <w:numFmt w:val="decimal"/>
      <w:lvlText w:val="%1.%2.%3"/>
      <w:lvlJc w:val="left"/>
      <w:pPr>
        <w:ind w:left="2258" w:hanging="567"/>
      </w:pPr>
    </w:lvl>
    <w:lvl w:ilvl="3">
      <w:start w:val="1"/>
      <w:numFmt w:val="decimal"/>
      <w:lvlText w:val="%1.%2.%3.%4"/>
      <w:lvlJc w:val="left"/>
      <w:pPr>
        <w:ind w:left="3402" w:hanging="708"/>
      </w:pPr>
    </w:lvl>
    <w:lvl w:ilvl="4">
      <w:start w:val="1"/>
      <w:numFmt w:val="decimal"/>
      <w:lvlText w:val="%1.%2.%3.%4.%5"/>
      <w:lvlJc w:val="left"/>
      <w:pPr>
        <w:ind w:left="3391" w:hanging="850"/>
      </w:pPr>
    </w:lvl>
    <w:lvl w:ilvl="5">
      <w:start w:val="1"/>
      <w:numFmt w:val="decimal"/>
      <w:lvlText w:val="%1.%2.%3.%4.%5.%6"/>
      <w:lvlJc w:val="left"/>
      <w:pPr>
        <w:ind w:left="4100" w:hanging="1134"/>
      </w:pPr>
    </w:lvl>
    <w:lvl w:ilvl="6">
      <w:start w:val="1"/>
      <w:numFmt w:val="decimal"/>
      <w:lvlText w:val="%1.%2.%3.%4.%5.%6.%7"/>
      <w:lvlJc w:val="left"/>
      <w:pPr>
        <w:ind w:left="4667" w:hanging="1276"/>
      </w:pPr>
    </w:lvl>
    <w:lvl w:ilvl="7">
      <w:start w:val="1"/>
      <w:numFmt w:val="decimal"/>
      <w:lvlText w:val="%1.%2.%3.%4.%5.%6.%7.%8"/>
      <w:lvlJc w:val="left"/>
      <w:pPr>
        <w:ind w:left="5234" w:hanging="1418"/>
      </w:pPr>
    </w:lvl>
    <w:lvl w:ilvl="8">
      <w:start w:val="1"/>
      <w:numFmt w:val="decimal"/>
      <w:lvlText w:val="%1.%2.%3.%4.%5.%6.%7.%8.%9"/>
      <w:lvlJc w:val="left"/>
      <w:pPr>
        <w:ind w:left="5942" w:hanging="1700"/>
      </w:pPr>
    </w:lvl>
  </w:abstractNum>
  <w:abstractNum w:abstractNumId="13">
    <w:nsid w:val="705A7469"/>
    <w:multiLevelType w:val="hybridMultilevel"/>
    <w:tmpl w:val="349CA6A6"/>
    <w:lvl w:ilvl="0" w:tplc="9FAC37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>
    <w:nsid w:val="7B4A2338"/>
    <w:multiLevelType w:val="multilevel"/>
    <w:tmpl w:val="09762D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>
    <w:nsid w:val="7B8B69B6"/>
    <w:multiLevelType w:val="hybridMultilevel"/>
    <w:tmpl w:val="7692331C"/>
    <w:lvl w:ilvl="0" w:tplc="6572673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298" w:hanging="440"/>
      </w:pPr>
    </w:lvl>
    <w:lvl w:ilvl="2" w:tplc="0409001B" w:tentative="1">
      <w:start w:val="1"/>
      <w:numFmt w:val="lowerRoman"/>
      <w:lvlText w:val="%3."/>
      <w:lvlJc w:val="right"/>
      <w:pPr>
        <w:ind w:left="2738" w:hanging="440"/>
      </w:pPr>
    </w:lvl>
    <w:lvl w:ilvl="3" w:tplc="0409000F" w:tentative="1">
      <w:start w:val="1"/>
      <w:numFmt w:val="decimal"/>
      <w:lvlText w:val="%4."/>
      <w:lvlJc w:val="left"/>
      <w:pPr>
        <w:ind w:left="3178" w:hanging="440"/>
      </w:pPr>
    </w:lvl>
    <w:lvl w:ilvl="4" w:tplc="04090019" w:tentative="1">
      <w:start w:val="1"/>
      <w:numFmt w:val="lowerLetter"/>
      <w:lvlText w:val="%5)"/>
      <w:lvlJc w:val="left"/>
      <w:pPr>
        <w:ind w:left="3618" w:hanging="440"/>
      </w:pPr>
    </w:lvl>
    <w:lvl w:ilvl="5" w:tplc="0409001B" w:tentative="1">
      <w:start w:val="1"/>
      <w:numFmt w:val="lowerRoman"/>
      <w:lvlText w:val="%6."/>
      <w:lvlJc w:val="right"/>
      <w:pPr>
        <w:ind w:left="4058" w:hanging="440"/>
      </w:pPr>
    </w:lvl>
    <w:lvl w:ilvl="6" w:tplc="0409000F" w:tentative="1">
      <w:start w:val="1"/>
      <w:numFmt w:val="decimal"/>
      <w:lvlText w:val="%7."/>
      <w:lvlJc w:val="left"/>
      <w:pPr>
        <w:ind w:left="4498" w:hanging="440"/>
      </w:pPr>
    </w:lvl>
    <w:lvl w:ilvl="7" w:tplc="04090019" w:tentative="1">
      <w:start w:val="1"/>
      <w:numFmt w:val="lowerLetter"/>
      <w:lvlText w:val="%8)"/>
      <w:lvlJc w:val="left"/>
      <w:pPr>
        <w:ind w:left="4938" w:hanging="440"/>
      </w:pPr>
    </w:lvl>
    <w:lvl w:ilvl="8" w:tplc="0409001B" w:tentative="1">
      <w:start w:val="1"/>
      <w:numFmt w:val="lowerRoman"/>
      <w:lvlText w:val="%9."/>
      <w:lvlJc w:val="right"/>
      <w:pPr>
        <w:ind w:left="5378" w:hanging="440"/>
      </w:pPr>
    </w:lvl>
  </w:abstractNum>
  <w:num w:numId="1">
    <w:abstractNumId w:val="13"/>
  </w:num>
  <w:num w:numId="2">
    <w:abstractNumId w:val="0"/>
  </w:num>
  <w:num w:numId="3">
    <w:abstractNumId w:val="2"/>
  </w:num>
  <w:num w:numId="4">
    <w:abstractNumId w:val="15"/>
  </w:num>
  <w:num w:numId="5">
    <w:abstractNumId w:val="8"/>
  </w:num>
  <w:num w:numId="6">
    <w:abstractNumId w:val="6"/>
  </w:num>
  <w:num w:numId="7">
    <w:abstractNumId w:val="1"/>
  </w:num>
  <w:num w:numId="8">
    <w:abstractNumId w:val="3"/>
  </w:num>
  <w:num w:numId="9">
    <w:abstractNumId w:val="7"/>
  </w:num>
  <w:num w:numId="10">
    <w:abstractNumId w:val="4"/>
  </w:num>
  <w:num w:numId="11">
    <w:abstractNumId w:val="12"/>
  </w:num>
  <w:num w:numId="12">
    <w:abstractNumId w:val="11"/>
  </w:num>
  <w:num w:numId="13">
    <w:abstractNumId w:val="5"/>
  </w:num>
  <w:num w:numId="14">
    <w:abstractNumId w:val="9"/>
  </w:num>
  <w:num w:numId="15">
    <w:abstractNumId w:val="14"/>
  </w:num>
  <w:num w:numId="16">
    <w:abstractNumId w:val="1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zhiwen zheng">
    <w15:presenceInfo w15:providerId="None" w15:userId="zhiwen zhen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761"/>
    <w:rsid w:val="00010EC6"/>
    <w:rsid w:val="000215DF"/>
    <w:rsid w:val="00024BA6"/>
    <w:rsid w:val="00026B05"/>
    <w:rsid w:val="0005486D"/>
    <w:rsid w:val="000558AC"/>
    <w:rsid w:val="00074E09"/>
    <w:rsid w:val="00095851"/>
    <w:rsid w:val="000A5F12"/>
    <w:rsid w:val="000B0545"/>
    <w:rsid w:val="000F18C3"/>
    <w:rsid w:val="000F6010"/>
    <w:rsid w:val="000F7AC5"/>
    <w:rsid w:val="00107E72"/>
    <w:rsid w:val="00111CED"/>
    <w:rsid w:val="00121A0C"/>
    <w:rsid w:val="001240C2"/>
    <w:rsid w:val="00160674"/>
    <w:rsid w:val="001712ED"/>
    <w:rsid w:val="001736CD"/>
    <w:rsid w:val="00186209"/>
    <w:rsid w:val="001B5BD9"/>
    <w:rsid w:val="001D22F3"/>
    <w:rsid w:val="001D4BB2"/>
    <w:rsid w:val="001E78A0"/>
    <w:rsid w:val="001F33A5"/>
    <w:rsid w:val="00264ED9"/>
    <w:rsid w:val="002715B7"/>
    <w:rsid w:val="002A0B04"/>
    <w:rsid w:val="002D743B"/>
    <w:rsid w:val="00305CA2"/>
    <w:rsid w:val="00307327"/>
    <w:rsid w:val="00311B92"/>
    <w:rsid w:val="0033081C"/>
    <w:rsid w:val="00381D62"/>
    <w:rsid w:val="00390301"/>
    <w:rsid w:val="00391868"/>
    <w:rsid w:val="003A5C2B"/>
    <w:rsid w:val="003B2873"/>
    <w:rsid w:val="003B65EC"/>
    <w:rsid w:val="003B6A60"/>
    <w:rsid w:val="003C6D0B"/>
    <w:rsid w:val="003D1077"/>
    <w:rsid w:val="003D6773"/>
    <w:rsid w:val="00400B09"/>
    <w:rsid w:val="004015AA"/>
    <w:rsid w:val="004205E1"/>
    <w:rsid w:val="00420946"/>
    <w:rsid w:val="004517A2"/>
    <w:rsid w:val="004543D5"/>
    <w:rsid w:val="00470C6C"/>
    <w:rsid w:val="004A2136"/>
    <w:rsid w:val="004B0381"/>
    <w:rsid w:val="004B1E33"/>
    <w:rsid w:val="004B261F"/>
    <w:rsid w:val="004C42E5"/>
    <w:rsid w:val="004D6ED9"/>
    <w:rsid w:val="0051319F"/>
    <w:rsid w:val="00531CCB"/>
    <w:rsid w:val="0054556C"/>
    <w:rsid w:val="00595FCB"/>
    <w:rsid w:val="005A41C8"/>
    <w:rsid w:val="005A653E"/>
    <w:rsid w:val="005C0C6D"/>
    <w:rsid w:val="005E19A0"/>
    <w:rsid w:val="005E746D"/>
    <w:rsid w:val="00613AA5"/>
    <w:rsid w:val="00626F56"/>
    <w:rsid w:val="00635240"/>
    <w:rsid w:val="00640EAD"/>
    <w:rsid w:val="006444F4"/>
    <w:rsid w:val="00646C43"/>
    <w:rsid w:val="007166F6"/>
    <w:rsid w:val="007204A0"/>
    <w:rsid w:val="00754744"/>
    <w:rsid w:val="0077772C"/>
    <w:rsid w:val="00787A05"/>
    <w:rsid w:val="00796BF5"/>
    <w:rsid w:val="007A5FFC"/>
    <w:rsid w:val="007B353C"/>
    <w:rsid w:val="007D714B"/>
    <w:rsid w:val="007F0DB6"/>
    <w:rsid w:val="0082374C"/>
    <w:rsid w:val="008238C3"/>
    <w:rsid w:val="00836111"/>
    <w:rsid w:val="00855387"/>
    <w:rsid w:val="008605A3"/>
    <w:rsid w:val="008856D8"/>
    <w:rsid w:val="008938E0"/>
    <w:rsid w:val="00896D24"/>
    <w:rsid w:val="008A56EC"/>
    <w:rsid w:val="008B3CC8"/>
    <w:rsid w:val="008C4D8C"/>
    <w:rsid w:val="008C6DB4"/>
    <w:rsid w:val="008D56BF"/>
    <w:rsid w:val="008F0ABB"/>
    <w:rsid w:val="008F672E"/>
    <w:rsid w:val="00907357"/>
    <w:rsid w:val="00912D07"/>
    <w:rsid w:val="00934F12"/>
    <w:rsid w:val="00946519"/>
    <w:rsid w:val="00964B55"/>
    <w:rsid w:val="009819F9"/>
    <w:rsid w:val="009A68E6"/>
    <w:rsid w:val="009D30BC"/>
    <w:rsid w:val="009D5BC9"/>
    <w:rsid w:val="009E6A61"/>
    <w:rsid w:val="00A172F3"/>
    <w:rsid w:val="00A26150"/>
    <w:rsid w:val="00A45133"/>
    <w:rsid w:val="00A5587E"/>
    <w:rsid w:val="00A6199D"/>
    <w:rsid w:val="00A640C7"/>
    <w:rsid w:val="00A85B12"/>
    <w:rsid w:val="00AA0EFC"/>
    <w:rsid w:val="00AA1D4B"/>
    <w:rsid w:val="00AB0991"/>
    <w:rsid w:val="00AC5053"/>
    <w:rsid w:val="00AF3761"/>
    <w:rsid w:val="00AF7DAE"/>
    <w:rsid w:val="00B023BE"/>
    <w:rsid w:val="00B23AD6"/>
    <w:rsid w:val="00B41CD3"/>
    <w:rsid w:val="00B6751A"/>
    <w:rsid w:val="00B731C3"/>
    <w:rsid w:val="00BA692B"/>
    <w:rsid w:val="00BB052B"/>
    <w:rsid w:val="00BB4232"/>
    <w:rsid w:val="00BE215D"/>
    <w:rsid w:val="00BF37D0"/>
    <w:rsid w:val="00C03FD4"/>
    <w:rsid w:val="00C05F7A"/>
    <w:rsid w:val="00C063E0"/>
    <w:rsid w:val="00C14648"/>
    <w:rsid w:val="00C1551A"/>
    <w:rsid w:val="00C4066F"/>
    <w:rsid w:val="00C60B75"/>
    <w:rsid w:val="00C72453"/>
    <w:rsid w:val="00C72D8D"/>
    <w:rsid w:val="00C74E15"/>
    <w:rsid w:val="00CA09D8"/>
    <w:rsid w:val="00CB6B00"/>
    <w:rsid w:val="00CF229F"/>
    <w:rsid w:val="00CF27DA"/>
    <w:rsid w:val="00D15FF2"/>
    <w:rsid w:val="00D16CFB"/>
    <w:rsid w:val="00D173B1"/>
    <w:rsid w:val="00D2121D"/>
    <w:rsid w:val="00D3002F"/>
    <w:rsid w:val="00D44EF4"/>
    <w:rsid w:val="00D67992"/>
    <w:rsid w:val="00D70590"/>
    <w:rsid w:val="00D74B4A"/>
    <w:rsid w:val="00D81DDF"/>
    <w:rsid w:val="00D97B34"/>
    <w:rsid w:val="00DA0DD9"/>
    <w:rsid w:val="00DA389C"/>
    <w:rsid w:val="00DB21DF"/>
    <w:rsid w:val="00DD3646"/>
    <w:rsid w:val="00DD6677"/>
    <w:rsid w:val="00DF0B00"/>
    <w:rsid w:val="00DF119A"/>
    <w:rsid w:val="00DF25EC"/>
    <w:rsid w:val="00E051CC"/>
    <w:rsid w:val="00E0555A"/>
    <w:rsid w:val="00E2645D"/>
    <w:rsid w:val="00E27FD2"/>
    <w:rsid w:val="00E7757F"/>
    <w:rsid w:val="00E90482"/>
    <w:rsid w:val="00EA7F0A"/>
    <w:rsid w:val="00EC057F"/>
    <w:rsid w:val="00EC40CD"/>
    <w:rsid w:val="00ED508D"/>
    <w:rsid w:val="00F13222"/>
    <w:rsid w:val="00F66F15"/>
    <w:rsid w:val="00F808D1"/>
    <w:rsid w:val="00FA362F"/>
    <w:rsid w:val="00FA6363"/>
    <w:rsid w:val="00FC6451"/>
    <w:rsid w:val="00FE18D0"/>
    <w:rsid w:val="00FE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E9F7E8"/>
  <w15:chartTrackingRefBased/>
  <w15:docId w15:val="{B61B4FD9-D459-4ED4-834B-FCBECFFEC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F37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AF3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unhideWhenUsed/>
    <w:qFormat/>
    <w:rsid w:val="00AF37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AF376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F376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F376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F376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F376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F376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AF37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AF3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rsid w:val="00AF3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AF3761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AF3761"/>
    <w:rPr>
      <w:rFonts w:cstheme="majorBidi"/>
      <w:color w:val="0F4761" w:themeColor="accent1" w:themeShade="BF"/>
      <w:sz w:val="24"/>
      <w:szCs w:val="24"/>
    </w:rPr>
  </w:style>
  <w:style w:type="character" w:customStyle="1" w:styleId="6Char">
    <w:name w:val="标题 6 Char"/>
    <w:basedOn w:val="a0"/>
    <w:link w:val="6"/>
    <w:uiPriority w:val="9"/>
    <w:semiHidden/>
    <w:rsid w:val="00AF3761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AF3761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AF3761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AF37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AF376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AF3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F376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AF37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F37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AF376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F376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F376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F3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AF376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F376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0735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a"/>
    <w:uiPriority w:val="99"/>
    <w:rsid w:val="00907357"/>
    <w:rPr>
      <w:sz w:val="18"/>
      <w:szCs w:val="18"/>
    </w:rPr>
  </w:style>
  <w:style w:type="paragraph" w:styleId="ab">
    <w:name w:val="footer"/>
    <w:basedOn w:val="a"/>
    <w:link w:val="Char4"/>
    <w:uiPriority w:val="99"/>
    <w:unhideWhenUsed/>
    <w:rsid w:val="009073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4">
    <w:name w:val="页脚 Char"/>
    <w:basedOn w:val="a0"/>
    <w:link w:val="ab"/>
    <w:uiPriority w:val="99"/>
    <w:rsid w:val="00907357"/>
    <w:rPr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sid w:val="003D1077"/>
    <w:rPr>
      <w:sz w:val="21"/>
      <w:szCs w:val="21"/>
    </w:rPr>
  </w:style>
  <w:style w:type="paragraph" w:styleId="ad">
    <w:name w:val="annotation text"/>
    <w:basedOn w:val="a"/>
    <w:link w:val="Char5"/>
    <w:uiPriority w:val="99"/>
    <w:unhideWhenUsed/>
    <w:rsid w:val="003D1077"/>
    <w:pPr>
      <w:jc w:val="left"/>
    </w:pPr>
  </w:style>
  <w:style w:type="character" w:customStyle="1" w:styleId="Char5">
    <w:name w:val="批注文字 Char"/>
    <w:basedOn w:val="a0"/>
    <w:link w:val="ad"/>
    <w:uiPriority w:val="99"/>
    <w:rsid w:val="003D1077"/>
  </w:style>
  <w:style w:type="paragraph" w:styleId="ae">
    <w:name w:val="annotation subject"/>
    <w:basedOn w:val="ad"/>
    <w:next w:val="ad"/>
    <w:link w:val="Char6"/>
    <w:uiPriority w:val="99"/>
    <w:semiHidden/>
    <w:unhideWhenUsed/>
    <w:rsid w:val="003D1077"/>
    <w:rPr>
      <w:b/>
      <w:bCs/>
    </w:rPr>
  </w:style>
  <w:style w:type="character" w:customStyle="1" w:styleId="Char6">
    <w:name w:val="批注主题 Char"/>
    <w:basedOn w:val="Char5"/>
    <w:link w:val="ae"/>
    <w:uiPriority w:val="99"/>
    <w:semiHidden/>
    <w:rsid w:val="003D1077"/>
    <w:rPr>
      <w:b/>
      <w:bCs/>
    </w:rPr>
  </w:style>
  <w:style w:type="paragraph" w:styleId="af">
    <w:name w:val="Balloon Text"/>
    <w:basedOn w:val="a"/>
    <w:link w:val="Char7"/>
    <w:uiPriority w:val="99"/>
    <w:semiHidden/>
    <w:unhideWhenUsed/>
    <w:rsid w:val="003D1077"/>
    <w:rPr>
      <w:sz w:val="18"/>
      <w:szCs w:val="18"/>
    </w:rPr>
  </w:style>
  <w:style w:type="character" w:customStyle="1" w:styleId="Char7">
    <w:name w:val="批注框文本 Char"/>
    <w:basedOn w:val="a0"/>
    <w:link w:val="af"/>
    <w:uiPriority w:val="99"/>
    <w:semiHidden/>
    <w:rsid w:val="003D10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3.emf"/><Relationship Id="rId18" Type="http://schemas.openxmlformats.org/officeDocument/2006/relationships/package" Target="embeddings/Microsoft_Visio___4.vsdx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package" Target="embeddings/Microsoft_Visio___1.vsdx"/><Relationship Id="rId17" Type="http://schemas.openxmlformats.org/officeDocument/2006/relationships/image" Target="media/image5.emf"/><Relationship Id="rId2" Type="http://schemas.openxmlformats.org/officeDocument/2006/relationships/numbering" Target="numbering.xml"/><Relationship Id="rId16" Type="http://schemas.openxmlformats.org/officeDocument/2006/relationships/package" Target="embeddings/Microsoft_Visio___3.vsdx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image" Target="media/image4.emf"/><Relationship Id="rId10" Type="http://schemas.microsoft.com/office/2011/relationships/commentsExtended" Target="commentsExtended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package" Target="embeddings/Microsoft_Visio___2.vsdx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D07AEA-5C7F-4932-A7FE-B8090BFFEA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6896</TotalTime>
  <Pages>6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Gong</dc:creator>
  <cp:keywords/>
  <dc:description/>
  <cp:lastModifiedBy>zhiwen zheng</cp:lastModifiedBy>
  <cp:revision>53</cp:revision>
  <dcterms:created xsi:type="dcterms:W3CDTF">2024-07-25T05:27:00Z</dcterms:created>
  <dcterms:modified xsi:type="dcterms:W3CDTF">2024-09-24T09:42:00Z</dcterms:modified>
</cp:coreProperties>
</file>