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云城个人支付对外接口文档</w:t>
      </w:r>
    </w:p>
    <w:p>
      <w:pPr>
        <w:rPr>
          <w:b/>
          <w:bCs/>
          <w:sz w:val="52"/>
          <w:szCs w:val="56"/>
        </w:rPr>
      </w:pPr>
    </w:p>
    <w:p/>
    <w:p/>
    <w:p/>
    <w:p/>
    <w:p/>
    <w:p/>
    <w:p/>
    <w:p/>
    <w:p/>
    <w:p/>
    <w:p/>
    <w:p/>
    <w:p/>
    <w:p/>
    <w:tbl>
      <w:tblPr>
        <w:tblStyle w:val="27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417"/>
        <w:gridCol w:w="1134"/>
        <w:gridCol w:w="127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shd w:val="clear" w:color="auto" w:fill="0070C0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417" w:type="dxa"/>
            <w:shd w:val="clear" w:color="auto" w:fill="0070C0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1134" w:type="dxa"/>
            <w:shd w:val="clear" w:color="auto" w:fill="0070C0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  <w:tc>
          <w:tcPr>
            <w:tcW w:w="1276" w:type="dxa"/>
            <w:shd w:val="clear" w:color="auto" w:fill="0070C0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审核人</w:t>
            </w:r>
          </w:p>
        </w:tc>
        <w:tc>
          <w:tcPr>
            <w:tcW w:w="3481" w:type="dxa"/>
            <w:shd w:val="clear" w:color="auto" w:fill="0070C0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V1.0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2019-10-09</w:t>
            </w:r>
          </w:p>
        </w:tc>
        <w:tc>
          <w:tcPr>
            <w:tcW w:w="1134" w:type="dxa"/>
          </w:tcPr>
          <w:p>
            <w:pPr>
              <w:spacing w:after="160" w:line="259" w:lineRule="auto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新建文档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V1.1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2019-10-21</w:t>
            </w:r>
          </w:p>
        </w:tc>
        <w:tc>
          <w:tcPr>
            <w:tcW w:w="1134" w:type="dxa"/>
          </w:tcPr>
          <w:p>
            <w:pPr>
              <w:spacing w:after="160" w:line="259" w:lineRule="auto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修复文档返回时间格式错误，参数必选项错误等问题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V1.2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2019-10-2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9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/>
                <w:kern w:val="0"/>
                <w:sz w:val="22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完善支付返回结果字段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V1.3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2019-10-30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新增园区卡相关接口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1.4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2019-11-01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完善园区卡参数解释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1.5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2019-11-04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新增指令清算接口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1.6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9-12-12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新增银联支付方式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V1.7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2019-12-13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支付回调结果新增结算金额字段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V1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.8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019-12-24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新增商户信息查询提现接口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hint="eastAsia"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V</w:t>
            </w:r>
            <w:r>
              <w:rPr>
                <w:rFonts w:asciiTheme="minorEastAsia" w:hAnsiTheme="minorEastAsia"/>
                <w:kern w:val="0"/>
                <w:sz w:val="22"/>
                <w:szCs w:val="21"/>
              </w:rPr>
              <w:t>1.8.1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hint="eastAsia"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2020-02-17</w:t>
            </w:r>
          </w:p>
        </w:tc>
        <w:tc>
          <w:tcPr>
            <w:tcW w:w="1134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hint="eastAsia"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唐贻街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 w:line="259" w:lineRule="auto"/>
              <w:jc w:val="center"/>
              <w:rPr>
                <w:rFonts w:asciiTheme="minorEastAsia" w:hAnsiTheme="minorEastAsia"/>
                <w:kern w:val="0"/>
                <w:sz w:val="22"/>
                <w:szCs w:val="21"/>
              </w:rPr>
            </w:pPr>
          </w:p>
        </w:tc>
        <w:tc>
          <w:tcPr>
            <w:tcW w:w="3481" w:type="dxa"/>
          </w:tcPr>
          <w:p>
            <w:pPr>
              <w:spacing w:before="100" w:beforeAutospacing="1" w:after="100" w:afterAutospacing="1" w:line="259" w:lineRule="auto"/>
              <w:jc w:val="left"/>
              <w:rPr>
                <w:rFonts w:hint="eastAsia" w:asciiTheme="minorEastAsia" w:hAnsiTheme="minorEastAsia"/>
                <w:kern w:val="0"/>
                <w:sz w:val="22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2"/>
                <w:szCs w:val="21"/>
              </w:rPr>
              <w:t>余额查询新增企业福利字段信息</w:t>
            </w:r>
          </w:p>
        </w:tc>
      </w:tr>
    </w:tbl>
    <w:p/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p>
      <w:pPr>
        <w:widowControl/>
        <w:snapToGrid/>
        <w:jc w:val="left"/>
        <w:rPr>
          <w:rFonts w:cs="Arial"/>
          <w:sz w:val="32"/>
          <w:szCs w:val="32"/>
          <w:highlight w:val="lightGray"/>
        </w:rPr>
      </w:pPr>
    </w:p>
    <w:sdt>
      <w:sdtPr>
        <w:rPr>
          <w:rFonts w:eastAsia="微软雅黑" w:asciiTheme="minorHAnsi" w:hAnsiTheme="minorHAnsi" w:cstheme="minorBidi"/>
          <w:color w:val="auto"/>
          <w:kern w:val="2"/>
          <w:sz w:val="21"/>
          <w:szCs w:val="22"/>
          <w:lang w:val="zh-CN"/>
        </w:rPr>
        <w:id w:val="-1148520176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7"/>
            <w:jc w:val="center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"_Toc28093428" </w:instrText>
          </w:r>
          <w:r>
            <w:fldChar w:fldCharType="separate"/>
          </w:r>
          <w:r>
            <w:rPr>
              <w:rStyle w:val="30"/>
            </w:rPr>
            <w:t>1</w:t>
          </w:r>
          <w:r>
            <w:rPr>
              <w:rStyle w:val="30"/>
              <w:rFonts w:hint="eastAsia"/>
            </w:rPr>
            <w:t xml:space="preserve"> 下单接口</w:t>
          </w:r>
          <w:r>
            <w:tab/>
          </w:r>
          <w:r>
            <w:fldChar w:fldCharType="begin"/>
          </w:r>
          <w:r>
            <w:instrText xml:space="preserve"> PAGEREF _Toc28093428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"_Toc28093429" </w:instrText>
          </w:r>
          <w:r>
            <w:fldChar w:fldCharType="separate"/>
          </w:r>
          <w:r>
            <w:rPr>
              <w:rStyle w:val="30"/>
            </w:rPr>
            <w:t>1.1</w:t>
          </w:r>
          <w:r>
            <w:rPr>
              <w:rStyle w:val="30"/>
              <w:rFonts w:hint="eastAsia"/>
            </w:rPr>
            <w:t xml:space="preserve"> 获取商户支付方式列表</w:t>
          </w:r>
          <w:r>
            <w:tab/>
          </w:r>
          <w:r>
            <w:fldChar w:fldCharType="begin"/>
          </w:r>
          <w:r>
            <w:instrText xml:space="preserve"> PAGEREF _Toc28093429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"_Toc28093430" </w:instrText>
          </w:r>
          <w:r>
            <w:fldChar w:fldCharType="separate"/>
          </w:r>
          <w:r>
            <w:rPr>
              <w:rStyle w:val="30"/>
            </w:rPr>
            <w:t>1.1.1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"_Toc28093431" </w:instrText>
          </w:r>
          <w:r>
            <w:fldChar w:fldCharType="separate"/>
          </w:r>
          <w:r>
            <w:rPr>
              <w:rStyle w:val="30"/>
            </w:rPr>
            <w:t>1.1.2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"_Toc28093432" </w:instrText>
          </w:r>
          <w:r>
            <w:fldChar w:fldCharType="separate"/>
          </w:r>
          <w:r>
            <w:rPr>
              <w:rStyle w:val="30"/>
            </w:rPr>
            <w:t>1.1.3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"_Toc28093433" </w:instrText>
          </w:r>
          <w:r>
            <w:fldChar w:fldCharType="separate"/>
          </w:r>
          <w:r>
            <w:rPr>
              <w:rStyle w:val="30"/>
            </w:rPr>
            <w:t>1.1.4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"_Toc28093434" </w:instrText>
          </w:r>
          <w:r>
            <w:fldChar w:fldCharType="separate"/>
          </w:r>
          <w:r>
            <w:rPr>
              <w:rStyle w:val="30"/>
            </w:rPr>
            <w:t>1.2 APP</w:t>
          </w:r>
          <w:r>
            <w:rPr>
              <w:rStyle w:val="30"/>
              <w:rFonts w:hint="eastAsia"/>
            </w:rPr>
            <w:t>支付</w:t>
          </w:r>
          <w:r>
            <w:tab/>
          </w:r>
          <w:r>
            <w:fldChar w:fldCharType="begin"/>
          </w:r>
          <w:r>
            <w:instrText xml:space="preserve"> PAGEREF _Toc28093434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"_Toc28093435" </w:instrText>
          </w:r>
          <w:r>
            <w:fldChar w:fldCharType="separate"/>
          </w:r>
          <w:r>
            <w:rPr>
              <w:rStyle w:val="30"/>
            </w:rPr>
            <w:t>1.2.1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"_Toc28093436" </w:instrText>
          </w:r>
          <w:r>
            <w:fldChar w:fldCharType="separate"/>
          </w:r>
          <w:r>
            <w:rPr>
              <w:rStyle w:val="30"/>
            </w:rPr>
            <w:t>1.2.2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"_Toc28093437" </w:instrText>
          </w:r>
          <w:r>
            <w:fldChar w:fldCharType="separate"/>
          </w:r>
          <w:r>
            <w:rPr>
              <w:rStyle w:val="30"/>
            </w:rPr>
            <w:t>1.2.3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"_Toc28093438" </w:instrText>
          </w:r>
          <w:r>
            <w:fldChar w:fldCharType="separate"/>
          </w:r>
          <w:r>
            <w:rPr>
              <w:rStyle w:val="30"/>
            </w:rPr>
            <w:t>1.2.4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"_Toc28093439" </w:instrText>
          </w:r>
          <w:r>
            <w:fldChar w:fldCharType="separate"/>
          </w:r>
          <w:r>
            <w:rPr>
              <w:rStyle w:val="30"/>
            </w:rPr>
            <w:t>1.3 H5</w:t>
          </w:r>
          <w:r>
            <w:rPr>
              <w:rStyle w:val="30"/>
              <w:rFonts w:hint="eastAsia"/>
            </w:rPr>
            <w:t>支付</w:t>
          </w:r>
          <w:r>
            <w:tab/>
          </w:r>
          <w:r>
            <w:fldChar w:fldCharType="begin"/>
          </w:r>
          <w:r>
            <w:instrText xml:space="preserve"> PAGEREF _Toc28093439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"_Toc28093440" </w:instrText>
          </w:r>
          <w:r>
            <w:fldChar w:fldCharType="separate"/>
          </w:r>
          <w:r>
            <w:rPr>
              <w:rStyle w:val="30"/>
            </w:rPr>
            <w:t>1.3.1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"_Toc28093441" </w:instrText>
          </w:r>
          <w:r>
            <w:fldChar w:fldCharType="separate"/>
          </w:r>
          <w:r>
            <w:rPr>
              <w:rStyle w:val="30"/>
            </w:rPr>
            <w:t>1.3.2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"_Toc28093442" </w:instrText>
          </w:r>
          <w:r>
            <w:fldChar w:fldCharType="separate"/>
          </w:r>
          <w:r>
            <w:rPr>
              <w:rStyle w:val="30"/>
            </w:rPr>
            <w:t>1.3.3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"_Toc28093443" </w:instrText>
          </w:r>
          <w:r>
            <w:fldChar w:fldCharType="separate"/>
          </w:r>
          <w:r>
            <w:rPr>
              <w:rStyle w:val="30"/>
            </w:rPr>
            <w:t>1.3.4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"_Toc28093444" </w:instrText>
          </w:r>
          <w:r>
            <w:fldChar w:fldCharType="separate"/>
          </w:r>
          <w:r>
            <w:rPr>
              <w:rStyle w:val="30"/>
            </w:rPr>
            <w:t>1.4</w:t>
          </w:r>
          <w:r>
            <w:rPr>
              <w:rStyle w:val="30"/>
              <w:rFonts w:hint="eastAsia"/>
            </w:rPr>
            <w:t xml:space="preserve"> 园区卡支付</w:t>
          </w:r>
          <w:r>
            <w:tab/>
          </w:r>
          <w:r>
            <w:fldChar w:fldCharType="begin"/>
          </w:r>
          <w:r>
            <w:instrText xml:space="preserve"> PAGEREF _Toc28093444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"_Toc28093445" </w:instrText>
          </w:r>
          <w:r>
            <w:fldChar w:fldCharType="separate"/>
          </w:r>
          <w:r>
            <w:rPr>
              <w:rStyle w:val="30"/>
            </w:rPr>
            <w:t>1.4.1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"_Toc28093446" </w:instrText>
          </w:r>
          <w:r>
            <w:fldChar w:fldCharType="separate"/>
          </w:r>
          <w:r>
            <w:rPr>
              <w:rStyle w:val="30"/>
            </w:rPr>
            <w:t>1.4.2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"_Toc28093447" </w:instrText>
          </w:r>
          <w:r>
            <w:fldChar w:fldCharType="separate"/>
          </w:r>
          <w:r>
            <w:rPr>
              <w:rStyle w:val="30"/>
            </w:rPr>
            <w:t>1.4.3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"_Toc28093448" </w:instrText>
          </w:r>
          <w:r>
            <w:fldChar w:fldCharType="separate"/>
          </w:r>
          <w:r>
            <w:rPr>
              <w:rStyle w:val="30"/>
            </w:rPr>
            <w:t>1.4.4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"_Toc28093449" </w:instrText>
          </w:r>
          <w:r>
            <w:fldChar w:fldCharType="separate"/>
          </w:r>
          <w:r>
            <w:rPr>
              <w:rStyle w:val="30"/>
            </w:rPr>
            <w:t>1.5</w:t>
          </w:r>
          <w:r>
            <w:rPr>
              <w:rStyle w:val="30"/>
              <w:rFonts w:hint="eastAsia"/>
            </w:rPr>
            <w:t xml:space="preserve"> 园区卡免密支付</w:t>
          </w:r>
          <w:r>
            <w:tab/>
          </w:r>
          <w:r>
            <w:fldChar w:fldCharType="begin"/>
          </w:r>
          <w:r>
            <w:instrText xml:space="preserve"> PAGEREF _Toc28093449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"_Toc28093450" </w:instrText>
          </w:r>
          <w:r>
            <w:fldChar w:fldCharType="separate"/>
          </w:r>
          <w:r>
            <w:rPr>
              <w:rStyle w:val="30"/>
            </w:rPr>
            <w:t>1.5.1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_Toc28093450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"_Toc28093451" </w:instrText>
          </w:r>
          <w:r>
            <w:fldChar w:fldCharType="separate"/>
          </w:r>
          <w:r>
            <w:rPr>
              <w:rStyle w:val="30"/>
            </w:rPr>
            <w:t>1.5.2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_Toc28093451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"_Toc28093452" </w:instrText>
          </w:r>
          <w:r>
            <w:fldChar w:fldCharType="separate"/>
          </w:r>
          <w:r>
            <w:rPr>
              <w:rStyle w:val="30"/>
            </w:rPr>
            <w:t>1.5.3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"_Toc28093453" </w:instrText>
          </w:r>
          <w:r>
            <w:fldChar w:fldCharType="separate"/>
          </w:r>
          <w:r>
            <w:rPr>
              <w:rStyle w:val="30"/>
            </w:rPr>
            <w:t>1.5.4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"_Toc28093454" </w:instrText>
          </w:r>
          <w:r>
            <w:fldChar w:fldCharType="separate"/>
          </w:r>
          <w:r>
            <w:rPr>
              <w:rStyle w:val="30"/>
            </w:rPr>
            <w:t>1.6</w:t>
          </w:r>
          <w:r>
            <w:rPr>
              <w:rStyle w:val="30"/>
              <w:rFonts w:hint="eastAsia"/>
            </w:rPr>
            <w:t xml:space="preserve"> 园区卡支付码支付</w:t>
          </w:r>
          <w:r>
            <w:tab/>
          </w:r>
          <w:r>
            <w:fldChar w:fldCharType="begin"/>
          </w:r>
          <w:r>
            <w:instrText xml:space="preserve"> PAGEREF _Toc28093454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"_Toc28093455" </w:instrText>
          </w:r>
          <w:r>
            <w:fldChar w:fldCharType="separate"/>
          </w:r>
          <w:r>
            <w:rPr>
              <w:rStyle w:val="30"/>
            </w:rPr>
            <w:t>1.6.1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"_Toc28093456" </w:instrText>
          </w:r>
          <w:r>
            <w:fldChar w:fldCharType="separate"/>
          </w:r>
          <w:r>
            <w:rPr>
              <w:rStyle w:val="30"/>
            </w:rPr>
            <w:t>1.6.2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_Toc28093456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"_Toc28093457" </w:instrText>
          </w:r>
          <w:r>
            <w:fldChar w:fldCharType="separate"/>
          </w:r>
          <w:r>
            <w:rPr>
              <w:rStyle w:val="30"/>
            </w:rPr>
            <w:t>1.6.3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_Toc28093457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"_Toc28093458" </w:instrText>
          </w:r>
          <w:r>
            <w:fldChar w:fldCharType="separate"/>
          </w:r>
          <w:r>
            <w:rPr>
              <w:rStyle w:val="30"/>
            </w:rPr>
            <w:t>1.6.4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"_Toc28093459" </w:instrText>
          </w:r>
          <w:r>
            <w:fldChar w:fldCharType="separate"/>
          </w:r>
          <w:r>
            <w:rPr>
              <w:rStyle w:val="30"/>
            </w:rPr>
            <w:t>2</w:t>
          </w:r>
          <w:r>
            <w:rPr>
              <w:rStyle w:val="30"/>
              <w:rFonts w:hint="eastAsia"/>
            </w:rPr>
            <w:t xml:space="preserve"> 支付后相关接口</w:t>
          </w:r>
          <w:r>
            <w:tab/>
          </w:r>
          <w:r>
            <w:fldChar w:fldCharType="begin"/>
          </w:r>
          <w:r>
            <w:instrText xml:space="preserve"> PAGEREF _Toc28093459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"_Toc28093460" </w:instrText>
          </w:r>
          <w:r>
            <w:fldChar w:fldCharType="separate"/>
          </w:r>
          <w:r>
            <w:rPr>
              <w:rStyle w:val="30"/>
            </w:rPr>
            <w:t>2.1</w:t>
          </w:r>
          <w:r>
            <w:rPr>
              <w:rStyle w:val="30"/>
              <w:rFonts w:hint="eastAsia"/>
            </w:rPr>
            <w:t xml:space="preserve"> 回调支付结果给调用方</w:t>
          </w:r>
          <w:r>
            <w:tab/>
          </w:r>
          <w:r>
            <w:fldChar w:fldCharType="begin"/>
          </w:r>
          <w:r>
            <w:instrText xml:space="preserve"> PAGEREF _Toc28093460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"_Toc28093461" </w:instrText>
          </w:r>
          <w:r>
            <w:fldChar w:fldCharType="separate"/>
          </w:r>
          <w:r>
            <w:rPr>
              <w:rStyle w:val="30"/>
            </w:rPr>
            <w:t>2.1.1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_Toc28093461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"_Toc28093462" </w:instrText>
          </w:r>
          <w:r>
            <w:fldChar w:fldCharType="separate"/>
          </w:r>
          <w:r>
            <w:rPr>
              <w:rStyle w:val="30"/>
            </w:rPr>
            <w:t>2.1.2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"_Toc28093463" </w:instrText>
          </w:r>
          <w:r>
            <w:fldChar w:fldCharType="separate"/>
          </w:r>
          <w:r>
            <w:rPr>
              <w:rStyle w:val="30"/>
            </w:rPr>
            <w:t>2.1.3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"_Toc28093464" </w:instrText>
          </w:r>
          <w:r>
            <w:fldChar w:fldCharType="separate"/>
          </w:r>
          <w:r>
            <w:rPr>
              <w:rStyle w:val="30"/>
            </w:rPr>
            <w:t>2.1.4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_Toc28093464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"_Toc28093465" </w:instrText>
          </w:r>
          <w:r>
            <w:fldChar w:fldCharType="separate"/>
          </w:r>
          <w:r>
            <w:rPr>
              <w:rStyle w:val="30"/>
            </w:rPr>
            <w:t>2.2</w:t>
          </w:r>
          <w:r>
            <w:rPr>
              <w:rStyle w:val="30"/>
              <w:rFonts w:hint="eastAsia"/>
            </w:rPr>
            <w:t xml:space="preserve"> 发起退款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异步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_Toc28093465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"_Toc28093466"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2.2.1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"_Toc28093467" </w:instrText>
          </w:r>
          <w:r>
            <w:fldChar w:fldCharType="separate"/>
          </w:r>
          <w:r>
            <w:rPr>
              <w:rStyle w:val="30"/>
            </w:rPr>
            <w:t>2.2.2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"_Toc28093468" </w:instrText>
          </w:r>
          <w:r>
            <w:fldChar w:fldCharType="separate"/>
          </w:r>
          <w:r>
            <w:rPr>
              <w:rStyle w:val="30"/>
            </w:rPr>
            <w:t>2.2.3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"_Toc28093469" </w:instrText>
          </w:r>
          <w:r>
            <w:fldChar w:fldCharType="separate"/>
          </w:r>
          <w:r>
            <w:rPr>
              <w:rStyle w:val="30"/>
            </w:rPr>
            <w:t>2.2.4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响应参数</w:t>
          </w:r>
          <w:r>
            <w:tab/>
          </w:r>
          <w:r>
            <w:fldChar w:fldCharType="begin"/>
          </w:r>
          <w:r>
            <w:instrText xml:space="preserve"> PAGEREF _Toc28093469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"_Toc28093470" </w:instrText>
          </w:r>
          <w:r>
            <w:fldChar w:fldCharType="separate"/>
          </w:r>
          <w:r>
            <w:rPr>
              <w:rStyle w:val="30"/>
            </w:rPr>
            <w:t>2.2.5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异步回调响应业务参数</w:t>
          </w:r>
          <w:r>
            <w:tab/>
          </w:r>
          <w:r>
            <w:fldChar w:fldCharType="begin"/>
          </w:r>
          <w:r>
            <w:instrText xml:space="preserve"> PAGEREF _Toc28093470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"_Toc28093471" </w:instrText>
          </w:r>
          <w:r>
            <w:fldChar w:fldCharType="separate"/>
          </w:r>
          <w:r>
            <w:rPr>
              <w:rStyle w:val="30"/>
            </w:rPr>
            <w:t>2.3</w:t>
          </w:r>
          <w:r>
            <w:rPr>
              <w:rStyle w:val="30"/>
              <w:rFonts w:hint="eastAsia"/>
            </w:rPr>
            <w:t xml:space="preserve"> 订单关闭</w:t>
          </w:r>
          <w:r>
            <w:tab/>
          </w:r>
          <w:r>
            <w:fldChar w:fldCharType="begin"/>
          </w:r>
          <w:r>
            <w:instrText xml:space="preserve"> PAGEREF _Toc28093471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"_Toc28093472"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_Toc28093472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"_Toc28093473"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"_Toc28093474" </w:instrText>
          </w:r>
          <w:r>
            <w:fldChar w:fldCharType="separate"/>
          </w:r>
          <w:r>
            <w:rPr>
              <w:rStyle w:val="30"/>
            </w:rPr>
            <w:t>2.3.3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"_Toc28093475" </w:instrText>
          </w:r>
          <w:r>
            <w:fldChar w:fldCharType="separate"/>
          </w:r>
          <w:r>
            <w:rPr>
              <w:rStyle w:val="30"/>
            </w:rPr>
            <w:t>2.3.4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"_Toc28093476" </w:instrText>
          </w:r>
          <w:r>
            <w:fldChar w:fldCharType="separate"/>
          </w:r>
          <w:r>
            <w:rPr>
              <w:rStyle w:val="30"/>
            </w:rPr>
            <w:t>2.4</w:t>
          </w:r>
          <w:r>
            <w:rPr>
              <w:rStyle w:val="30"/>
              <w:rFonts w:hint="eastAsia"/>
            </w:rPr>
            <w:t xml:space="preserve"> 查询订单支付结果</w:t>
          </w:r>
          <w:r>
            <w:tab/>
          </w:r>
          <w:r>
            <w:fldChar w:fldCharType="begin"/>
          </w:r>
          <w:r>
            <w:instrText xml:space="preserve"> PAGEREF _Toc28093476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"_Toc28093477" </w:instrText>
          </w:r>
          <w:r>
            <w:fldChar w:fldCharType="separate"/>
          </w:r>
          <w:r>
            <w:rPr>
              <w:rStyle w:val="30"/>
            </w:rPr>
            <w:t>2.4.1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"_Toc28093478"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2.4.2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_Toc28093478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"_Toc28093479" </w:instrText>
          </w:r>
          <w:r>
            <w:fldChar w:fldCharType="separate"/>
          </w:r>
          <w:r>
            <w:rPr>
              <w:rStyle w:val="30"/>
            </w:rPr>
            <w:t>2.4.3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"_Toc28093480"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2.4.4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"_Toc28093481" </w:instrText>
          </w:r>
          <w:r>
            <w:fldChar w:fldCharType="separate"/>
          </w:r>
          <w:r>
            <w:rPr>
              <w:rStyle w:val="30"/>
            </w:rPr>
            <w:t>2.5</w:t>
          </w:r>
          <w:r>
            <w:rPr>
              <w:rStyle w:val="30"/>
              <w:rFonts w:hint="eastAsia"/>
            </w:rPr>
            <w:t xml:space="preserve"> 查询用户园区卡余额</w:t>
          </w:r>
          <w:r>
            <w:tab/>
          </w:r>
          <w:r>
            <w:fldChar w:fldCharType="begin"/>
          </w:r>
          <w:r>
            <w:instrText xml:space="preserve"> PAGEREF _Toc28093481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"_Toc28093482"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2.5.1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"_Toc28093483"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2.5.2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"_Toc28093484" </w:instrText>
          </w:r>
          <w:r>
            <w:fldChar w:fldCharType="separate"/>
          </w:r>
          <w:r>
            <w:rPr>
              <w:rStyle w:val="30"/>
            </w:rPr>
            <w:t>2.5.3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"_Toc28093485" </w:instrText>
          </w:r>
          <w:r>
            <w:fldChar w:fldCharType="separate"/>
          </w:r>
          <w:r>
            <w:rPr>
              <w:rStyle w:val="30"/>
            </w:rPr>
            <w:t>2.5.4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"_Toc28093486" </w:instrText>
          </w:r>
          <w:r>
            <w:fldChar w:fldCharType="separate"/>
          </w:r>
          <w:r>
            <w:rPr>
              <w:rStyle w:val="30"/>
            </w:rPr>
            <w:t>2.6</w:t>
          </w:r>
          <w:r>
            <w:rPr>
              <w:rStyle w:val="30"/>
              <w:rFonts w:hint="eastAsia"/>
            </w:rPr>
            <w:t xml:space="preserve"> 查询商户信息</w:t>
          </w:r>
          <w:r>
            <w:tab/>
          </w:r>
          <w:r>
            <w:fldChar w:fldCharType="begin"/>
          </w:r>
          <w:r>
            <w:instrText xml:space="preserve"> PAGEREF _Toc28093486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"_Toc28093487" </w:instrText>
          </w:r>
          <w:r>
            <w:fldChar w:fldCharType="separate"/>
          </w:r>
          <w:r>
            <w:rPr>
              <w:rStyle w:val="30"/>
              <w:rFonts w:ascii="微软雅黑" w:hAnsi="微软雅黑"/>
            </w:rPr>
            <w:t>2.6.1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_Toc28093487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"_Toc28093488" </w:instrText>
          </w:r>
          <w:r>
            <w:fldChar w:fldCharType="separate"/>
          </w:r>
          <w:r>
            <w:rPr>
              <w:rStyle w:val="30"/>
            </w:rPr>
            <w:t>2.6.2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"_Toc28093489" </w:instrText>
          </w:r>
          <w:r>
            <w:fldChar w:fldCharType="separate"/>
          </w:r>
          <w:r>
            <w:rPr>
              <w:rStyle w:val="30"/>
            </w:rPr>
            <w:t>2.6.3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"_Toc28093490" </w:instrText>
          </w:r>
          <w:r>
            <w:fldChar w:fldCharType="separate"/>
          </w:r>
          <w:r>
            <w:rPr>
              <w:rStyle w:val="30"/>
            </w:rPr>
            <w:t>2.6.4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"_Toc28093491" </w:instrText>
          </w:r>
          <w:r>
            <w:fldChar w:fldCharType="separate"/>
          </w:r>
          <w:r>
            <w:rPr>
              <w:rStyle w:val="30"/>
            </w:rPr>
            <w:t>3</w:t>
          </w:r>
          <w:r>
            <w:rPr>
              <w:rStyle w:val="30"/>
              <w:rFonts w:hint="eastAsia"/>
            </w:rPr>
            <w:t xml:space="preserve"> 对账结算</w:t>
          </w:r>
          <w:r>
            <w:tab/>
          </w:r>
          <w:r>
            <w:fldChar w:fldCharType="begin"/>
          </w:r>
          <w:r>
            <w:instrText xml:space="preserve"> PAGEREF _Toc28093491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"_Toc28093492" </w:instrText>
          </w:r>
          <w:r>
            <w:fldChar w:fldCharType="separate"/>
          </w:r>
          <w:r>
            <w:rPr>
              <w:rStyle w:val="30"/>
            </w:rPr>
            <w:t>3.1</w:t>
          </w:r>
          <w:r>
            <w:rPr>
              <w:rStyle w:val="30"/>
              <w:rFonts w:hint="eastAsia"/>
            </w:rPr>
            <w:t xml:space="preserve"> 对账查询</w:t>
          </w:r>
          <w:r>
            <w:tab/>
          </w:r>
          <w:r>
            <w:fldChar w:fldCharType="begin"/>
          </w:r>
          <w:r>
            <w:instrText xml:space="preserve"> PAGEREF _Toc28093492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"_Toc28093493" </w:instrText>
          </w:r>
          <w:r>
            <w:fldChar w:fldCharType="separate"/>
          </w:r>
          <w:r>
            <w:rPr>
              <w:rStyle w:val="30"/>
            </w:rPr>
            <w:t>3.1.1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_Toc28093493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"_Toc28093494" </w:instrText>
          </w:r>
          <w:r>
            <w:fldChar w:fldCharType="separate"/>
          </w:r>
          <w:r>
            <w:rPr>
              <w:rStyle w:val="30"/>
            </w:rPr>
            <w:t>3.1.2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_Toc28093494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"_Toc28093495" </w:instrText>
          </w:r>
          <w:r>
            <w:fldChar w:fldCharType="separate"/>
          </w:r>
          <w:r>
            <w:rPr>
              <w:rStyle w:val="30"/>
            </w:rPr>
            <w:t>3.1.3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_Toc28093495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"_Toc28093496" </w:instrText>
          </w:r>
          <w:r>
            <w:fldChar w:fldCharType="separate"/>
          </w:r>
          <w:r>
            <w:rPr>
              <w:rStyle w:val="30"/>
            </w:rPr>
            <w:t>3.1.4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_Toc28093496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"_Toc28093497" </w:instrText>
          </w:r>
          <w:r>
            <w:fldChar w:fldCharType="separate"/>
          </w:r>
          <w:r>
            <w:rPr>
              <w:rStyle w:val="30"/>
            </w:rPr>
            <w:t>3.2</w:t>
          </w:r>
          <w:r>
            <w:rPr>
              <w:rStyle w:val="30"/>
              <w:rFonts w:hint="eastAsia"/>
            </w:rPr>
            <w:t xml:space="preserve"> 指令清算</w:t>
          </w:r>
          <w:r>
            <w:tab/>
          </w:r>
          <w:r>
            <w:fldChar w:fldCharType="begin"/>
          </w:r>
          <w:r>
            <w:instrText xml:space="preserve"> PAGEREF _Toc28093497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"_Toc28093498" </w:instrText>
          </w:r>
          <w:r>
            <w:fldChar w:fldCharType="separate"/>
          </w:r>
          <w:r>
            <w:rPr>
              <w:rStyle w:val="30"/>
            </w:rPr>
            <w:t>3.2.1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_Toc28093498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"_Toc28093499" </w:instrText>
          </w:r>
          <w:r>
            <w:fldChar w:fldCharType="separate"/>
          </w:r>
          <w:r>
            <w:rPr>
              <w:rStyle w:val="30"/>
            </w:rPr>
            <w:t>3.2.2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_Toc28093499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"_Toc28093500" </w:instrText>
          </w:r>
          <w:r>
            <w:fldChar w:fldCharType="separate"/>
          </w:r>
          <w:r>
            <w:rPr>
              <w:rStyle w:val="30"/>
            </w:rPr>
            <w:t>3.2.3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_Toc28093500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"_Toc28093501" </w:instrText>
          </w:r>
          <w:r>
            <w:fldChar w:fldCharType="separate"/>
          </w:r>
          <w:r>
            <w:rPr>
              <w:rStyle w:val="30"/>
            </w:rPr>
            <w:t>3.2.4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_Toc28093501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"_Toc28093502" </w:instrText>
          </w:r>
          <w:r>
            <w:fldChar w:fldCharType="separate"/>
          </w:r>
          <w:r>
            <w:rPr>
              <w:rStyle w:val="30"/>
            </w:rPr>
            <w:t>3.3</w:t>
          </w:r>
          <w:r>
            <w:rPr>
              <w:rStyle w:val="30"/>
              <w:rFonts w:hint="eastAsia"/>
            </w:rPr>
            <w:t xml:space="preserve"> 商户提现（异步）</w:t>
          </w:r>
          <w:r>
            <w:tab/>
          </w:r>
          <w:r>
            <w:fldChar w:fldCharType="begin"/>
          </w:r>
          <w:r>
            <w:instrText xml:space="preserve"> PAGEREF _Toc28093502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"_Toc28093503" </w:instrText>
          </w:r>
          <w:r>
            <w:fldChar w:fldCharType="separate"/>
          </w:r>
          <w:r>
            <w:rPr>
              <w:rStyle w:val="30"/>
            </w:rPr>
            <w:t>3.3.1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</w:t>
          </w:r>
          <w:r>
            <w:rPr>
              <w:rStyle w:val="30"/>
            </w:rPr>
            <w:t>URL</w:t>
          </w:r>
          <w:r>
            <w:tab/>
          </w:r>
          <w:r>
            <w:fldChar w:fldCharType="begin"/>
          </w:r>
          <w:r>
            <w:instrText xml:space="preserve"> PAGEREF _Toc28093503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"_Toc28093504" </w:instrText>
          </w:r>
          <w:r>
            <w:fldChar w:fldCharType="separate"/>
          </w:r>
          <w:r>
            <w:rPr>
              <w:rStyle w:val="30"/>
            </w:rPr>
            <w:t>3.3.2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_Toc28093504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"_Toc28093505" </w:instrText>
          </w:r>
          <w:r>
            <w:fldChar w:fldCharType="separate"/>
          </w:r>
          <w:r>
            <w:rPr>
              <w:rStyle w:val="30"/>
            </w:rPr>
            <w:t>3.3.3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请求业务参数</w:t>
          </w:r>
          <w:r>
            <w:tab/>
          </w:r>
          <w:r>
            <w:fldChar w:fldCharType="begin"/>
          </w:r>
          <w:r>
            <w:instrText xml:space="preserve"> PAGEREF _Toc28093505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"_Toc28093506" </w:instrText>
          </w:r>
          <w:r>
            <w:fldChar w:fldCharType="separate"/>
          </w:r>
          <w:r>
            <w:rPr>
              <w:rStyle w:val="30"/>
            </w:rPr>
            <w:t>3.3.4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响应业务参数</w:t>
          </w:r>
          <w:r>
            <w:tab/>
          </w:r>
          <w:r>
            <w:fldChar w:fldCharType="begin"/>
          </w:r>
          <w:r>
            <w:instrText xml:space="preserve"> PAGEREF _Toc28093506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"_Toc28093507" </w:instrText>
          </w:r>
          <w:r>
            <w:fldChar w:fldCharType="separate"/>
          </w:r>
          <w:r>
            <w:rPr>
              <w:rStyle w:val="30"/>
            </w:rPr>
            <w:t>3.3.5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30"/>
              <w:rFonts w:hint="eastAsia"/>
            </w:rPr>
            <w:t>异步回调相应业务参数</w:t>
          </w:r>
          <w:r>
            <w:tab/>
          </w:r>
          <w:r>
            <w:fldChar w:fldCharType="begin"/>
          </w:r>
          <w:r>
            <w:instrText xml:space="preserve"> PAGEREF _Toc28093507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"_Toc28093508" </w:instrText>
          </w:r>
          <w: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hint="eastAsia"/>
            </w:rPr>
            <w:t xml:space="preserve"> 附录</w:t>
          </w:r>
          <w:r>
            <w:tab/>
          </w:r>
          <w:r>
            <w:fldChar w:fldCharType="begin"/>
          </w:r>
          <w:r>
            <w:instrText xml:space="preserve"> PAGEREF _Toc28093508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"_Toc28093509" </w:instrText>
          </w:r>
          <w:r>
            <w:fldChar w:fldCharType="separate"/>
          </w:r>
          <w:r>
            <w:rPr>
              <w:rStyle w:val="30"/>
            </w:rPr>
            <w:t>4.1</w:t>
          </w:r>
          <w:r>
            <w:rPr>
              <w:rStyle w:val="30"/>
              <w:rFonts w:hint="eastAsia"/>
            </w:rPr>
            <w:t xml:space="preserve"> 订单状态</w:t>
          </w:r>
          <w:r>
            <w:tab/>
          </w:r>
          <w:r>
            <w:fldChar w:fldCharType="begin"/>
          </w:r>
          <w:r>
            <w:instrText xml:space="preserve"> PAGEREF _Toc28093509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"_Toc28093510" </w:instrText>
          </w:r>
          <w:r>
            <w:fldChar w:fldCharType="separate"/>
          </w:r>
          <w:r>
            <w:rPr>
              <w:rStyle w:val="30"/>
            </w:rPr>
            <w:t>4.2</w:t>
          </w:r>
          <w:r>
            <w:rPr>
              <w:rStyle w:val="30"/>
              <w:rFonts w:hint="eastAsia"/>
            </w:rPr>
            <w:t xml:space="preserve"> 提现状态</w:t>
          </w:r>
          <w:r>
            <w:tab/>
          </w:r>
          <w:r>
            <w:fldChar w:fldCharType="begin"/>
          </w:r>
          <w:r>
            <w:instrText xml:space="preserve"> PAGEREF _Toc28093510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"_Toc28093511" </w:instrText>
          </w:r>
          <w:r>
            <w:fldChar w:fldCharType="separate"/>
          </w:r>
          <w:r>
            <w:rPr>
              <w:rStyle w:val="30"/>
            </w:rPr>
            <w:t>4.3</w:t>
          </w:r>
          <w:r>
            <w:rPr>
              <w:rStyle w:val="30"/>
              <w:rFonts w:hint="eastAsia"/>
            </w:rPr>
            <w:t xml:space="preserve"> 退款状态</w:t>
          </w:r>
          <w:r>
            <w:tab/>
          </w:r>
          <w:r>
            <w:fldChar w:fldCharType="begin"/>
          </w:r>
          <w:r>
            <w:instrText xml:space="preserve"> PAGEREF _Toc28093511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"_Toc28093512" </w:instrText>
          </w:r>
          <w:r>
            <w:fldChar w:fldCharType="separate"/>
          </w:r>
          <w:r>
            <w:rPr>
              <w:rStyle w:val="30"/>
            </w:rPr>
            <w:t>4.4</w:t>
          </w:r>
          <w:r>
            <w:rPr>
              <w:rStyle w:val="30"/>
              <w:rFonts w:hint="eastAsia"/>
            </w:rPr>
            <w:t xml:space="preserve"> 支付方式</w:t>
          </w:r>
          <w:r>
            <w:tab/>
          </w:r>
          <w:r>
            <w:fldChar w:fldCharType="begin"/>
          </w:r>
          <w:r>
            <w:instrText xml:space="preserve"> PAGEREF _Toc28093512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"_Toc28093513" </w:instrText>
          </w:r>
          <w:r>
            <w:fldChar w:fldCharType="separate"/>
          </w:r>
          <w:r>
            <w:rPr>
              <w:rStyle w:val="30"/>
            </w:rPr>
            <w:t>4.5</w:t>
          </w:r>
          <w:r>
            <w:rPr>
              <w:rStyle w:val="30"/>
              <w:rFonts w:hint="eastAsia"/>
            </w:rPr>
            <w:t xml:space="preserve"> 支付接口类型</w:t>
          </w:r>
          <w:r>
            <w:tab/>
          </w:r>
          <w:r>
            <w:fldChar w:fldCharType="begin"/>
          </w:r>
          <w:r>
            <w:instrText xml:space="preserve"> PAGEREF _Toc28093513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"_Toc28093514" </w:instrText>
          </w:r>
          <w:r>
            <w:fldChar w:fldCharType="separate"/>
          </w:r>
          <w:r>
            <w:rPr>
              <w:rStyle w:val="30"/>
            </w:rPr>
            <w:t>4.6</w:t>
          </w:r>
          <w:r>
            <w:rPr>
              <w:rStyle w:val="30"/>
              <w:rFonts w:hint="eastAsia"/>
            </w:rPr>
            <w:t xml:space="preserve"> 交易类型</w:t>
          </w:r>
          <w:r>
            <w:tab/>
          </w:r>
          <w:r>
            <w:fldChar w:fldCharType="begin"/>
          </w:r>
          <w:r>
            <w:instrText xml:space="preserve"> PAGEREF _Toc28093514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"_Toc28093515" </w:instrText>
          </w:r>
          <w:r>
            <w:fldChar w:fldCharType="separate"/>
          </w:r>
          <w:r>
            <w:rPr>
              <w:rStyle w:val="30"/>
            </w:rPr>
            <w:t>4.7</w:t>
          </w:r>
          <w:r>
            <w:rPr>
              <w:rStyle w:val="30"/>
              <w:rFonts w:hint="eastAsia"/>
            </w:rPr>
            <w:t xml:space="preserve"> 签名方式</w:t>
          </w:r>
          <w:r>
            <w:tab/>
          </w:r>
          <w:r>
            <w:fldChar w:fldCharType="begin"/>
          </w:r>
          <w:r>
            <w:instrText xml:space="preserve"> PAGEREF _Toc28093515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"_Toc28093516" </w:instrText>
          </w:r>
          <w:r>
            <w:fldChar w:fldCharType="separate"/>
          </w:r>
          <w:r>
            <w:rPr>
              <w:rStyle w:val="30"/>
            </w:rPr>
            <w:t>4.8</w:t>
          </w:r>
          <w:r>
            <w:rPr>
              <w:rStyle w:val="30"/>
              <w:rFonts w:hint="eastAsia"/>
            </w:rPr>
            <w:t xml:space="preserve"> 签名生成</w:t>
          </w:r>
          <w:r>
            <w:tab/>
          </w:r>
          <w:r>
            <w:fldChar w:fldCharType="begin"/>
          </w:r>
          <w:r>
            <w:instrText xml:space="preserve"> PAGEREF _Toc28093516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"_Toc28093517" </w:instrText>
          </w:r>
          <w:r>
            <w:fldChar w:fldCharType="separate"/>
          </w:r>
          <w:r>
            <w:rPr>
              <w:rStyle w:val="30"/>
            </w:rPr>
            <w:t>4.9</w:t>
          </w:r>
          <w:r>
            <w:rPr>
              <w:rStyle w:val="30"/>
              <w:rFonts w:hint="eastAsia"/>
            </w:rPr>
            <w:t xml:space="preserve"> 签名检查</w:t>
          </w:r>
          <w:r>
            <w:tab/>
          </w:r>
          <w:r>
            <w:fldChar w:fldCharType="begin"/>
          </w:r>
          <w:r>
            <w:instrText xml:space="preserve"> PAGEREF _Toc28093517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pStyle w:val="2"/>
        <w:jc w:val="left"/>
      </w:pPr>
      <w:bookmarkStart w:id="0" w:name="_Toc28093428"/>
      <w:r>
        <w:rPr>
          <w:rFonts w:hint="eastAsia"/>
        </w:rPr>
        <w:t>下单接口</w:t>
      </w:r>
      <w:bookmarkEnd w:id="0"/>
    </w:p>
    <w:p>
      <w:pPr>
        <w:pStyle w:val="3"/>
      </w:pPr>
      <w:bookmarkStart w:id="1" w:name="_Toc28093429"/>
      <w:r>
        <w:rPr>
          <w:rFonts w:hint="eastAsia"/>
        </w:rPr>
        <w:t>获取商户支付方式列表</w:t>
      </w:r>
      <w:bookmarkEnd w:id="1"/>
    </w:p>
    <w:p>
      <w:pPr>
        <w:pStyle w:val="4"/>
      </w:pPr>
      <w:bookmarkStart w:id="2" w:name="_Toc28093430"/>
      <w:r>
        <w:rPr>
          <w:rFonts w:hint="eastAsia"/>
        </w:rPr>
        <w:t>接口URL</w:t>
      </w:r>
      <w:bookmarkEnd w:id="2"/>
    </w:p>
    <w:p>
      <w:r>
        <w:rPr>
          <w:rFonts w:hint="eastAsia"/>
        </w:rPr>
        <w:t>/payment/adapt/listPayMethod</w:t>
      </w:r>
    </w:p>
    <w:p>
      <w:pPr>
        <w:pStyle w:val="4"/>
      </w:pPr>
      <w:bookmarkStart w:id="3" w:name="_Toc28093431"/>
      <w:r>
        <w:rPr>
          <w:rFonts w:hint="eastAsia"/>
        </w:rPr>
        <w:t>接口说明</w:t>
      </w:r>
      <w:bookmarkEnd w:id="3"/>
    </w:p>
    <w:p>
      <w:r>
        <w:rPr>
          <w:rFonts w:hint="eastAsia"/>
        </w:rPr>
        <w:t xml:space="preserve">  支付前获取商户支持的支付方式列表</w:t>
      </w:r>
    </w:p>
    <w:p>
      <w:pPr>
        <w:pStyle w:val="4"/>
      </w:pPr>
      <w:bookmarkStart w:id="4" w:name="_Toc28093432"/>
      <w:r>
        <w:rPr>
          <w:rFonts w:hint="eastAsia"/>
        </w:rPr>
        <w:t>请求业务参数</w:t>
      </w:r>
      <w:bookmarkEnd w:id="4"/>
    </w:p>
    <w:tbl>
      <w:tblPr>
        <w:tblStyle w:val="37"/>
        <w:tblW w:w="864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30"/>
        <w:gridCol w:w="1247"/>
        <w:gridCol w:w="709"/>
        <w:gridCol w:w="31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3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4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0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47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ant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09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1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URL传参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"merchantNo":"</w:t>
      </w:r>
      <w:r>
        <w:rPr>
          <w:rFonts w:ascii="Consolas" w:hAnsi="Consolas" w:eastAsia="宋体" w:cs="宋体"/>
          <w:color w:val="D4D4D4"/>
          <w:kern w:val="0"/>
          <w:szCs w:val="21"/>
        </w:rPr>
        <w:t>MCH100001”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4"/>
      </w:pPr>
      <w:bookmarkStart w:id="5" w:name="_Toc28093433"/>
      <w:r>
        <w:rPr>
          <w:rFonts w:hint="eastAsia"/>
        </w:rPr>
        <w:t>响应业务参数</w:t>
      </w:r>
      <w:bookmarkEnd w:id="5"/>
    </w:p>
    <w:tbl>
      <w:tblPr>
        <w:tblStyle w:val="37"/>
        <w:tblW w:w="867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39"/>
        <w:gridCol w:w="1226"/>
        <w:gridCol w:w="721"/>
        <w:gridCol w:w="317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3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2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21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77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String(16)</w:t>
            </w:r>
          </w:p>
        </w:tc>
        <w:tc>
          <w:tcPr>
            <w:tcW w:w="12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7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rPr>
                <w:rFonts w:cs="Times New Roman" w:asciiTheme="minorHAnsi" w:hAns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"_支付方式" </w:instrText>
            </w:r>
            <w:r>
              <w:rPr>
                <w:rFonts w:cs="Times New Roman" w:asciiTheme="minorHAnsi" w:hAnsiTheme="minorHAnsi"/>
              </w:rPr>
              <w:fldChar w:fldCharType="separate"/>
            </w:r>
            <w:r>
              <w:rPr>
                <w:rStyle w:val="29"/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  <w:r>
              <w:rPr>
                <w:rStyle w:val="29"/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payType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String(16)</w:t>
            </w:r>
          </w:p>
        </w:tc>
        <w:tc>
          <w:tcPr>
            <w:tcW w:w="12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支付类型</w:t>
            </w:r>
          </w:p>
        </w:tc>
        <w:tc>
          <w:tcPr>
            <w:tcW w:w="7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rPr>
                <w:rFonts w:cs="Times New Roman" w:asciiTheme="minorHAnsi" w:hAns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"_支付类型" </w:instrText>
            </w:r>
            <w:r>
              <w:rPr>
                <w:rFonts w:cs="Times New Roman" w:asciiTheme="minorHAnsi" w:hAnsiTheme="minorHAnsi"/>
              </w:rP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支付接口类型</w:t>
            </w:r>
            <w:r>
              <w:rPr>
                <w:rStyle w:val="30"/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  <w:b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// </w:t>
      </w:r>
      <w:r>
        <w:rPr>
          <w:rFonts w:ascii="Consolas" w:hAnsi="Consolas" w:eastAsia="宋体" w:cs="宋体"/>
          <w:color w:val="D4D4D4"/>
          <w:kern w:val="0"/>
          <w:szCs w:val="21"/>
        </w:rPr>
        <w:t>…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9CDCFE"/>
          <w:kern w:val="0"/>
          <w:szCs w:val="21"/>
        </w:rPr>
        <w:t>“data”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[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payMethod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WXPAY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ab/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payType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APP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},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 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payMethod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ALIPAY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ab/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payType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H5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    }</w:t>
      </w:r>
    </w:p>
    <w:p>
      <w:pPr>
        <w:widowControl/>
        <w:shd w:val="clear" w:color="auto" w:fill="1E1E1E"/>
        <w:snapToGrid/>
        <w:spacing w:line="285" w:lineRule="atLeast"/>
        <w:ind w:firstLine="420" w:firstLineChars="2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hint="eastAsia" w:ascii="Consolas" w:hAnsi="Consolas" w:eastAsia="宋体" w:cs="宋体"/>
          <w:color w:val="D4D4D4"/>
          <w:kern w:val="0"/>
          <w:szCs w:val="21"/>
        </w:rPr>
        <w:t>]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3"/>
      </w:pPr>
      <w:bookmarkStart w:id="6" w:name="_Toc28093434"/>
      <w:bookmarkStart w:id="7" w:name="_Toc2785594"/>
      <w:r>
        <w:rPr>
          <w:rFonts w:hint="eastAsia"/>
        </w:rPr>
        <w:t>APP支付</w:t>
      </w:r>
      <w:bookmarkEnd w:id="6"/>
      <w:bookmarkEnd w:id="7"/>
    </w:p>
    <w:p>
      <w:pPr>
        <w:pStyle w:val="4"/>
      </w:pPr>
      <w:bookmarkStart w:id="8" w:name="_Toc28093435"/>
      <w:r>
        <w:rPr>
          <w:rFonts w:hint="eastAsia"/>
        </w:rPr>
        <w:t>接口URL</w:t>
      </w:r>
      <w:bookmarkEnd w:id="8"/>
    </w:p>
    <w:p>
      <w:r>
        <w:rPr>
          <w:rFonts w:hint="eastAsia"/>
        </w:rPr>
        <w:t>/payment/adapt/appPay</w:t>
      </w:r>
    </w:p>
    <w:p>
      <w:pPr>
        <w:pStyle w:val="4"/>
      </w:pPr>
      <w:bookmarkStart w:id="9" w:name="_Toc28093436"/>
      <w:r>
        <w:rPr>
          <w:rFonts w:hint="eastAsia"/>
        </w:rPr>
        <w:t>接口说明</w:t>
      </w:r>
      <w:bookmarkEnd w:id="9"/>
    </w:p>
    <w:p>
      <w:r>
        <w:rPr>
          <w:rFonts w:hint="eastAsia"/>
        </w:rPr>
        <w:t xml:space="preserve">  生成APP支付预付单</w:t>
      </w:r>
    </w:p>
    <w:p>
      <w:pPr>
        <w:pStyle w:val="4"/>
      </w:pPr>
      <w:bookmarkStart w:id="10" w:name="_Toc28093437"/>
      <w:r>
        <w:rPr>
          <w:rFonts w:hint="eastAsia"/>
        </w:rPr>
        <w:t>请求业务参数</w:t>
      </w:r>
      <w:bookmarkEnd w:id="10"/>
    </w:p>
    <w:tbl>
      <w:tblPr>
        <w:tblStyle w:val="37"/>
        <w:tblW w:w="864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30"/>
        <w:gridCol w:w="1247"/>
        <w:gridCol w:w="709"/>
        <w:gridCol w:w="31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3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4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0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47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ant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09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1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7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1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String(64)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订单标题</w:t>
            </w:r>
          </w:p>
        </w:tc>
        <w:tc>
          <w:tcPr>
            <w:tcW w:w="709" w:type="dxa"/>
          </w:tcPr>
          <w:p>
            <w:pPr>
              <w:spacing w:line="231" w:lineRule="auto"/>
              <w:ind w:left="5" w:right="2530"/>
              <w:rPr>
                <w:rFonts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147" w:type="dxa"/>
          </w:tcPr>
          <w:p>
            <w:pPr>
              <w:spacing w:line="231" w:lineRule="auto"/>
              <w:ind w:left="5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String(128)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订单描述</w:t>
            </w:r>
          </w:p>
        </w:tc>
        <w:tc>
          <w:tcPr>
            <w:tcW w:w="709" w:type="dxa"/>
          </w:tcPr>
          <w:p>
            <w:pPr>
              <w:ind w:left="2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47" w:type="dxa"/>
          </w:tcPr>
          <w:p>
            <w:pPr>
              <w:ind w:left="2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 (8,2)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7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payMethod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String(16)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微软雅黑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709" w:type="dxa"/>
          </w:tcPr>
          <w:p>
            <w:pPr>
              <w:spacing w:line="231" w:lineRule="auto"/>
              <w:ind w:left="5" w:right="253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47" w:type="dxa"/>
          </w:tcPr>
          <w:p>
            <w:pPr>
              <w:spacing w:line="231" w:lineRule="auto"/>
              <w:ind w:left="5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详见</w:t>
            </w:r>
            <w:r>
              <w:rPr>
                <w:rFonts w:cs="Times New Roman" w:asciiTheme="minorHAnsi" w:hAns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"_支付方式_1" </w:instrText>
            </w:r>
            <w:r>
              <w:rPr>
                <w:rFonts w:cs="Times New Roman" w:asciiTheme="minorHAnsi" w:hAnsiTheme="minorHAnsi"/>
              </w:rPr>
              <w:fldChar w:fldCharType="separate"/>
            </w:r>
            <w:r>
              <w:rPr>
                <w:rStyle w:val="30"/>
                <w:rFonts w:ascii="微软雅黑" w:hAnsi="微软雅黑" w:cs="Times New Roman"/>
                <w:kern w:val="0"/>
                <w:sz w:val="20"/>
                <w:szCs w:val="20"/>
              </w:rPr>
              <w:t>支付方式</w:t>
            </w:r>
            <w:r>
              <w:rPr>
                <w:rStyle w:val="30"/>
                <w:rFonts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微软雅黑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支付完成回调地址</w:t>
            </w:r>
          </w:p>
        </w:tc>
        <w:tc>
          <w:tcPr>
            <w:tcW w:w="709" w:type="dxa"/>
          </w:tcPr>
          <w:p>
            <w:pPr>
              <w:ind w:left="2"/>
              <w:rPr>
                <w:rFonts w:ascii="微软雅黑" w:hAnsi="微软雅黑" w:cs="微软雅黑"/>
                <w:color w:val="FF0000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47" w:type="dxa"/>
          </w:tcPr>
          <w:p>
            <w:pPr>
              <w:ind w:left="2"/>
              <w:rPr>
                <w:rFonts w:ascii="微软雅黑" w:hAnsi="微软雅黑" w:cs="微软雅黑"/>
                <w:color w:val="FF0000"/>
                <w:kern w:val="0"/>
                <w:sz w:val="18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expireTime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微软雅黑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订单过期时间</w:t>
            </w:r>
            <w:r>
              <w:rPr>
                <w:rFonts w:hint="eastAsia" w:ascii="微软雅黑" w:hAnsi="微软雅黑" w:cs="微软雅黑"/>
                <w:color w:val="843C0B" w:themeColor="accent2" w:themeShade="80"/>
                <w:kern w:val="0"/>
                <w:sz w:val="18"/>
                <w:szCs w:val="20"/>
              </w:rPr>
              <w:t>(分钟)</w:t>
            </w:r>
          </w:p>
        </w:tc>
        <w:tc>
          <w:tcPr>
            <w:tcW w:w="709" w:type="dxa"/>
          </w:tcPr>
          <w:p>
            <w:pPr>
              <w:ind w:left="2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47" w:type="dxa"/>
          </w:tcPr>
          <w:p>
            <w:pPr>
              <w:ind w:left="2"/>
              <w:jc w:val="left"/>
              <w:rPr>
                <w:rFonts w:ascii="微软雅黑" w:hAnsi="微软雅黑" w:cs="微软雅黑"/>
                <w:color w:val="FF0000"/>
                <w:kern w:val="0"/>
                <w:sz w:val="18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默认不过期，如有传过期时间，则必须大于5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  <w:t>orderSeparation</w:t>
            </w:r>
          </w:p>
        </w:tc>
        <w:tc>
          <w:tcPr>
            <w:tcW w:w="1730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JSONArray</w:t>
            </w:r>
          </w:p>
        </w:tc>
        <w:tc>
          <w:tcPr>
            <w:tcW w:w="12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订单分账</w:t>
            </w:r>
          </w:p>
        </w:tc>
        <w:tc>
          <w:tcPr>
            <w:tcW w:w="7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314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当有分账需求时传此字段，自动确认分账</w:t>
            </w:r>
          </w:p>
        </w:tc>
      </w:tr>
    </w:tbl>
    <w:p/>
    <w:p>
      <w:r>
        <w:rPr>
          <w:rFonts w:hint="eastAsia" w:ascii="微软雅黑" w:hAnsi="微软雅黑" w:cs="Times New Roman"/>
          <w:b/>
          <w:bCs/>
          <w:kern w:val="0"/>
          <w:sz w:val="20"/>
          <w:szCs w:val="20"/>
        </w:rPr>
        <w:t>orderSeparation(</w:t>
      </w:r>
      <w:r>
        <w:rPr>
          <w:rFonts w:hint="eastAsia" w:ascii="微软雅黑" w:hAnsi="微软雅黑" w:cs="Times New Roman"/>
          <w:b/>
          <w:bCs/>
          <w:kern w:val="0"/>
          <w:sz w:val="20"/>
          <w:szCs w:val="20"/>
          <w:highlight w:val="yellow"/>
        </w:rPr>
        <w:t>待确认</w:t>
      </w:r>
      <w:r>
        <w:rPr>
          <w:rFonts w:hint="eastAsia" w:ascii="微软雅黑" w:hAnsi="微软雅黑" w:cs="Times New Roman"/>
          <w:b/>
          <w:bCs/>
          <w:kern w:val="0"/>
          <w:sz w:val="20"/>
          <w:szCs w:val="20"/>
        </w:rPr>
        <w:t>)：</w:t>
      </w:r>
    </w:p>
    <w:tbl>
      <w:tblPr>
        <w:tblStyle w:val="40"/>
        <w:tblW w:w="8684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732"/>
        <w:gridCol w:w="1145"/>
        <w:gridCol w:w="799"/>
        <w:gridCol w:w="3158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50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45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9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58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0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73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45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99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15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0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73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,2)</w:t>
            </w:r>
          </w:p>
        </w:tc>
        <w:tc>
          <w:tcPr>
            <w:tcW w:w="1145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分账金额</w:t>
            </w:r>
          </w:p>
        </w:tc>
        <w:tc>
          <w:tcPr>
            <w:tcW w:w="799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315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50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9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“merchantNo”: “MCH100003”,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“orderNo”: “3789020071687316”,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“orderSubject”: “测试商品”,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“orderDesc”: “订单描述”,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“orderAmount”: “0.01”,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“payMethod”: “WXPAY”,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“notifyUrl”: “”,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ab/>
      </w:r>
      <w:r>
        <w:rPr>
          <w:rFonts w:ascii="Consolas" w:hAnsi="Consolas" w:eastAsia="宋体" w:cs="宋体"/>
          <w:color w:val="D4D4D4"/>
          <w:kern w:val="0"/>
          <w:szCs w:val="21"/>
        </w:rPr>
        <w:t>“expireTime”: “”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4"/>
      </w:pPr>
      <w:bookmarkStart w:id="11" w:name="_Toc28093438"/>
      <w:r>
        <w:rPr>
          <w:rFonts w:hint="eastAsia"/>
        </w:rPr>
        <w:t>响应业务参数</w:t>
      </w:r>
      <w:bookmarkEnd w:id="11"/>
    </w:p>
    <w:tbl>
      <w:tblPr>
        <w:tblStyle w:val="37"/>
        <w:tblW w:w="867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39"/>
        <w:gridCol w:w="1152"/>
        <w:gridCol w:w="795"/>
        <w:gridCol w:w="317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73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5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95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77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merchantNo 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15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9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orderNo  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(32)</w:t>
            </w:r>
          </w:p>
        </w:tc>
        <w:tc>
          <w:tcPr>
            <w:tcW w:w="115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79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orderAmount 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5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79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appPayInfo</w:t>
            </w:r>
          </w:p>
        </w:tc>
        <w:tc>
          <w:tcPr>
            <w:tcW w:w="173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JSON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Object</w:t>
            </w:r>
          </w:p>
        </w:tc>
        <w:tc>
          <w:tcPr>
            <w:tcW w:w="115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pp支付信息</w:t>
            </w:r>
          </w:p>
        </w:tc>
        <w:tc>
          <w:tcPr>
            <w:tcW w:w="79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  <w:b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“MCH100003”,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“3789020071687316”,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“orderAmount”: 0.01,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“paymentNo”: “PAY1223695716689457216”,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“appPayInfo”: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“appId”: “wxc300c7fd15fdea06”,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</w:t>
      </w:r>
      <w:r>
        <w:rPr>
          <w:rFonts w:ascii="Consolas" w:hAnsi="Consolas" w:eastAsia="宋体" w:cs="宋体"/>
          <w:color w:val="D4D4D4"/>
          <w:kern w:val="0"/>
          <w:szCs w:val="21"/>
        </w:rPr>
        <w:pgNum/>
      </w:r>
      <w:r>
        <w:rPr>
          <w:rFonts w:ascii="Consolas" w:hAnsi="Consolas" w:eastAsia="宋体" w:cs="宋体"/>
          <w:color w:val="D4D4D4"/>
          <w:kern w:val="0"/>
          <w:szCs w:val="21"/>
        </w:rPr>
        <w:t>imestamp”: “1572337647”,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“packageValue”: “Sign=WXPay”,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“sign”: “hUoR5Ngq2tLQk8PODbB9JVrugIJKPzEhEv+yIEgR4+k4peFm2WybGzs9G8Yi9lB0SqGOWgg6KE3//NdKUM66Kd7EIiuVCXupV/zDWdINpEwGBe/r87Dp64B4aKkTqZQhpbztG5OgiMYrZmEnlRMkMyXc4/JCKWXRgcx8AfOTHVDH65bhPGELPQ+1GrVpwUdY0aiPgm0wECb/OFH/MBGiUzKXcJXSAqhJkvmJHVLOGIP6Wubww1CZE55r8LJB7AqoMIzgd6g+ZSZEw6ujYqoHETKRIq3dX26ymwL8FrWzYqQTSa6ceIKxZ3xm59peioRjjXB826Swo1LzLXkIF/l8Eg==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“partnerId”: “1900008751”,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“prepayId”: “wx291627270287320e6667a1d31395087400”,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    “nonceStr”: “wULSmjc6PyqpsNeGpNvtQfTpq8uoF1wM”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}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1572337647416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3"/>
      </w:pPr>
      <w:bookmarkStart w:id="12" w:name="_Toc28093439"/>
      <w:r>
        <w:rPr>
          <w:rFonts w:hint="eastAsia"/>
        </w:rPr>
        <w:t>H5支付</w:t>
      </w:r>
      <w:bookmarkEnd w:id="12"/>
    </w:p>
    <w:p>
      <w:pPr>
        <w:pStyle w:val="4"/>
      </w:pPr>
      <w:bookmarkStart w:id="13" w:name="_Toc28093440"/>
      <w:r>
        <w:rPr>
          <w:rFonts w:hint="eastAsia"/>
        </w:rPr>
        <w:t>接口URL</w:t>
      </w:r>
      <w:bookmarkEnd w:id="13"/>
    </w:p>
    <w:p>
      <w:r>
        <w:rPr>
          <w:rFonts w:hint="eastAsia"/>
        </w:rPr>
        <w:t>/payment/adapt/h5Pay</w:t>
      </w:r>
    </w:p>
    <w:p>
      <w:pPr>
        <w:pStyle w:val="4"/>
      </w:pPr>
      <w:bookmarkStart w:id="14" w:name="_Toc28093441"/>
      <w:r>
        <w:rPr>
          <w:rFonts w:hint="eastAsia"/>
        </w:rPr>
        <w:t>接口说明</w:t>
      </w:r>
      <w:bookmarkEnd w:id="14"/>
    </w:p>
    <w:p>
      <w:r>
        <w:rPr>
          <w:rFonts w:hint="eastAsia" w:cs="Arial"/>
        </w:rPr>
        <w:t xml:space="preserve">  生成H5支付预付单</w:t>
      </w:r>
    </w:p>
    <w:p>
      <w:pPr>
        <w:pStyle w:val="4"/>
      </w:pPr>
      <w:bookmarkStart w:id="15" w:name="_Toc28093442"/>
      <w:r>
        <w:rPr>
          <w:rFonts w:hint="eastAsia"/>
        </w:rPr>
        <w:t>请求业务参数</w:t>
      </w:r>
      <w:bookmarkEnd w:id="15"/>
    </w:p>
    <w:p/>
    <w:tbl>
      <w:tblPr>
        <w:tblStyle w:val="40"/>
        <w:tblW w:w="9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23"/>
        <w:gridCol w:w="1088"/>
        <w:gridCol w:w="964"/>
        <w:gridCol w:w="499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96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99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ant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String(64)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订单标题</w:t>
            </w:r>
          </w:p>
        </w:tc>
        <w:tc>
          <w:tcPr>
            <w:tcW w:w="964" w:type="dxa"/>
          </w:tcPr>
          <w:p>
            <w:pPr>
              <w:spacing w:line="231" w:lineRule="auto"/>
              <w:ind w:left="5" w:right="253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spacing w:line="231" w:lineRule="auto"/>
              <w:ind w:left="5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String(128)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订单描述</w:t>
            </w:r>
          </w:p>
        </w:tc>
        <w:tc>
          <w:tcPr>
            <w:tcW w:w="964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 (8,2)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payMethod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String(16)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964" w:type="dxa"/>
          </w:tcPr>
          <w:p>
            <w:pPr>
              <w:spacing w:line="231" w:lineRule="auto"/>
              <w:ind w:left="5" w:right="253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spacing w:line="231" w:lineRule="auto"/>
              <w:ind w:left="5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Times New Roman" w:cs="Times New Roman"/>
                <w:kern w:val="0"/>
                <w:sz w:val="20"/>
                <w:szCs w:val="20"/>
              </w:rPr>
              <w:t>详见</w:t>
            </w:r>
            <w:r>
              <w:rPr>
                <w:rFonts w:hAnsi="Times New Roman" w:cs="Times New Roman" w:asci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"_支付方式_1" </w:instrText>
            </w:r>
            <w:r>
              <w:rPr>
                <w:rFonts w:hAnsi="Times New Roman" w:cs="Times New Roman" w:asciiTheme="minorHAnsi"/>
              </w:rPr>
              <w:fldChar w:fldCharType="separate"/>
            </w:r>
            <w:r>
              <w:rPr>
                <w:rStyle w:val="30"/>
                <w:rFonts w:ascii="微软雅黑" w:hAnsi="Times New Roman" w:cs="Times New Roman"/>
                <w:kern w:val="0"/>
                <w:sz w:val="20"/>
                <w:szCs w:val="20"/>
              </w:rPr>
              <w:t>支付方式</w:t>
            </w:r>
            <w:r>
              <w:rPr>
                <w:rStyle w:val="30"/>
                <w:rFonts w:ascii="微软雅黑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支付完成回调地址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expireTime</w:t>
            </w:r>
          </w:p>
        </w:tc>
        <w:tc>
          <w:tcPr>
            <w:tcW w:w="1323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08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订单过期时间</w:t>
            </w:r>
            <w:r>
              <w:rPr>
                <w:rFonts w:hint="eastAsia" w:ascii="微软雅黑" w:hAnsi="微软雅黑" w:cs="微软雅黑"/>
                <w:color w:val="843C0B" w:themeColor="accent2" w:themeShade="80"/>
                <w:kern w:val="0"/>
                <w:sz w:val="18"/>
                <w:szCs w:val="20"/>
              </w:rPr>
              <w:t>(分钟)</w:t>
            </w:r>
          </w:p>
        </w:tc>
        <w:tc>
          <w:tcPr>
            <w:tcW w:w="964" w:type="dxa"/>
            <w:shd w:val="clear" w:color="auto" w:fill="auto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auto"/>
          </w:tcPr>
          <w:p>
            <w:pPr>
              <w:ind w:left="2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默认不过期，如有传过期时间，则必须大于5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  <w:t>orderSeparation</w:t>
            </w:r>
          </w:p>
        </w:tc>
        <w:tc>
          <w:tcPr>
            <w:tcW w:w="1323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JSONArray</w:t>
            </w:r>
          </w:p>
        </w:tc>
        <w:tc>
          <w:tcPr>
            <w:tcW w:w="108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订单分账</w:t>
            </w:r>
          </w:p>
        </w:tc>
        <w:tc>
          <w:tcPr>
            <w:tcW w:w="96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当有分账需求时传此字段，自动确认分账</w:t>
            </w:r>
          </w:p>
        </w:tc>
      </w:tr>
    </w:tbl>
    <w:p/>
    <w:p>
      <w:r>
        <w:rPr>
          <w:rFonts w:hint="eastAsia" w:ascii="微软雅黑" w:hAnsi="微软雅黑" w:cs="Times New Roman"/>
          <w:b/>
          <w:bCs/>
          <w:kern w:val="0"/>
          <w:sz w:val="20"/>
          <w:szCs w:val="20"/>
        </w:rPr>
        <w:t>orderSeparation(</w:t>
      </w:r>
      <w:r>
        <w:rPr>
          <w:rFonts w:hint="eastAsia" w:ascii="微软雅黑" w:hAnsi="微软雅黑" w:cs="Times New Roman"/>
          <w:b/>
          <w:bCs/>
          <w:kern w:val="0"/>
          <w:sz w:val="20"/>
          <w:szCs w:val="20"/>
          <w:highlight w:val="yellow"/>
        </w:rPr>
        <w:t>待确认</w:t>
      </w:r>
      <w:r>
        <w:rPr>
          <w:rFonts w:hint="eastAsia" w:ascii="微软雅黑" w:hAnsi="微软雅黑" w:cs="Times New Roman"/>
          <w:b/>
          <w:bCs/>
          <w:kern w:val="0"/>
          <w:sz w:val="20"/>
          <w:szCs w:val="20"/>
        </w:rPr>
        <w:t>)：</w:t>
      </w:r>
    </w:p>
    <w:p/>
    <w:tbl>
      <w:tblPr>
        <w:tblStyle w:val="40"/>
        <w:tblW w:w="9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23"/>
        <w:gridCol w:w="1088"/>
        <w:gridCol w:w="964"/>
        <w:gridCol w:w="499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96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99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,2)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分账金额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merchantNo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“merchant_1203649510634500175”,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1200000001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orderSubject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测试商品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orderDesc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订单描述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</w:t>
      </w:r>
      <w:r>
        <w:rPr>
          <w:rFonts w:ascii="Consolas" w:hAnsi="Consolas" w:eastAsia="宋体" w:cs="宋体"/>
          <w:color w:val="D4D4D4"/>
          <w:kern w:val="0"/>
          <w:szCs w:val="21"/>
        </w:rPr>
        <w:t>Amount”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100.10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payMethod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WXPAY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notifyUrl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expireTime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4"/>
      </w:pPr>
      <w:bookmarkStart w:id="16" w:name="_Toc28093443"/>
      <w:r>
        <w:rPr>
          <w:rFonts w:hint="eastAsia"/>
        </w:rPr>
        <w:t>响应业务参数</w:t>
      </w:r>
      <w:bookmarkEnd w:id="16"/>
    </w:p>
    <w:p>
      <w:pPr>
        <w:rPr>
          <w:b/>
        </w:rPr>
      </w:pPr>
    </w:p>
    <w:tbl>
      <w:tblPr>
        <w:tblStyle w:val="40"/>
        <w:tblW w:w="8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1418"/>
        <w:gridCol w:w="354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12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1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54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merchantNo   </w:t>
            </w:r>
          </w:p>
        </w:tc>
        <w:tc>
          <w:tcPr>
            <w:tcW w:w="21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354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orderNo      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orderAmount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BigDecimal(8, 2)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paymentNo  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h5PayInfo  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String(256)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H5支付信息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范例：</w:t>
      </w:r>
      <w:r>
        <w:t xml:space="preserve"> </w:t>
      </w:r>
    </w:p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“MCH100001”,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“3789020071687313”,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“orderAmount”: 0.01,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“paymentNo”: “107891028836503552”,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“h5PayInfo”: “https://wx.tenpay.com/cgi-bin/mmpayweb-bin/checkmweb?prepay_id=wx251720264455555ffbd9c6401089278700&amp;package=3563995223&amp;referer=https://fuxunpay.com”,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“payMethod”: “WXPAY”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bookmarkStart w:id="17" w:name="_Toc28093444"/>
      <w:r>
        <w:rPr>
          <w:rFonts w:hint="eastAsia"/>
        </w:rPr>
        <w:t>园区卡支付</w:t>
      </w:r>
      <w:bookmarkEnd w:id="17"/>
    </w:p>
    <w:p>
      <w:pPr>
        <w:pStyle w:val="4"/>
      </w:pPr>
      <w:bookmarkStart w:id="18" w:name="_Toc28093445"/>
      <w:r>
        <w:rPr>
          <w:rFonts w:hint="eastAsia"/>
        </w:rPr>
        <w:t>接口URL</w:t>
      </w:r>
      <w:bookmarkEnd w:id="18"/>
    </w:p>
    <w:p>
      <w:r>
        <w:rPr>
          <w:rFonts w:hint="eastAsia"/>
        </w:rPr>
        <w:t>/payment/adapt/</w:t>
      </w:r>
      <w:r>
        <w:t>pkcardPay</w:t>
      </w:r>
    </w:p>
    <w:p>
      <w:pPr>
        <w:pStyle w:val="4"/>
      </w:pPr>
      <w:bookmarkStart w:id="19" w:name="_Toc28093446"/>
      <w:r>
        <w:rPr>
          <w:rFonts w:hint="eastAsia"/>
        </w:rPr>
        <w:t>接口说明</w:t>
      </w:r>
      <w:bookmarkEnd w:id="19"/>
    </w:p>
    <w:p>
      <w:r>
        <w:rPr>
          <w:rFonts w:hint="eastAsia" w:cs="Arial"/>
        </w:rPr>
        <w:t xml:space="preserve">  生成园区卡支付预付单</w:t>
      </w:r>
    </w:p>
    <w:p>
      <w:pPr>
        <w:pStyle w:val="4"/>
      </w:pPr>
      <w:bookmarkStart w:id="20" w:name="_Toc28093447"/>
      <w:r>
        <w:rPr>
          <w:rFonts w:hint="eastAsia"/>
        </w:rPr>
        <w:t>请求业务参数</w:t>
      </w:r>
      <w:bookmarkEnd w:id="20"/>
    </w:p>
    <w:p/>
    <w:tbl>
      <w:tblPr>
        <w:tblStyle w:val="40"/>
        <w:tblW w:w="9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23"/>
        <w:gridCol w:w="1088"/>
        <w:gridCol w:w="964"/>
        <w:gridCol w:w="499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96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99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ant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String(64)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订单标题</w:t>
            </w:r>
          </w:p>
        </w:tc>
        <w:tc>
          <w:tcPr>
            <w:tcW w:w="964" w:type="dxa"/>
          </w:tcPr>
          <w:p>
            <w:pPr>
              <w:spacing w:line="231" w:lineRule="auto"/>
              <w:ind w:left="5" w:right="253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spacing w:line="231" w:lineRule="auto"/>
              <w:ind w:left="5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String(128)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订单描述</w:t>
            </w:r>
          </w:p>
        </w:tc>
        <w:tc>
          <w:tcPr>
            <w:tcW w:w="964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 (8,2)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payMethod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详见</w:t>
            </w:r>
            <w:r>
              <w:rPr>
                <w:rFonts w:hAnsi="Times New Roman" w:cs="Times New Roman" w:asci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"_支付方式_1" </w:instrText>
            </w:r>
            <w:r>
              <w:rPr>
                <w:rFonts w:hAnsi="Times New Roman" w:cs="Times New Roman" w:asciiTheme="minorHAnsi"/>
              </w:rPr>
              <w:fldChar w:fldCharType="separate"/>
            </w:r>
            <w:r>
              <w:rPr>
                <w:rStyle w:val="30"/>
                <w:rFonts w:hint="eastAsia" w:ascii="微软雅黑" w:hAnsi="Times New Roman" w:cs="Times New Roman"/>
                <w:kern w:val="0"/>
                <w:sz w:val="20"/>
                <w:szCs w:val="20"/>
              </w:rPr>
              <w:t>支付方式</w:t>
            </w:r>
            <w:r>
              <w:rPr>
                <w:rStyle w:val="30"/>
                <w:rFonts w:ascii="微软雅黑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支付完成回调地址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expireTime</w:t>
            </w:r>
          </w:p>
        </w:tc>
        <w:tc>
          <w:tcPr>
            <w:tcW w:w="1323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08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订单过期时间</w:t>
            </w:r>
            <w:r>
              <w:rPr>
                <w:rFonts w:hint="eastAsia" w:ascii="微软雅黑" w:hAnsi="微软雅黑" w:cs="微软雅黑"/>
                <w:color w:val="843C0B" w:themeColor="accent2" w:themeShade="80"/>
                <w:kern w:val="0"/>
                <w:sz w:val="18"/>
                <w:szCs w:val="20"/>
              </w:rPr>
              <w:t>(分钟)</w:t>
            </w:r>
          </w:p>
        </w:tc>
        <w:tc>
          <w:tcPr>
            <w:tcW w:w="964" w:type="dxa"/>
            <w:shd w:val="clear" w:color="auto" w:fill="auto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auto"/>
          </w:tcPr>
          <w:p>
            <w:pPr>
              <w:ind w:left="2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默认不过期，如有传过期时间，则必须大于5</w:t>
            </w:r>
          </w:p>
        </w:tc>
      </w:tr>
    </w:tbl>
    <w:p/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merchantNo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“merchant_1203649510634500175”,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1200000001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orderSubject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测试商品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orderDesc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订单描述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</w:t>
      </w:r>
      <w:r>
        <w:rPr>
          <w:rFonts w:ascii="Consolas" w:hAnsi="Consolas" w:eastAsia="宋体" w:cs="宋体"/>
          <w:color w:val="D4D4D4"/>
          <w:kern w:val="0"/>
          <w:szCs w:val="21"/>
        </w:rPr>
        <w:t>Amount”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100.10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payMethod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WXPAY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notifyUrl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expireTime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4"/>
      </w:pPr>
      <w:bookmarkStart w:id="21" w:name="_Toc28093448"/>
      <w:r>
        <w:rPr>
          <w:rFonts w:hint="eastAsia"/>
        </w:rPr>
        <w:t>响应业务参数</w:t>
      </w:r>
      <w:bookmarkEnd w:id="21"/>
    </w:p>
    <w:p>
      <w:pPr>
        <w:rPr>
          <w:b/>
        </w:rPr>
      </w:pPr>
    </w:p>
    <w:tbl>
      <w:tblPr>
        <w:tblStyle w:val="40"/>
        <w:tblW w:w="8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1418"/>
        <w:gridCol w:w="354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12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1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54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merchantNo   </w:t>
            </w:r>
          </w:p>
        </w:tc>
        <w:tc>
          <w:tcPr>
            <w:tcW w:w="21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354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orderNo      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orderAmount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BigDecimal(8, 2)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paymentNo  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pkcardPayInfo  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String(256)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园区卡支付信息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r>
        <w:rPr>
          <w:rFonts w:hint="eastAsia"/>
        </w:rPr>
        <w:t>范例：</w:t>
      </w:r>
      <w:r>
        <w:t xml:space="preserve"> </w:t>
      </w:r>
    </w:p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“MCH100001”,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“3789020071687313”,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“orderAmount”: 0.01,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“paymentNo”: “107891028836503552”,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“pkcardPayInfo”: “https://wx.tenpay.com/cgi-bin/mmpayweb-bin/checkmweb?prepay_id=wx251720264455555ffbd9c6401089278700&amp;package=3563995223&amp;referer=https://fuxunpay.com”,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“payMethod”: “WXPAY”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bookmarkStart w:id="22" w:name="_Toc28093449"/>
      <w:r>
        <w:rPr>
          <w:rFonts w:hint="eastAsia"/>
        </w:rPr>
        <w:t>园区卡免密支付</w:t>
      </w:r>
      <w:bookmarkEnd w:id="22"/>
    </w:p>
    <w:p>
      <w:pPr>
        <w:pStyle w:val="4"/>
      </w:pPr>
      <w:bookmarkStart w:id="23" w:name="_Toc28093450"/>
      <w:r>
        <w:rPr>
          <w:rFonts w:hint="eastAsia"/>
        </w:rPr>
        <w:t>接口URL</w:t>
      </w:r>
      <w:bookmarkEnd w:id="23"/>
    </w:p>
    <w:p>
      <w:r>
        <w:rPr>
          <w:rFonts w:hint="eastAsia"/>
        </w:rPr>
        <w:t>/payment/adapt/</w:t>
      </w:r>
      <w:r>
        <w:t>pkcard</w:t>
      </w:r>
      <w:r>
        <w:rPr>
          <w:rFonts w:hint="eastAsia"/>
        </w:rPr>
        <w:t>Quick</w:t>
      </w:r>
      <w:r>
        <w:t>Pay</w:t>
      </w:r>
    </w:p>
    <w:p>
      <w:pPr>
        <w:pStyle w:val="4"/>
      </w:pPr>
      <w:bookmarkStart w:id="24" w:name="_Toc28093451"/>
      <w:r>
        <w:rPr>
          <w:rFonts w:hint="eastAsia"/>
        </w:rPr>
        <w:t>接口说明</w:t>
      </w:r>
      <w:bookmarkEnd w:id="24"/>
    </w:p>
    <w:p>
      <w:r>
        <w:rPr>
          <w:rFonts w:hint="eastAsia" w:cs="Arial"/>
        </w:rPr>
        <w:t xml:space="preserve">  生成园区卡支付预付单</w:t>
      </w:r>
    </w:p>
    <w:p>
      <w:pPr>
        <w:pStyle w:val="4"/>
      </w:pPr>
      <w:bookmarkStart w:id="25" w:name="_Toc28093452"/>
      <w:r>
        <w:rPr>
          <w:rFonts w:hint="eastAsia"/>
        </w:rPr>
        <w:t>请求业务参数</w:t>
      </w:r>
      <w:bookmarkEnd w:id="25"/>
    </w:p>
    <w:p/>
    <w:tbl>
      <w:tblPr>
        <w:tblStyle w:val="40"/>
        <w:tblW w:w="9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23"/>
        <w:gridCol w:w="1088"/>
        <w:gridCol w:w="964"/>
        <w:gridCol w:w="499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96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99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ant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String(64)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订单标题</w:t>
            </w:r>
          </w:p>
        </w:tc>
        <w:tc>
          <w:tcPr>
            <w:tcW w:w="964" w:type="dxa"/>
          </w:tcPr>
          <w:p>
            <w:pPr>
              <w:spacing w:line="231" w:lineRule="auto"/>
              <w:ind w:left="5" w:right="253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993" w:type="dxa"/>
          </w:tcPr>
          <w:p>
            <w:pPr>
              <w:spacing w:line="231" w:lineRule="auto"/>
              <w:ind w:left="5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String(128)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订单描述</w:t>
            </w:r>
          </w:p>
        </w:tc>
        <w:tc>
          <w:tcPr>
            <w:tcW w:w="964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/>
                <w:bCs w:val="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 (8,2)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9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payMethod</w:t>
            </w:r>
          </w:p>
        </w:tc>
        <w:tc>
          <w:tcPr>
            <w:tcW w:w="132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96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499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详见</w:t>
            </w:r>
            <w:r>
              <w:rPr>
                <w:rFonts w:hAnsi="Times New Roman" w:cs="Times New Roman" w:asciiTheme="minorHAns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"_支付方式_1" </w:instrText>
            </w:r>
            <w:r>
              <w:rPr>
                <w:rFonts w:hAnsi="Times New Roman" w:cs="Times New Roman" w:asciiTheme="minorHAnsi"/>
              </w:rPr>
              <w:fldChar w:fldCharType="separate"/>
            </w:r>
            <w:r>
              <w:rPr>
                <w:rStyle w:val="30"/>
                <w:rFonts w:hint="eastAsia" w:ascii="微软雅黑" w:hAnsi="Times New Roman" w:cs="Times New Roman"/>
                <w:kern w:val="0"/>
                <w:sz w:val="20"/>
                <w:szCs w:val="20"/>
              </w:rPr>
              <w:t>支付方式</w:t>
            </w:r>
            <w:r>
              <w:rPr>
                <w:rStyle w:val="30"/>
                <w:rFonts w:ascii="微软雅黑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323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256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支付完成回调地址</w:t>
            </w:r>
          </w:p>
        </w:tc>
        <w:tc>
          <w:tcPr>
            <w:tcW w:w="964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FBE4D5" w:themeFill="accent2" w:themeFillTint="33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59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expireTime</w:t>
            </w:r>
          </w:p>
        </w:tc>
        <w:tc>
          <w:tcPr>
            <w:tcW w:w="1323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08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微软雅黑"/>
                <w:kern w:val="0"/>
                <w:sz w:val="18"/>
                <w:szCs w:val="20"/>
              </w:rPr>
              <w:t>订单过期时间</w:t>
            </w:r>
            <w:r>
              <w:rPr>
                <w:rFonts w:hint="eastAsia" w:ascii="微软雅黑" w:hAnsi="微软雅黑" w:cs="微软雅黑"/>
                <w:color w:val="843C0B" w:themeColor="accent2" w:themeShade="80"/>
                <w:kern w:val="0"/>
                <w:sz w:val="18"/>
                <w:szCs w:val="20"/>
              </w:rPr>
              <w:t>(分钟)</w:t>
            </w:r>
          </w:p>
        </w:tc>
        <w:tc>
          <w:tcPr>
            <w:tcW w:w="964" w:type="dxa"/>
            <w:shd w:val="clear" w:color="auto" w:fill="auto"/>
          </w:tcPr>
          <w:p>
            <w:pPr>
              <w:ind w:left="2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4993" w:type="dxa"/>
            <w:shd w:val="clear" w:color="auto" w:fill="auto"/>
          </w:tcPr>
          <w:p>
            <w:pPr>
              <w:ind w:left="2"/>
              <w:jc w:val="left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默认不过期，如有传过期时间，则必须大于5</w:t>
            </w:r>
          </w:p>
        </w:tc>
      </w:tr>
    </w:tbl>
    <w:p/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merchantNo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“MCH100001”,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orderNo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1200000001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orderSubject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测试商品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orderDesc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订单描述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order</w:t>
      </w:r>
      <w:r>
        <w:rPr>
          <w:rFonts w:ascii="Consolas" w:hAnsi="Consolas" w:eastAsia="宋体" w:cs="宋体"/>
          <w:color w:val="D4D4D4"/>
          <w:kern w:val="0"/>
          <w:szCs w:val="21"/>
        </w:rPr>
        <w:t>Amount”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payMethod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PKCARD</w:t>
      </w:r>
      <w:r>
        <w:rPr>
          <w:rFonts w:ascii="Consolas" w:hAnsi="Consolas" w:eastAsia="宋体" w:cs="宋体"/>
          <w:color w:val="D4D4D4"/>
          <w:kern w:val="0"/>
          <w:szCs w:val="21"/>
        </w:rPr>
        <w:t>PAY”,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notifyUrl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expireTime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D4D4D4"/>
          <w:kern w:val="0"/>
          <w:szCs w:val="21"/>
        </w:rPr>
        <w:t>“”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4"/>
      </w:pPr>
      <w:bookmarkStart w:id="26" w:name="_Toc28093453"/>
      <w:r>
        <w:rPr>
          <w:rFonts w:hint="eastAsia"/>
        </w:rPr>
        <w:t>响应业务参数</w:t>
      </w:r>
      <w:bookmarkEnd w:id="26"/>
    </w:p>
    <w:p>
      <w:pPr>
        <w:rPr>
          <w:b/>
        </w:rPr>
      </w:pPr>
    </w:p>
    <w:tbl>
      <w:tblPr>
        <w:tblStyle w:val="40"/>
        <w:tblW w:w="8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1418"/>
        <w:gridCol w:w="354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12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1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54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merchantNo   </w:t>
            </w:r>
          </w:p>
        </w:tc>
        <w:tc>
          <w:tcPr>
            <w:tcW w:w="21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354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orderNo      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orderAmount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BigDecimal(8, 2)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 xml:space="preserve">paymentNo    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3544" w:type="dxa"/>
            <w:shd w:val="clear" w:color="auto" w:fill="auto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Times New Roman" w:cs="Times New Roman"/>
                <w:kern w:val="0"/>
                <w:sz w:val="20"/>
                <w:szCs w:val="20"/>
              </w:rPr>
              <w:t>详见</w:t>
            </w:r>
            <w:r>
              <w:fldChar w:fldCharType="begin"/>
            </w:r>
            <w:r>
              <w:instrText xml:space="preserve"> HYPERLINK \l "_订单状态_1"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Times New Roman" w:cs="Times New Roman"/>
                <w:kern w:val="0"/>
                <w:sz w:val="20"/>
                <w:szCs w:val="20"/>
              </w:rPr>
              <w:t>订单状态</w:t>
            </w:r>
            <w:r>
              <w:rPr>
                <w:rStyle w:val="30"/>
                <w:rFonts w:hint="eastAsia" w:ascii="微软雅黑" w:hAnsi="Times New Roman" w:cs="Times New Roman"/>
                <w:kern w:val="0"/>
                <w:sz w:val="20"/>
                <w:szCs w:val="20"/>
              </w:rPr>
              <w:fldChar w:fldCharType="end"/>
            </w:r>
          </w:p>
        </w:tc>
      </w:tr>
    </w:tbl>
    <w:p/>
    <w:p>
      <w:r>
        <w:rPr>
          <w:rFonts w:hint="eastAsia"/>
        </w:rPr>
        <w:t>范例：</w:t>
      </w:r>
      <w:r>
        <w:t xml:space="preserve"> </w:t>
      </w:r>
    </w:p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“MCH100001”,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1200000001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“orderAmount”: 1,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“paymentNo”: “107891028836503552”,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“status”: “2”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3"/>
      </w:pPr>
      <w:bookmarkStart w:id="27" w:name="_Toc28093454"/>
      <w:r>
        <w:rPr>
          <w:rFonts w:hint="eastAsia"/>
        </w:rPr>
        <w:t>园区卡支付码支付</w:t>
      </w:r>
      <w:bookmarkEnd w:id="27"/>
    </w:p>
    <w:p>
      <w:pPr>
        <w:pStyle w:val="4"/>
      </w:pPr>
      <w:bookmarkStart w:id="28" w:name="_Toc28093455"/>
      <w:r>
        <w:rPr>
          <w:rFonts w:hint="eastAsia"/>
        </w:rPr>
        <w:t>接口URL</w:t>
      </w:r>
      <w:bookmarkEnd w:id="28"/>
    </w:p>
    <w:p>
      <w:r>
        <w:t>/payservice</w:t>
      </w:r>
      <w:r>
        <w:rPr>
          <w:rFonts w:hint="eastAsia"/>
        </w:rPr>
        <w:t>/payment/adapt/qrcodePay</w:t>
      </w:r>
    </w:p>
    <w:p>
      <w:pPr>
        <w:pStyle w:val="4"/>
      </w:pPr>
      <w:bookmarkStart w:id="29" w:name="_Toc28093456"/>
      <w:r>
        <w:rPr>
          <w:rFonts w:hint="eastAsia"/>
        </w:rPr>
        <w:t>接口说明</w:t>
      </w:r>
      <w:bookmarkEnd w:id="29"/>
    </w:p>
    <w:p>
      <w:r>
        <w:rPr>
          <w:rFonts w:hint="eastAsia" w:cs="Arial"/>
        </w:rPr>
        <w:t xml:space="preserve">  生成园区卡支付码接口</w:t>
      </w:r>
    </w:p>
    <w:p>
      <w:pPr>
        <w:pStyle w:val="4"/>
      </w:pPr>
      <w:bookmarkStart w:id="30" w:name="_Toc28093457"/>
      <w:r>
        <w:rPr>
          <w:rFonts w:hint="eastAsia"/>
        </w:rPr>
        <w:t>请求业务参数</w:t>
      </w:r>
      <w:bookmarkEnd w:id="30"/>
    </w:p>
    <w:p/>
    <w:tbl>
      <w:tblPr>
        <w:tblStyle w:val="40"/>
        <w:tblW w:w="9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323"/>
        <w:gridCol w:w="1088"/>
        <w:gridCol w:w="964"/>
        <w:gridCol w:w="499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9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0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96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99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</w:tbl>
    <w:p/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4"/>
      </w:pPr>
      <w:bookmarkStart w:id="31" w:name="_Toc28093458"/>
      <w:r>
        <w:rPr>
          <w:rFonts w:hint="eastAsia"/>
        </w:rPr>
        <w:t>响应业务参数</w:t>
      </w:r>
      <w:bookmarkEnd w:id="31"/>
    </w:p>
    <w:p>
      <w:pPr>
        <w:rPr>
          <w:b/>
        </w:rPr>
      </w:pPr>
    </w:p>
    <w:tbl>
      <w:tblPr>
        <w:tblStyle w:val="40"/>
        <w:tblW w:w="8960" w:type="dxa"/>
        <w:tblInd w:w="-34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1418"/>
        <w:gridCol w:w="354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12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1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54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Times New Roman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>qrcode</w:t>
            </w:r>
          </w:p>
        </w:tc>
        <w:tc>
          <w:tcPr>
            <w:tcW w:w="212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41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二维码</w:t>
            </w:r>
          </w:p>
        </w:tc>
        <w:tc>
          <w:tcPr>
            <w:tcW w:w="354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Base</w:t>
            </w:r>
            <w:r>
              <w:rPr>
                <w:rFonts w:ascii="微软雅黑" w:hAnsi="微软雅黑" w:cs="Times New Roman"/>
                <w:kern w:val="0"/>
                <w:sz w:val="20"/>
                <w:szCs w:val="20"/>
              </w:rPr>
              <w:t>64格式的支付二维码图片</w:t>
            </w:r>
          </w:p>
        </w:tc>
      </w:tr>
    </w:tbl>
    <w:p/>
    <w:p>
      <w:r>
        <w:rPr>
          <w:rFonts w:hint="eastAsia"/>
        </w:rPr>
        <w:t>范例：</w:t>
      </w:r>
      <w:r>
        <w:t xml:space="preserve"> </w:t>
      </w:r>
    </w:p>
    <w:p/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“qrcode”: “QHEKQWHKEHQKWHEKQHEKQWHEHEKQHWKEBNBDMNABSDMABSMDBAMSDBASD…”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2"/>
        <w:jc w:val="left"/>
      </w:pPr>
      <w:bookmarkStart w:id="32" w:name="_Toc28093459"/>
      <w:r>
        <w:rPr>
          <w:rFonts w:hint="eastAsia"/>
        </w:rPr>
        <w:t>支付后相关接口</w:t>
      </w:r>
      <w:bookmarkEnd w:id="32"/>
    </w:p>
    <w:p>
      <w:pPr>
        <w:pStyle w:val="3"/>
      </w:pPr>
      <w:bookmarkStart w:id="33" w:name="_Toc28093460"/>
      <w:bookmarkStart w:id="34" w:name="_Toc2785595"/>
      <w:r>
        <w:rPr>
          <w:rFonts w:hint="eastAsia"/>
        </w:rPr>
        <w:t>回调支付结果给调用方</w:t>
      </w:r>
      <w:bookmarkEnd w:id="33"/>
      <w:bookmarkEnd w:id="34"/>
    </w:p>
    <w:p>
      <w:pPr>
        <w:pStyle w:val="4"/>
      </w:pPr>
      <w:bookmarkStart w:id="35" w:name="_Toc28093461"/>
      <w:r>
        <w:rPr>
          <w:rFonts w:hint="eastAsia"/>
        </w:rPr>
        <w:t>接口URL</w:t>
      </w:r>
      <w:bookmarkEnd w:id="35"/>
    </w:p>
    <w:p>
      <w:pPr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无</w:t>
      </w:r>
    </w:p>
    <w:p>
      <w:pPr>
        <w:pStyle w:val="4"/>
      </w:pPr>
      <w:bookmarkStart w:id="36" w:name="_Toc28093462"/>
      <w:r>
        <w:rPr>
          <w:rFonts w:hint="eastAsia"/>
        </w:rPr>
        <w:t>接口说明</w:t>
      </w:r>
      <w:bookmarkEnd w:id="36"/>
    </w:p>
    <w:p>
      <w:pPr>
        <w:tabs>
          <w:tab w:val="left" w:pos="0"/>
        </w:tabs>
        <w:adjustRightInd w:val="0"/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支付中心对商户的支付请求数据处理完成后，会将处理的结果数据通过接口调用的方式回调给商户。</w:t>
      </w:r>
    </w:p>
    <w:p>
      <w:pPr>
        <w:tabs>
          <w:tab w:val="left" w:pos="0"/>
        </w:tabs>
        <w:adjustRightInd w:val="0"/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  <w:highlight w:val="yellow"/>
        </w:rPr>
        <w:t>注意：</w:t>
      </w:r>
      <w:r>
        <w:rPr>
          <w:rFonts w:hint="eastAsia" w:ascii="微软雅黑" w:hAnsi="微软雅黑"/>
        </w:rPr>
        <w:t>商户在接收到请求处理完成之后需要返回“SUCCESS”以便云城支付中心知晓该订单已通知到商户并处理成功，如果返回空或者其他非SUCCESS字符则视为该次回调失败，会根据回调失败策略进行重试。商户对接方需要保证回调接口的幂等性</w:t>
      </w:r>
    </w:p>
    <w:p>
      <w:pPr>
        <w:pStyle w:val="4"/>
      </w:pPr>
      <w:bookmarkStart w:id="37" w:name="_Toc28093463"/>
      <w:r>
        <w:rPr>
          <w:rFonts w:hint="eastAsia"/>
        </w:rPr>
        <w:t>请求业务参数</w:t>
      </w:r>
      <w:bookmarkEnd w:id="37"/>
    </w:p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175"/>
        <w:gridCol w:w="1397"/>
        <w:gridCol w:w="688"/>
        <w:gridCol w:w="2631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175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9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6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631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8, 2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64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订单标题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paymentNo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支付订单号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paymentAmount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BigDecimal(8, 2)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支付金额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paymentTime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支付时间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jc w:val="left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时间格式：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</w:rPr>
              <w:t>yyyyMMddHHmmss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payMethod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TimesNewRoman" w:hAnsi="TimesNewRoman" w:cs="TimesNewRoman"/>
                <w:color w:val="000000"/>
                <w:kern w:val="0"/>
                <w:sz w:val="22"/>
              </w:rPr>
            </w:pPr>
            <w:r>
              <w:rPr>
                <w:rFonts w:hint="eastAsia" w:ascii="TimesNewRoman" w:hAnsi="TimesNewRoman" w:cs="TimesNewRoman"/>
                <w:color w:val="000000"/>
                <w:kern w:val="0"/>
                <w:sz w:val="22"/>
              </w:rPr>
              <w:t>详见附录</w:t>
            </w:r>
            <w:r>
              <w:rPr>
                <w:rFonts w:asciiTheme="minorHAnsi" w:hAnsiTheme="minorHAnsi" w:cstheme="minorBid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"_支付方式_1" </w:instrText>
            </w:r>
            <w:r>
              <w:rPr>
                <w:rFonts w:asciiTheme="minorHAnsi" w:hAnsiTheme="minorHAnsi" w:cstheme="minorBidi"/>
              </w:rPr>
              <w:fldChar w:fldCharType="separate"/>
            </w:r>
            <w:r>
              <w:rPr>
                <w:rStyle w:val="30"/>
                <w:rFonts w:hint="eastAsia" w:ascii="TimesNewRoman" w:hAnsi="TimesNewRoman" w:cs="TimesNewRoman"/>
                <w:kern w:val="0"/>
                <w:sz w:val="22"/>
              </w:rPr>
              <w:t>支付方式</w:t>
            </w:r>
            <w:r>
              <w:rPr>
                <w:rStyle w:val="30"/>
                <w:rFonts w:ascii="TimesNewRoman" w:hAnsi="TimesNewRoman" w:cs="TimesNewRoman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settleDate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结算日期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时间格式：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</w:rPr>
              <w:t>yyyyMMdd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ettle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结算金额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实际到账金额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17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16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6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TimesNewRoman" w:hAnsi="TimesNewRoman" w:cs="TimesNewRoman"/>
                <w:color w:val="000000"/>
                <w:kern w:val="0"/>
                <w:sz w:val="22"/>
              </w:rPr>
            </w:pPr>
            <w:r>
              <w:rPr>
                <w:rFonts w:ascii="TimesNewRoman" w:hAnsi="TimesNewRoman" w:cs="TimesNewRoman"/>
                <w:color w:val="000000"/>
                <w:kern w:val="0"/>
                <w:sz w:val="22"/>
              </w:rPr>
              <w:t>详见附录</w:t>
            </w:r>
            <w:r>
              <w:rPr>
                <w:rFonts w:asciiTheme="minorHAnsi" w:hAnsiTheme="minorHAnsi" w:cstheme="minorBidi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\l "_订单状态_1" </w:instrText>
            </w:r>
            <w:r>
              <w:rPr>
                <w:rFonts w:asciiTheme="minorHAnsi" w:hAnsiTheme="minorHAnsi" w:cstheme="minorBidi"/>
              </w:rPr>
              <w:fldChar w:fldCharType="separate"/>
            </w:r>
            <w:r>
              <w:rPr>
                <w:rStyle w:val="30"/>
                <w:rFonts w:ascii="TimesNewRoman" w:hAnsi="TimesNewRoman" w:cs="TimesNewRoman"/>
                <w:kern w:val="0"/>
                <w:sz w:val="22"/>
              </w:rPr>
              <w:t>订单状态</w:t>
            </w:r>
            <w:r>
              <w:rPr>
                <w:rStyle w:val="30"/>
                <w:rFonts w:ascii="TimesNewRoman" w:hAnsi="TimesNewRoman" w:cs="TimesNewRoman"/>
                <w:kern w:val="0"/>
                <w:sz w:val="22"/>
              </w:rPr>
              <w:fldChar w:fldCharType="end"/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4"/>
      </w:pPr>
      <w:bookmarkStart w:id="38" w:name="_Toc28093464"/>
      <w:r>
        <w:rPr>
          <w:rFonts w:hint="eastAsia"/>
        </w:rPr>
        <w:t>响应业务参数</w:t>
      </w:r>
      <w:bookmarkEnd w:id="38"/>
    </w:p>
    <w:p>
      <w:pPr>
        <w:pStyle w:val="3"/>
      </w:pPr>
      <w:bookmarkStart w:id="103" w:name="_GoBack"/>
      <w:bookmarkEnd w:id="103"/>
      <w:bookmarkStart w:id="39" w:name="_Toc531007873"/>
      <w:bookmarkStart w:id="40" w:name="_Toc528771321"/>
      <w:bookmarkStart w:id="41" w:name="_Toc28093465"/>
      <w:r>
        <w:rPr>
          <w:rFonts w:hint="eastAsia"/>
        </w:rPr>
        <w:t>发起退款</w:t>
      </w:r>
      <w:bookmarkEnd w:id="39"/>
      <w:bookmarkEnd w:id="40"/>
      <w:r>
        <w:rPr>
          <w:rFonts w:hint="eastAsia"/>
        </w:rPr>
        <w:t>(异步)</w:t>
      </w:r>
      <w:bookmarkEnd w:id="41"/>
    </w:p>
    <w:p>
      <w:pPr>
        <w:pStyle w:val="4"/>
        <w:rPr>
          <w:rFonts w:ascii="微软雅黑" w:hAnsi="微软雅黑"/>
        </w:rPr>
      </w:pPr>
      <w:bookmarkStart w:id="42" w:name="_Toc28093466"/>
      <w:r>
        <w:rPr>
          <w:rFonts w:hint="eastAsia"/>
        </w:rPr>
        <w:t>接口URL</w:t>
      </w:r>
      <w:bookmarkEnd w:id="42"/>
    </w:p>
    <w:p>
      <w:r>
        <w:rPr>
          <w:rFonts w:hint="eastAsia"/>
        </w:rPr>
        <w:t>/payment/adapt/order/refund</w:t>
      </w:r>
    </w:p>
    <w:p>
      <w:pPr>
        <w:pStyle w:val="4"/>
      </w:pPr>
      <w:bookmarkStart w:id="43" w:name="_Toc28093467"/>
      <w:r>
        <w:rPr>
          <w:rFonts w:hint="eastAsia"/>
        </w:rPr>
        <w:t>接口说明</w:t>
      </w:r>
      <w:bookmarkEnd w:id="43"/>
    </w:p>
    <w:p>
      <w:pPr>
        <w:tabs>
          <w:tab w:val="left" w:pos="0"/>
        </w:tabs>
        <w:adjustRightInd w:val="0"/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支付中心对商户的退款请求数据处理完成后，会将处理的结果数据通过接口调用的方式回调给商户。</w:t>
      </w:r>
    </w:p>
    <w:p>
      <w:pPr>
        <w:tabs>
          <w:tab w:val="left" w:pos="0"/>
        </w:tabs>
        <w:adjustRightInd w:val="0"/>
        <w:ind w:firstLine="420" w:firstLineChars="200"/>
        <w:rPr>
          <w:rFonts w:ascii="微软雅黑" w:hAnsi="微软雅黑"/>
        </w:rPr>
      </w:pPr>
      <w:r>
        <w:rPr>
          <w:rFonts w:hint="eastAsia" w:ascii="微软雅黑" w:hAnsi="微软雅黑"/>
          <w:highlight w:val="yellow"/>
        </w:rPr>
        <w:t>注意：</w:t>
      </w:r>
      <w:r>
        <w:rPr>
          <w:rFonts w:hint="eastAsia" w:ascii="微软雅黑" w:hAnsi="微软雅黑"/>
        </w:rPr>
        <w:t>商户在接收到回调请求处理完成之后需要返回“SUCCESS”以便云城支付中心知晓该订单已通知到商户并处理成功，如果返回空或者其他非SUCCESS字符则视为该次回调失败，会根据回调失败策略进行重试。商户对接方需要保证回调接口的幂等性</w:t>
      </w:r>
    </w:p>
    <w:p>
      <w:pPr>
        <w:pStyle w:val="4"/>
      </w:pPr>
      <w:bookmarkStart w:id="44" w:name="_Toc28093468"/>
      <w:r>
        <w:rPr>
          <w:rFonts w:hint="eastAsia"/>
        </w:rPr>
        <w:t>请求业务参数</w:t>
      </w:r>
      <w:bookmarkEnd w:id="44"/>
    </w:p>
    <w:tbl>
      <w:tblPr>
        <w:tblStyle w:val="37"/>
        <w:tblW w:w="8364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22"/>
        <w:gridCol w:w="1194"/>
        <w:gridCol w:w="703"/>
        <w:gridCol w:w="292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9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0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92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0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703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ascii="微软雅黑" w:hAnsi="微软雅黑" w:cs="Times New Roman"/>
                <w:sz w:val="20"/>
                <w:szCs w:val="20"/>
              </w:rPr>
              <w:t>否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业务订单号(支付单号跟业务单号必须传一个)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ayment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703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ascii="微软雅黑" w:hAnsi="微软雅黑" w:cs="Times New Roman"/>
                <w:sz w:val="20"/>
                <w:szCs w:val="20"/>
              </w:rPr>
              <w:t>否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支付单号(支付单号跟业务单号必须传一个)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退款单号</w:t>
            </w:r>
          </w:p>
        </w:tc>
        <w:tc>
          <w:tcPr>
            <w:tcW w:w="703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ascii="微软雅黑" w:hAnsi="微软雅黑" w:cs="Times New Roman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业务方提供的退款单号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refundAmount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退款金额</w:t>
            </w:r>
          </w:p>
        </w:tc>
        <w:tc>
          <w:tcPr>
            <w:tcW w:w="70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退款金额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String(256)</w:t>
            </w:r>
          </w:p>
        </w:tc>
        <w:tc>
          <w:tcPr>
            <w:tcW w:w="119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异步回调通知地址</w:t>
            </w:r>
          </w:p>
        </w:tc>
        <w:tc>
          <w:tcPr>
            <w:tcW w:w="70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对接方退款通知结果处理地址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65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merchantNo”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”wb1110000000”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8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“orderNo”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“100000”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8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refund</w:t>
      </w:r>
      <w:r>
        <w:rPr>
          <w:rFonts w:ascii="Consolas" w:hAnsi="Consolas" w:eastAsia="宋体" w:cs="宋体"/>
          <w:color w:val="CE9178"/>
          <w:kern w:val="0"/>
          <w:szCs w:val="21"/>
        </w:rPr>
        <w:t>No”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“100001”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56"/>
        <w:jc w:val="left"/>
        <w:rPr>
          <w:rFonts w:ascii="Consolas" w:hAnsi="Consolas" w:eastAsia="宋体" w:cs="宋体"/>
          <w:color w:val="CE9178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refundAmount”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234232</w:t>
      </w:r>
      <w:r>
        <w:rPr>
          <w:rFonts w:ascii="Consolas" w:hAnsi="Consolas" w:eastAsia="宋体" w:cs="宋体"/>
          <w:color w:val="CE9178"/>
          <w:kern w:val="0"/>
          <w:szCs w:val="21"/>
        </w:rPr>
        <w:t>”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，</w:t>
      </w:r>
    </w:p>
    <w:p>
      <w:pPr>
        <w:widowControl/>
        <w:shd w:val="clear" w:color="auto" w:fill="1E1E1E"/>
        <w:snapToGrid/>
        <w:spacing w:line="285" w:lineRule="atLeast"/>
        <w:ind w:firstLine="456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“notifyUrl”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ascii="Consolas" w:hAnsi="Consolas" w:eastAsia="宋体" w:cs="宋体"/>
          <w:color w:val="CE9178"/>
          <w:kern w:val="0"/>
          <w:szCs w:val="21"/>
        </w:rPr>
        <w:t>”test.com”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4"/>
        <w:tabs>
          <w:tab w:val="clear" w:pos="420"/>
        </w:tabs>
      </w:pPr>
      <w:bookmarkStart w:id="45" w:name="_Toc28093469"/>
      <w:r>
        <w:t>响应参数</w:t>
      </w:r>
      <w:bookmarkEnd w:id="45"/>
    </w:p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32"/>
        <w:gridCol w:w="1184"/>
        <w:gridCol w:w="363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8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63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refundNo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退款单号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退款单号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refundNo”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“3223243543545435”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4"/>
      </w:pPr>
      <w:bookmarkStart w:id="46" w:name="_Toc28093470"/>
      <w:r>
        <w:rPr>
          <w:rFonts w:hint="eastAsia"/>
        </w:rPr>
        <w:t>异步回调响应业务参数</w:t>
      </w:r>
      <w:bookmarkEnd w:id="46"/>
    </w:p>
    <w:p/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32"/>
        <w:gridCol w:w="1184"/>
        <w:gridCol w:w="363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8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63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refundNo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退款单号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退款单号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(32)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refundAmount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退款金额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refundTime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退款时间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格式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：yyyyMMdd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HH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退款结果状态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"_退款状态"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t>退款状态</w:t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paymentOrderNo”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“3223243543545435”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refundNo”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“3223243543545435”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“status”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“amount”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100</w:t>
      </w:r>
    </w:p>
    <w:p>
      <w:pPr>
        <w:widowControl/>
        <w:shd w:val="clear" w:color="auto" w:fill="1E1E1E"/>
        <w:snapToGrid/>
        <w:spacing w:line="285" w:lineRule="atLeast"/>
        <w:jc w:val="left"/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bookmarkStart w:id="47" w:name="_Toc28093471"/>
      <w:r>
        <w:rPr>
          <w:rFonts w:hint="eastAsia"/>
        </w:rPr>
        <w:t>订单关闭</w:t>
      </w:r>
      <w:bookmarkEnd w:id="47"/>
    </w:p>
    <w:p>
      <w:pPr>
        <w:pStyle w:val="4"/>
        <w:rPr>
          <w:rFonts w:ascii="微软雅黑" w:hAnsi="微软雅黑"/>
        </w:rPr>
      </w:pPr>
      <w:bookmarkStart w:id="48" w:name="_Toc28093472"/>
      <w:r>
        <w:rPr>
          <w:rFonts w:hint="eastAsia"/>
        </w:rPr>
        <w:t>接口URL</w:t>
      </w:r>
      <w:bookmarkEnd w:id="48"/>
    </w:p>
    <w:p>
      <w:r>
        <w:rPr>
          <w:rFonts w:hint="eastAsia" w:cs="Arial"/>
        </w:rPr>
        <w:t>/payment/adapt/order/close</w:t>
      </w:r>
    </w:p>
    <w:p>
      <w:pPr>
        <w:pStyle w:val="4"/>
        <w:rPr>
          <w:rFonts w:ascii="微软雅黑" w:hAnsi="微软雅黑"/>
        </w:rPr>
      </w:pPr>
      <w:bookmarkStart w:id="49" w:name="_Toc28093473"/>
      <w:r>
        <w:rPr>
          <w:rFonts w:hint="eastAsia"/>
        </w:rPr>
        <w:t>接口说明</w:t>
      </w:r>
      <w:bookmarkEnd w:id="49"/>
    </w:p>
    <w:p>
      <w:pPr>
        <w:pStyle w:val="4"/>
      </w:pPr>
      <w:bookmarkStart w:id="50" w:name="_Toc28093474"/>
      <w:r>
        <w:rPr>
          <w:rFonts w:hint="eastAsia"/>
        </w:rPr>
        <w:t>请求业务参数</w:t>
      </w:r>
      <w:bookmarkEnd w:id="50"/>
    </w:p>
    <w:tbl>
      <w:tblPr>
        <w:tblStyle w:val="37"/>
        <w:tblW w:w="8364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22"/>
        <w:gridCol w:w="1277"/>
        <w:gridCol w:w="620"/>
        <w:gridCol w:w="292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62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92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62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62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65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merchantNo”</w:t>
      </w:r>
      <w:r>
        <w:rPr>
          <w:rFonts w:ascii="Consolas" w:hAnsi="Consolas" w:eastAsia="宋体" w:cs="宋体"/>
          <w:color w:val="D4D4D4"/>
          <w:kern w:val="0"/>
          <w:szCs w:val="21"/>
        </w:rPr>
        <w:t>: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“wb1110000000”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napToGrid/>
        <w:spacing w:line="285" w:lineRule="atLeast"/>
        <w:ind w:firstLine="456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orderNo</w:t>
      </w:r>
      <w:r>
        <w:rPr>
          <w:rFonts w:ascii="Consolas" w:hAnsi="Consolas" w:eastAsia="宋体" w:cs="宋体"/>
          <w:color w:val="CE9178"/>
          <w:kern w:val="0"/>
          <w:szCs w:val="21"/>
        </w:rPr>
        <w:t>”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“100000”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51" w:name="_Toc28093475"/>
      <w:r>
        <w:rPr>
          <w:rFonts w:hint="eastAsia"/>
        </w:rPr>
        <w:t>响应业务参数</w:t>
      </w:r>
      <w:bookmarkEnd w:id="51"/>
    </w:p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32"/>
        <w:gridCol w:w="1184"/>
        <w:gridCol w:w="363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8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63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</w:t>
      </w:r>
    </w:p>
    <w:p>
      <w:pPr>
        <w:widowControl/>
        <w:shd w:val="clear" w:color="auto" w:fill="1E1E1E"/>
        <w:snapToGrid/>
        <w:spacing w:line="285" w:lineRule="atLeast"/>
        <w:jc w:val="left"/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bookmarkStart w:id="52" w:name="_Toc28093476"/>
      <w:r>
        <w:rPr>
          <w:rFonts w:hint="eastAsia"/>
        </w:rPr>
        <w:t>查询订单支付结果</w:t>
      </w:r>
      <w:bookmarkEnd w:id="52"/>
    </w:p>
    <w:p>
      <w:pPr>
        <w:pStyle w:val="4"/>
      </w:pPr>
      <w:bookmarkStart w:id="53" w:name="_Toc28093477"/>
      <w:r>
        <w:rPr>
          <w:rFonts w:hint="eastAsia"/>
        </w:rPr>
        <w:t>接口URL</w:t>
      </w:r>
      <w:bookmarkEnd w:id="53"/>
    </w:p>
    <w:p>
      <w:r>
        <w:rPr>
          <w:rFonts w:hint="eastAsia" w:cs="Arial"/>
        </w:rPr>
        <w:t>/payment/adapt/order/query</w:t>
      </w:r>
    </w:p>
    <w:p>
      <w:pPr>
        <w:pStyle w:val="4"/>
        <w:rPr>
          <w:rFonts w:ascii="微软雅黑" w:hAnsi="微软雅黑"/>
        </w:rPr>
      </w:pPr>
      <w:bookmarkStart w:id="54" w:name="_Toc28093478"/>
      <w:r>
        <w:rPr>
          <w:rFonts w:hint="eastAsia"/>
        </w:rPr>
        <w:t>接口说明</w:t>
      </w:r>
      <w:bookmarkEnd w:id="54"/>
    </w:p>
    <w:p>
      <w:pPr>
        <w:pStyle w:val="4"/>
      </w:pPr>
      <w:bookmarkStart w:id="55" w:name="_Toc28093479"/>
      <w:r>
        <w:rPr>
          <w:rFonts w:hint="eastAsia"/>
        </w:rPr>
        <w:t>请求业务参数</w:t>
      </w:r>
      <w:bookmarkEnd w:id="55"/>
    </w:p>
    <w:tbl>
      <w:tblPr>
        <w:tblStyle w:val="37"/>
        <w:tblW w:w="8364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980"/>
        <w:gridCol w:w="1536"/>
        <w:gridCol w:w="703"/>
        <w:gridCol w:w="292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98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53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03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92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98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5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70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98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5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业务单号</w:t>
            </w:r>
          </w:p>
        </w:tc>
        <w:tc>
          <w:tcPr>
            <w:tcW w:w="70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80"/>
        <w:jc w:val="left"/>
        <w:rPr>
          <w:rFonts w:ascii="Consolas" w:hAnsi="Consolas" w:eastAsia="宋体" w:cs="宋体"/>
          <w:color w:val="CE9178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“merchantNo”:”wb1110000000”,</w:t>
      </w:r>
    </w:p>
    <w:p>
      <w:pPr>
        <w:widowControl/>
        <w:shd w:val="clear" w:color="auto" w:fill="1E1E1E"/>
        <w:snapToGrid/>
        <w:spacing w:line="285" w:lineRule="atLeast"/>
        <w:ind w:firstLine="480"/>
        <w:jc w:val="left"/>
        <w:rPr>
          <w:rFonts w:ascii="Consolas" w:hAnsi="Consolas" w:eastAsia="宋体" w:cs="宋体"/>
          <w:color w:val="CE9178"/>
          <w:kern w:val="0"/>
          <w:szCs w:val="21"/>
        </w:rPr>
      </w:pPr>
      <w:r>
        <w:rPr>
          <w:rFonts w:ascii="Consolas" w:hAnsi="Consolas" w:eastAsia="宋体" w:cs="宋体"/>
          <w:color w:val="CE9178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orderNo</w:t>
      </w:r>
      <w:r>
        <w:rPr>
          <w:rFonts w:ascii="Consolas" w:hAnsi="Consolas" w:eastAsia="宋体" w:cs="宋体"/>
          <w:color w:val="CE9178"/>
          <w:kern w:val="0"/>
          <w:szCs w:val="21"/>
        </w:rPr>
        <w:t>”: “</w:t>
      </w:r>
      <w:r>
        <w:rPr>
          <w:rFonts w:hint="eastAsia" w:ascii="Consolas" w:hAnsi="Consolas" w:eastAsia="宋体" w:cs="宋体"/>
          <w:color w:val="CE9178"/>
          <w:kern w:val="0"/>
          <w:szCs w:val="21"/>
        </w:rPr>
        <w:t>1234444444123</w:t>
      </w:r>
      <w:r>
        <w:rPr>
          <w:rFonts w:ascii="Consolas" w:hAnsi="Consolas" w:eastAsia="宋体" w:cs="宋体"/>
          <w:color w:val="CE9178"/>
          <w:kern w:val="0"/>
          <w:szCs w:val="21"/>
        </w:rPr>
        <w:t>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  <w:rPr>
          <w:rFonts w:ascii="微软雅黑" w:hAnsi="微软雅黑"/>
        </w:rPr>
      </w:pPr>
      <w:bookmarkStart w:id="56" w:name="_Toc28093480"/>
      <w:r>
        <w:rPr>
          <w:rFonts w:hint="eastAsia"/>
        </w:rPr>
        <w:t>响应业务参数</w:t>
      </w:r>
      <w:bookmarkEnd w:id="56"/>
    </w:p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22"/>
        <w:gridCol w:w="1236"/>
        <w:gridCol w:w="3591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36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591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paymentNo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paymentTime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订单支付时间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时间格式：</w:t>
            </w:r>
            <w:r>
              <w:rPr>
                <w:rFonts w:ascii="TimesNewRoman" w:hAnsi="TimesNewRoman" w:cs="TimesNewRoman"/>
                <w:color w:val="000000"/>
                <w:kern w:val="0"/>
                <w:sz w:val="22"/>
              </w:rPr>
              <w:t>yyyyMMddHHmmss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paymentAmount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支付金额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Method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String(16)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支付方式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"_支付方式_1"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t>支付方式</w:t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orderSubject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64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订单标题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String(128)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订单描述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tatus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1236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359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"_订单状态" </w:instrText>
            </w:r>
            <w:r>
              <w:fldChar w:fldCharType="separate"/>
            </w:r>
            <w:r>
              <w:rPr>
                <w:rStyle w:val="29"/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订单状态</w:t>
            </w:r>
            <w:r>
              <w:rPr>
                <w:rStyle w:val="29"/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“B10000011”,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“paymentNo”: “102735841540210688”,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“1200000002”,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“orderAmount”: 0.01,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“paymentTime”: null,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“paymentAmount”: null,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“payMethod”: “WXPAY”,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“orderSubject”: “测试商品”,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“orderDesc”: null,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“status”: 6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1570869910101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</w:p>
    <w:p/>
    <w:p>
      <w:pPr>
        <w:pStyle w:val="3"/>
      </w:pPr>
      <w:bookmarkStart w:id="57" w:name="_Toc28093481"/>
      <w:r>
        <w:rPr>
          <w:rFonts w:hint="eastAsia"/>
        </w:rPr>
        <w:t>查询用户园区卡余额</w:t>
      </w:r>
      <w:bookmarkEnd w:id="57"/>
    </w:p>
    <w:p>
      <w:pPr>
        <w:pStyle w:val="4"/>
        <w:rPr>
          <w:rFonts w:ascii="微软雅黑" w:hAnsi="微软雅黑"/>
        </w:rPr>
      </w:pPr>
      <w:bookmarkStart w:id="58" w:name="_Toc28093482"/>
      <w:r>
        <w:rPr>
          <w:rFonts w:hint="eastAsia"/>
        </w:rPr>
        <w:t>接口URL</w:t>
      </w:r>
      <w:bookmarkEnd w:id="58"/>
    </w:p>
    <w:p>
      <w:r>
        <w:rPr>
          <w:rFonts w:cs="Arial"/>
        </w:rPr>
        <w:t>/payservice</w:t>
      </w:r>
      <w:r>
        <w:rPr>
          <w:rFonts w:hint="eastAsia" w:cs="Arial"/>
        </w:rPr>
        <w:t>/</w:t>
      </w:r>
      <w:r>
        <w:rPr>
          <w:rFonts w:cs="Arial"/>
        </w:rPr>
        <w:t>pkcard</w:t>
      </w:r>
      <w:r>
        <w:rPr>
          <w:rFonts w:hint="eastAsia" w:cs="Arial"/>
        </w:rPr>
        <w:t>/</w:t>
      </w:r>
      <w:r>
        <w:rPr>
          <w:rFonts w:cs="Arial"/>
        </w:rPr>
        <w:t>queryBalance</w:t>
      </w:r>
    </w:p>
    <w:p>
      <w:pPr>
        <w:pStyle w:val="4"/>
        <w:rPr>
          <w:rFonts w:ascii="微软雅黑" w:hAnsi="微软雅黑"/>
        </w:rPr>
      </w:pPr>
      <w:bookmarkStart w:id="59" w:name="_Toc28093483"/>
      <w:r>
        <w:rPr>
          <w:rFonts w:hint="eastAsia"/>
        </w:rPr>
        <w:t>接口说明</w:t>
      </w:r>
      <w:bookmarkEnd w:id="59"/>
    </w:p>
    <w:p>
      <w:pPr>
        <w:pStyle w:val="4"/>
      </w:pPr>
      <w:bookmarkStart w:id="60" w:name="_Toc28093484"/>
      <w:r>
        <w:rPr>
          <w:rFonts w:hint="eastAsia"/>
        </w:rPr>
        <w:t>请求业务参数</w:t>
      </w:r>
      <w:bookmarkEnd w:id="60"/>
    </w:p>
    <w:tbl>
      <w:tblPr>
        <w:tblStyle w:val="37"/>
        <w:tblW w:w="8364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22"/>
        <w:gridCol w:w="1277"/>
        <w:gridCol w:w="620"/>
        <w:gridCol w:w="292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62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92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620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否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如果传了商户号则匹配是否有该商户福利信息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merchant</w:t>
      </w:r>
      <w:r>
        <w:rPr>
          <w:rFonts w:ascii="Consolas" w:hAnsi="Consolas" w:eastAsia="宋体" w:cs="宋体"/>
          <w:color w:val="D4D4D4"/>
          <w:kern w:val="0"/>
          <w:szCs w:val="21"/>
        </w:rPr>
        <w:t>No”:“MCH00001”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61" w:name="_Toc28093485"/>
      <w:r>
        <w:rPr>
          <w:rFonts w:hint="eastAsia"/>
        </w:rPr>
        <w:t>响应业务参数</w:t>
      </w:r>
      <w:bookmarkEnd w:id="61"/>
    </w:p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32"/>
        <w:gridCol w:w="1184"/>
        <w:gridCol w:w="363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8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63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balance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BigDecimal(10,2)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当前登录用户园区卡余额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welfareId</w:t>
            </w:r>
          </w:p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福利ID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福利ID（用户在该商户有多个福利时匹配最优的）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welfareAvailableAmount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10,2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福利金额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福利金额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hint="eastAsia"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“balance”: 10.25,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“welfareId”: 1,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“welfareAvailableAmount”: 10,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</w:pPr>
      <w:bookmarkStart w:id="62" w:name="_Toc28093486"/>
      <w:r>
        <w:rPr>
          <w:rFonts w:hint="eastAsia"/>
        </w:rPr>
        <w:t>查询商户信息</w:t>
      </w:r>
      <w:bookmarkEnd w:id="62"/>
    </w:p>
    <w:p>
      <w:pPr>
        <w:pStyle w:val="4"/>
        <w:rPr>
          <w:rFonts w:ascii="微软雅黑" w:hAnsi="微软雅黑"/>
        </w:rPr>
      </w:pPr>
      <w:bookmarkStart w:id="63" w:name="_Toc28093487"/>
      <w:r>
        <w:rPr>
          <w:rFonts w:hint="eastAsia"/>
        </w:rPr>
        <w:t>接口URL</w:t>
      </w:r>
      <w:bookmarkEnd w:id="63"/>
    </w:p>
    <w:p>
      <w:r>
        <w:rPr>
          <w:rFonts w:cs="Arial"/>
        </w:rPr>
        <w:t>/payservice</w:t>
      </w:r>
      <w:r>
        <w:rPr>
          <w:rFonts w:hint="eastAsia" w:cs="Arial"/>
        </w:rPr>
        <w:t>/</w:t>
      </w:r>
      <w:r>
        <w:rPr>
          <w:rFonts w:cs="Arial"/>
        </w:rPr>
        <w:t>pkcard</w:t>
      </w:r>
      <w:r>
        <w:rPr>
          <w:rFonts w:hint="eastAsia" w:cs="Arial"/>
        </w:rPr>
        <w:t>/</w:t>
      </w:r>
      <w:r>
        <w:rPr>
          <w:rFonts w:cs="Arial"/>
        </w:rPr>
        <w:t>query</w:t>
      </w:r>
      <w:r>
        <w:rPr>
          <w:rFonts w:hint="eastAsia" w:cs="Arial"/>
        </w:rPr>
        <w:t>Merchant</w:t>
      </w:r>
    </w:p>
    <w:p>
      <w:pPr>
        <w:pStyle w:val="4"/>
      </w:pPr>
      <w:bookmarkStart w:id="64" w:name="_Toc28093488"/>
      <w:r>
        <w:rPr>
          <w:rFonts w:hint="eastAsia"/>
        </w:rPr>
        <w:t>接口说明</w:t>
      </w:r>
      <w:bookmarkEnd w:id="64"/>
    </w:p>
    <w:p>
      <w:r>
        <w:rPr>
          <w:rFonts w:hint="eastAsia"/>
        </w:rPr>
        <w:t>接口返回商户信息例如商户剩余金额商户手续费等信息</w:t>
      </w:r>
    </w:p>
    <w:p>
      <w:pPr>
        <w:pStyle w:val="4"/>
      </w:pPr>
      <w:bookmarkStart w:id="65" w:name="_Toc28093489"/>
      <w:r>
        <w:rPr>
          <w:rFonts w:hint="eastAsia"/>
        </w:rPr>
        <w:t>请求业务参数</w:t>
      </w:r>
      <w:bookmarkEnd w:id="65"/>
    </w:p>
    <w:tbl>
      <w:tblPr>
        <w:tblStyle w:val="37"/>
        <w:tblW w:w="8364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22"/>
        <w:gridCol w:w="1277"/>
        <w:gridCol w:w="620"/>
        <w:gridCol w:w="2924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2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7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620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924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kern w:val="0"/>
                <w:sz w:val="20"/>
                <w:szCs w:val="20"/>
              </w:rPr>
              <w:t>m</w:t>
            </w:r>
            <w:r>
              <w:rPr>
                <w:rFonts w:ascii="微软雅黑" w:hAnsi="微软雅黑" w:cs="Times New Roman"/>
                <w:b/>
                <w:bCs/>
                <w:kern w:val="0"/>
                <w:sz w:val="20"/>
                <w:szCs w:val="20"/>
              </w:rPr>
              <w:t>erchantNo</w:t>
            </w:r>
          </w:p>
        </w:tc>
        <w:tc>
          <w:tcPr>
            <w:tcW w:w="132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7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620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292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merchant</w:t>
      </w:r>
      <w:r>
        <w:rPr>
          <w:rFonts w:ascii="Consolas" w:hAnsi="Consolas" w:eastAsia="宋体" w:cs="宋体"/>
          <w:color w:val="D4D4D4"/>
          <w:kern w:val="0"/>
          <w:szCs w:val="21"/>
        </w:rPr>
        <w:t>No”:“100001”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66" w:name="_Toc28093490"/>
      <w:r>
        <w:rPr>
          <w:rFonts w:hint="eastAsia"/>
        </w:rPr>
        <w:t>响应业务参数</w:t>
      </w:r>
      <w:bookmarkEnd w:id="66"/>
    </w:p>
    <w:tbl>
      <w:tblPr>
        <w:tblStyle w:val="37"/>
        <w:tblW w:w="837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32"/>
        <w:gridCol w:w="1184"/>
        <w:gridCol w:w="363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2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3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84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63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erchantName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商户名称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withdrawFeeRate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提现手续费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b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alance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账户总余额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availableBalance</w:t>
            </w: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可用余额</w:t>
            </w: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可用余额为可提现的余额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3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4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633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“100001”,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“merchantName”:“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商户号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”, 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“withdrawFeeRate”: “0.03”,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“balance”: “10000”,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“availiableAmount”: “10000”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2"/>
        <w:jc w:val="left"/>
      </w:pPr>
      <w:bookmarkStart w:id="67" w:name="_Toc28093491"/>
      <w:r>
        <w:rPr>
          <w:rFonts w:hint="eastAsia"/>
        </w:rPr>
        <w:t>对账结算</w:t>
      </w:r>
      <w:bookmarkEnd w:id="67"/>
    </w:p>
    <w:p>
      <w:pPr>
        <w:pStyle w:val="3"/>
      </w:pPr>
      <w:bookmarkStart w:id="68" w:name="_Toc28093492"/>
      <w:r>
        <w:rPr>
          <w:rFonts w:hint="eastAsia"/>
        </w:rPr>
        <w:t>对账查询</w:t>
      </w:r>
      <w:bookmarkEnd w:id="68"/>
    </w:p>
    <w:p>
      <w:pPr>
        <w:pStyle w:val="4"/>
      </w:pPr>
      <w:bookmarkStart w:id="69" w:name="_Toc28093493"/>
      <w:r>
        <w:rPr>
          <w:rFonts w:hint="eastAsia"/>
        </w:rPr>
        <w:t>接口URL</w:t>
      </w:r>
      <w:bookmarkEnd w:id="69"/>
    </w:p>
    <w:p>
      <w:r>
        <w:rPr>
          <w:rFonts w:hint="eastAsia" w:cs="Arial"/>
        </w:rPr>
        <w:t>/payment/adapt /</w:t>
      </w:r>
      <w:r>
        <w:rPr>
          <w:rFonts w:cs="Arial"/>
        </w:rPr>
        <w:t>listAccountStatement</w:t>
      </w:r>
    </w:p>
    <w:p>
      <w:pPr>
        <w:pStyle w:val="4"/>
      </w:pPr>
      <w:bookmarkStart w:id="70" w:name="_Toc28093494"/>
      <w:r>
        <w:rPr>
          <w:rFonts w:hint="eastAsia"/>
        </w:rPr>
        <w:t>接口说明</w:t>
      </w:r>
      <w:bookmarkEnd w:id="70"/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根据条件查询应用商户对账信息，进行显示，请求类型为</w:t>
      </w:r>
      <w:r>
        <w:rPr>
          <w:rFonts w:ascii="微软雅黑" w:hAnsi="微软雅黑"/>
        </w:rPr>
        <w:t>Post</w:t>
      </w:r>
      <w:r>
        <w:rPr>
          <w:rFonts w:hint="eastAsia" w:ascii="微软雅黑" w:hAnsi="微软雅黑"/>
        </w:rPr>
        <w:t>请求。</w:t>
      </w:r>
    </w:p>
    <w:p>
      <w:pPr>
        <w:pStyle w:val="4"/>
      </w:pPr>
      <w:bookmarkStart w:id="71" w:name="_Toc28093495"/>
      <w:r>
        <w:rPr>
          <w:rFonts w:hint="eastAsia"/>
        </w:rPr>
        <w:t>请求业务参数</w:t>
      </w:r>
      <w:bookmarkEnd w:id="71"/>
    </w:p>
    <w:p/>
    <w:p/>
    <w:tbl>
      <w:tblPr>
        <w:tblStyle w:val="37"/>
        <w:tblW w:w="8296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59"/>
        <w:gridCol w:w="1289"/>
        <w:gridCol w:w="712"/>
        <w:gridCol w:w="2631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8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1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631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28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28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查询的起始时间，清算日期</w:t>
            </w: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比如“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20190322”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end</w:t>
            </w:r>
            <w:r>
              <w:rPr>
                <w:rFonts w:ascii="微软雅黑" w:hAnsi="微软雅黑" w:cs="Times New Roman"/>
                <w:b/>
                <w:bCs w:val="0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28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查询的截止时间，清算日期</w:t>
            </w: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3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比如“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20190522”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72" w:name="_Toc28093496"/>
      <w:r>
        <w:rPr>
          <w:rFonts w:hint="eastAsia"/>
        </w:rPr>
        <w:t>响应业务参数</w:t>
      </w:r>
      <w:bookmarkEnd w:id="72"/>
    </w:p>
    <w:tbl>
      <w:tblPr>
        <w:tblStyle w:val="37"/>
        <w:tblW w:w="830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59"/>
        <w:gridCol w:w="1279"/>
        <w:gridCol w:w="335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35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商户编码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(8,2)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settleDate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结算日期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时间格式：yyyyMMdd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ettle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结算金额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tradeType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交易类型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"_交易类型"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t>交易类型</w:t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trade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时间格式：yyyyMMdd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HH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tradeRate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BigDecimal(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8,2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交易费率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erviceCharge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Big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手续费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返回结果示例：</w:t>
      </w:r>
    </w:p>
    <w:p>
      <w:pPr>
        <w:shd w:val="clear" w:color="auto" w:fill="000000" w:themeFill="text1"/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shd w:val="clear" w:color="auto" w:fill="000000" w:themeFill="text1"/>
        <w:tabs>
          <w:tab w:val="left" w:pos="0"/>
        </w:tabs>
        <w:adjustRightInd w:val="0"/>
        <w:rPr>
          <w:rFonts w:ascii="微软雅黑" w:hAnsi="微软雅黑"/>
        </w:rPr>
      </w:pPr>
    </w:p>
    <w:p>
      <w:pPr>
        <w:shd w:val="clear" w:color="auto" w:fill="000000" w:themeFill="text1"/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/>
    <w:p>
      <w:pPr>
        <w:pStyle w:val="3"/>
      </w:pPr>
      <w:bookmarkStart w:id="73" w:name="_Toc28093497"/>
      <w:r>
        <w:rPr>
          <w:rFonts w:hint="eastAsia"/>
        </w:rPr>
        <w:t>指令清算</w:t>
      </w:r>
      <w:bookmarkEnd w:id="73"/>
    </w:p>
    <w:p>
      <w:pPr>
        <w:pStyle w:val="4"/>
      </w:pPr>
      <w:bookmarkStart w:id="74" w:name="_Toc28093498"/>
      <w:r>
        <w:rPr>
          <w:rFonts w:hint="eastAsia"/>
        </w:rPr>
        <w:t>接口URL</w:t>
      </w:r>
      <w:bookmarkEnd w:id="74"/>
    </w:p>
    <w:p>
      <w:r>
        <w:rPr>
          <w:rFonts w:hint="eastAsia" w:cs="Arial"/>
        </w:rPr>
        <w:t>/payment/adapt/</w:t>
      </w:r>
      <w:r>
        <w:rPr>
          <w:rFonts w:cs="Arial"/>
        </w:rPr>
        <w:t>setttleRemittance</w:t>
      </w:r>
    </w:p>
    <w:p>
      <w:pPr>
        <w:pStyle w:val="4"/>
      </w:pPr>
      <w:bookmarkStart w:id="75" w:name="_Toc28093499"/>
      <w:r>
        <w:rPr>
          <w:rFonts w:hint="eastAsia"/>
        </w:rPr>
        <w:t>接口说明</w:t>
      </w:r>
      <w:bookmarkEnd w:id="75"/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订单指令清算</w:t>
      </w:r>
    </w:p>
    <w:p>
      <w:pPr>
        <w:pStyle w:val="4"/>
      </w:pPr>
      <w:bookmarkStart w:id="76" w:name="_Toc28093500"/>
      <w:r>
        <w:rPr>
          <w:rFonts w:hint="eastAsia"/>
        </w:rPr>
        <w:t>请求业务参数</w:t>
      </w:r>
      <w:bookmarkEnd w:id="76"/>
    </w:p>
    <w:p/>
    <w:p/>
    <w:tbl>
      <w:tblPr>
        <w:tblStyle w:val="37"/>
        <w:tblW w:w="8296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258"/>
        <w:gridCol w:w="1288"/>
        <w:gridCol w:w="712"/>
        <w:gridCol w:w="2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1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字符串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712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ascii="微软雅黑" w:hAnsi="微软雅黑" w:cs="Times New Roman"/>
                <w:sz w:val="20"/>
                <w:szCs w:val="20"/>
              </w:rPr>
              <w:t>否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业务订单号(支付单号跟业务单号必须传一个)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ayment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32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支付单号</w:t>
            </w:r>
          </w:p>
        </w:tc>
        <w:tc>
          <w:tcPr>
            <w:tcW w:w="712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ascii="微软雅黑" w:hAnsi="微软雅黑" w:cs="Times New Roman"/>
                <w:sz w:val="20"/>
                <w:szCs w:val="20"/>
              </w:rPr>
              <w:t>否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支付单号(支付单号跟业务单号必须传一个)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“merchantNo”: “MCH10000”,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“orderNo”: “1000001”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77" w:name="_Toc28093501"/>
      <w:r>
        <w:rPr>
          <w:rFonts w:hint="eastAsia"/>
        </w:rPr>
        <w:t>响应业务参数</w:t>
      </w:r>
      <w:bookmarkEnd w:id="77"/>
    </w:p>
    <w:tbl>
      <w:tblPr>
        <w:tblStyle w:val="37"/>
        <w:tblW w:w="830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59"/>
        <w:gridCol w:w="1279"/>
        <w:gridCol w:w="335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35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商户编码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业务订单号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orderAmount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(8,2)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订单金额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remitAmount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(8,2)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清算金额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返回结果示例：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“merchantNo”: “MCH10000”,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“orderNo”: “1000001”,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“orderAmount”: 1000,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remit</w:t>
      </w:r>
      <w:r>
        <w:rPr>
          <w:rFonts w:ascii="Consolas" w:hAnsi="Consolas" w:eastAsia="宋体" w:cs="宋体"/>
          <w:color w:val="D4D4D4"/>
          <w:kern w:val="0"/>
          <w:szCs w:val="21"/>
        </w:rPr>
        <w:t>Amount”: 994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</w:pPr>
      <w:bookmarkStart w:id="78" w:name="_Toc28093502"/>
      <w:r>
        <w:rPr>
          <w:rFonts w:hint="eastAsia"/>
        </w:rPr>
        <w:t>商户提现（异步）</w:t>
      </w:r>
      <w:bookmarkEnd w:id="78"/>
    </w:p>
    <w:p>
      <w:pPr>
        <w:pStyle w:val="4"/>
      </w:pPr>
      <w:bookmarkStart w:id="79" w:name="_Toc28093503"/>
      <w:r>
        <w:rPr>
          <w:rFonts w:hint="eastAsia"/>
        </w:rPr>
        <w:t>接口URL</w:t>
      </w:r>
      <w:bookmarkEnd w:id="79"/>
    </w:p>
    <w:p>
      <w:r>
        <w:rPr>
          <w:rFonts w:hint="eastAsia" w:cs="Arial"/>
        </w:rPr>
        <w:t>/payment/adapt/</w:t>
      </w:r>
      <w:r>
        <w:rPr>
          <w:rFonts w:cs="Arial"/>
        </w:rPr>
        <w:t>withdraw</w:t>
      </w:r>
    </w:p>
    <w:p>
      <w:pPr>
        <w:pStyle w:val="4"/>
      </w:pPr>
      <w:bookmarkStart w:id="80" w:name="_Toc28093504"/>
      <w:r>
        <w:rPr>
          <w:rFonts w:hint="eastAsia"/>
        </w:rPr>
        <w:t>接口说明</w:t>
      </w:r>
      <w:bookmarkEnd w:id="80"/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商户发起提现</w:t>
      </w:r>
    </w:p>
    <w:p>
      <w:pPr>
        <w:pStyle w:val="4"/>
      </w:pPr>
      <w:bookmarkStart w:id="81" w:name="_Toc28093505"/>
      <w:r>
        <w:rPr>
          <w:rFonts w:hint="eastAsia"/>
        </w:rPr>
        <w:t>请求业务参数</w:t>
      </w:r>
      <w:bookmarkEnd w:id="81"/>
    </w:p>
    <w:tbl>
      <w:tblPr>
        <w:tblStyle w:val="37"/>
        <w:tblW w:w="8296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1258"/>
        <w:gridCol w:w="1288"/>
        <w:gridCol w:w="712"/>
        <w:gridCol w:w="2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88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712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merchantNo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kern w:val="0"/>
                <w:sz w:val="20"/>
                <w:szCs w:val="20"/>
              </w:rPr>
              <w:t>是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kern w:val="0"/>
                <w:sz w:val="20"/>
                <w:szCs w:val="20"/>
              </w:rPr>
              <w:t>商户编码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mount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提现金额</w:t>
            </w:r>
          </w:p>
        </w:tc>
        <w:tc>
          <w:tcPr>
            <w:tcW w:w="712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sz w:val="20"/>
                <w:szCs w:val="20"/>
              </w:rPr>
              <w:t>是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ithdrawNo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提现流水号</w:t>
            </w:r>
          </w:p>
        </w:tc>
        <w:tc>
          <w:tcPr>
            <w:tcW w:w="712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sz w:val="20"/>
                <w:szCs w:val="20"/>
              </w:rPr>
              <w:t>是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notify</w:t>
            </w: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Url</w:t>
            </w:r>
          </w:p>
        </w:tc>
        <w:tc>
          <w:tcPr>
            <w:tcW w:w="125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8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通知地址</w:t>
            </w:r>
          </w:p>
        </w:tc>
        <w:tc>
          <w:tcPr>
            <w:tcW w:w="712" w:type="dxa"/>
          </w:tcPr>
          <w:p>
            <w:pPr>
              <w:rPr>
                <w:rFonts w:ascii="微软雅黑" w:hAnsi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sz w:val="20"/>
                <w:szCs w:val="20"/>
              </w:rPr>
              <w:t>是</w:t>
            </w:r>
          </w:p>
        </w:tc>
        <w:tc>
          <w:tcPr>
            <w:tcW w:w="2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异步回调通知地址</w:t>
            </w:r>
          </w:p>
        </w:tc>
      </w:tr>
    </w:tbl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tabs>
          <w:tab w:val="left" w:pos="0"/>
        </w:tabs>
        <w:adjustRightInd w:val="0"/>
        <w:rPr>
          <w:rFonts w:ascii="微软雅黑" w:hAnsi="微软雅黑"/>
        </w:rPr>
      </w:pPr>
      <w:r>
        <w:rPr>
          <w:rFonts w:hint="eastAsia" w:ascii="微软雅黑" w:hAnsi="微软雅黑"/>
        </w:rPr>
        <w:t>范例</w:t>
      </w:r>
      <w:r>
        <w:rPr>
          <w:rFonts w:ascii="微软雅黑" w:hAnsi="微软雅黑"/>
        </w:rPr>
        <w:t>: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“merchantNo”: “MCH10000”,</w:t>
      </w:r>
    </w:p>
    <w:p>
      <w:pPr>
        <w:widowControl/>
        <w:shd w:val="clear" w:color="auto" w:fill="1E1E1E"/>
        <w:snapToGrid/>
        <w:spacing w:line="285" w:lineRule="atLeast"/>
        <w:ind w:firstLine="735" w:firstLineChars="3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amount</w:t>
      </w:r>
      <w:r>
        <w:rPr>
          <w:rFonts w:ascii="Consolas" w:hAnsi="Consolas" w:eastAsia="宋体" w:cs="宋体"/>
          <w:color w:val="D4D4D4"/>
          <w:kern w:val="0"/>
          <w:szCs w:val="21"/>
        </w:rPr>
        <w:t>”: 1,</w:t>
      </w:r>
    </w:p>
    <w:p>
      <w:pPr>
        <w:widowControl/>
        <w:shd w:val="clear" w:color="auto" w:fill="1E1E1E"/>
        <w:snapToGrid/>
        <w:spacing w:line="285" w:lineRule="atLeast"/>
        <w:ind w:firstLine="735" w:firstLineChars="35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“withdrawNo”: “D10000”,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“notifyUrl”: “”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tabs>
          <w:tab w:val="left" w:pos="0"/>
        </w:tabs>
        <w:adjustRightInd w:val="0"/>
        <w:rPr>
          <w:rFonts w:ascii="微软雅黑" w:hAnsi="微软雅黑"/>
        </w:rPr>
      </w:pPr>
    </w:p>
    <w:p>
      <w:pPr>
        <w:pStyle w:val="4"/>
      </w:pPr>
      <w:bookmarkStart w:id="82" w:name="_Toc28093506"/>
      <w:r>
        <w:rPr>
          <w:rFonts w:hint="eastAsia"/>
        </w:rPr>
        <w:t>响应业务参数</w:t>
      </w:r>
      <w:bookmarkEnd w:id="82"/>
    </w:p>
    <w:tbl>
      <w:tblPr>
        <w:tblStyle w:val="37"/>
        <w:tblW w:w="830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59"/>
        <w:gridCol w:w="1279"/>
        <w:gridCol w:w="335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35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originAmount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原始提现金额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ctual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实际到账金额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fee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手续费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tatus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提现状态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"_提现状态"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t>提现状态</w:t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返回结果示例：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“smsg”: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“ret”: “0”,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“errorCode”: null,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“msg”: “ok”,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“data”: 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“originAmount”: “100”,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“actualAmount”: “99”,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“fee”: 1,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“status”: 1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},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“time”: 1571995226559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4"/>
      </w:pPr>
      <w:bookmarkStart w:id="83" w:name="_Toc28093507"/>
      <w:r>
        <w:rPr>
          <w:rFonts w:hint="eastAsia"/>
        </w:rPr>
        <w:t>异步回调相应业务参数</w:t>
      </w:r>
      <w:bookmarkEnd w:id="83"/>
    </w:p>
    <w:tbl>
      <w:tblPr>
        <w:tblStyle w:val="37"/>
        <w:tblW w:w="8302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259"/>
        <w:gridCol w:w="1279"/>
        <w:gridCol w:w="335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5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279" w:type="dxa"/>
            <w:tcBorders>
              <w:top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  <w:tc>
          <w:tcPr>
            <w:tcW w:w="335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bankCardNo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银行卡号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w</w:t>
            </w: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ithdrawNo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提现流水号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remitTime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出款时间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yyyMMddHHmmss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completedTime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到账时间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yyyMMddHHmmss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mount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BigDecimal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到账金额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 w:val="0"/>
                <w:bCs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2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127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提现状态</w:t>
            </w:r>
          </w:p>
        </w:tc>
        <w:tc>
          <w:tcPr>
            <w:tcW w:w="335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详见附录</w:t>
            </w:r>
            <w:r>
              <w:fldChar w:fldCharType="begin"/>
            </w:r>
            <w:r>
              <w:instrText xml:space="preserve"> HYPERLINK \l "_提现状态" </w:instrText>
            </w:r>
            <w:r>
              <w:fldChar w:fldCharType="separate"/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t>提现状态</w:t>
            </w:r>
            <w:r>
              <w:rPr>
                <w:rStyle w:val="30"/>
                <w:rFonts w:hint="eastAsia" w:ascii="微软雅黑" w:hAnsi="微软雅黑" w:cs="Times New Roman"/>
                <w:kern w:val="0"/>
                <w:sz w:val="20"/>
                <w:szCs w:val="20"/>
              </w:rPr>
              <w:fldChar w:fldCharType="end"/>
            </w:r>
          </w:p>
        </w:tc>
      </w:tr>
    </w:tbl>
    <w:p>
      <w:pPr>
        <w:rPr>
          <w:b/>
        </w:rPr>
      </w:pPr>
    </w:p>
    <w:p>
      <w:r>
        <w:rPr>
          <w:rFonts w:hint="eastAsia"/>
          <w:b/>
        </w:rPr>
        <w:t>返回结果示例：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“bankCardNo”: 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10000</w:t>
      </w:r>
      <w:r>
        <w:rPr>
          <w:rFonts w:ascii="Consolas" w:hAnsi="Consolas" w:eastAsia="宋体" w:cs="宋体"/>
          <w:color w:val="D4D4D4"/>
          <w:kern w:val="0"/>
          <w:szCs w:val="21"/>
        </w:rPr>
        <w:t>”,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withdraw</w:t>
      </w:r>
      <w:r>
        <w:rPr>
          <w:rFonts w:ascii="Consolas" w:hAnsi="Consolas" w:eastAsia="宋体" w:cs="宋体"/>
          <w:color w:val="D4D4D4"/>
          <w:kern w:val="0"/>
          <w:szCs w:val="21"/>
        </w:rPr>
        <w:t>No”:“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1111</w:t>
      </w:r>
      <w:r>
        <w:rPr>
          <w:rFonts w:ascii="Consolas" w:hAnsi="Consolas" w:eastAsia="宋体" w:cs="宋体"/>
          <w:color w:val="D4D4D4"/>
          <w:kern w:val="0"/>
          <w:szCs w:val="21"/>
        </w:rPr>
        <w:t>”</w:t>
      </w:r>
    </w:p>
    <w:p>
      <w:pPr>
        <w:widowControl/>
        <w:shd w:val="clear" w:color="auto" w:fill="1E1E1E"/>
        <w:snapToGrid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    “remitTime”: “20191224010101”,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“completedTime”: “20191224010101”,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“amount”: </w:t>
      </w:r>
      <w:r>
        <w:rPr>
          <w:rFonts w:hint="eastAsia" w:ascii="Consolas" w:hAnsi="Consolas" w:eastAsia="宋体" w:cs="宋体"/>
          <w:color w:val="D4D4D4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0.1,</w:t>
      </w:r>
    </w:p>
    <w:p>
      <w:pPr>
        <w:widowControl/>
        <w:shd w:val="clear" w:color="auto" w:fill="1E1E1E"/>
        <w:snapToGrid/>
        <w:spacing w:line="285" w:lineRule="atLeast"/>
        <w:ind w:firstLine="840" w:firstLineChars="40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“status”:“1”</w:t>
      </w:r>
    </w:p>
    <w:p>
      <w:pPr>
        <w:widowControl/>
        <w:shd w:val="clear" w:color="auto" w:fill="1E1E1E"/>
        <w:snapToGrid/>
        <w:spacing w:line="285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/>
    <w:p>
      <w:pPr>
        <w:pStyle w:val="2"/>
        <w:jc w:val="left"/>
      </w:pPr>
      <w:bookmarkStart w:id="84" w:name="_Toc28093508"/>
      <w:r>
        <w:rPr>
          <w:rFonts w:hint="eastAsia"/>
        </w:rPr>
        <w:t>附录</w:t>
      </w:r>
      <w:bookmarkEnd w:id="84"/>
    </w:p>
    <w:p>
      <w:pPr>
        <w:pStyle w:val="3"/>
      </w:pPr>
      <w:bookmarkStart w:id="85" w:name="_订单状态_1"/>
      <w:bookmarkEnd w:id="85"/>
      <w:bookmarkStart w:id="86" w:name="_Toc28093509"/>
      <w:bookmarkStart w:id="87" w:name="_订单状态"/>
      <w:r>
        <w:rPr>
          <w:rFonts w:hint="eastAsia"/>
        </w:rPr>
        <w:t>订单状态</w:t>
      </w:r>
      <w:bookmarkEnd w:id="86"/>
    </w:p>
    <w:bookmarkEnd w:id="87"/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待付款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已付款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629" w:type="dxa"/>
            <w:vAlign w:val="center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部分退款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3 </w:t>
            </w:r>
          </w:p>
        </w:tc>
        <w:tc>
          <w:tcPr>
            <w:tcW w:w="6629" w:type="dxa"/>
            <w:vAlign w:val="center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已退款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4 </w:t>
            </w:r>
          </w:p>
        </w:tc>
        <w:tc>
          <w:tcPr>
            <w:tcW w:w="6629" w:type="dxa"/>
            <w:vAlign w:val="center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 xml:space="preserve">支付失败 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1" w:type="dxa"/>
          </w:tcPr>
          <w:p>
            <w:pPr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5 </w:t>
            </w:r>
          </w:p>
        </w:tc>
        <w:tc>
          <w:tcPr>
            <w:tcW w:w="6629" w:type="dxa"/>
            <w:vAlign w:val="center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待确认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1" w:type="dxa"/>
          </w:tcPr>
          <w:p>
            <w:pPr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6629" w:type="dxa"/>
            <w:vAlign w:val="center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已关闭</w:t>
            </w:r>
          </w:p>
        </w:tc>
      </w:tr>
    </w:tbl>
    <w:p/>
    <w:p>
      <w:pPr>
        <w:pStyle w:val="3"/>
      </w:pPr>
      <w:bookmarkStart w:id="88" w:name="_提现状态"/>
      <w:bookmarkEnd w:id="88"/>
      <w:bookmarkStart w:id="89" w:name="_Toc28093510"/>
      <w:r>
        <w:rPr>
          <w:rFonts w:hint="eastAsia"/>
        </w:rPr>
        <w:t>提现状态</w:t>
      </w:r>
      <w:bookmarkEnd w:id="89"/>
    </w:p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提现失败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提现成功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已受理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出款中</w:t>
            </w:r>
          </w:p>
        </w:tc>
      </w:tr>
    </w:tbl>
    <w:p/>
    <w:p>
      <w:pPr>
        <w:pStyle w:val="3"/>
      </w:pPr>
      <w:bookmarkStart w:id="90" w:name="_退款状态"/>
      <w:bookmarkEnd w:id="90"/>
      <w:bookmarkStart w:id="91" w:name="_Toc28093511"/>
      <w:r>
        <w:rPr>
          <w:rFonts w:hint="eastAsia"/>
        </w:rPr>
        <w:t>退款状态</w:t>
      </w:r>
      <w:bookmarkEnd w:id="91"/>
    </w:p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退款失败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退款成功</w:t>
            </w:r>
          </w:p>
        </w:tc>
      </w:tr>
    </w:tbl>
    <w:p/>
    <w:p>
      <w:pPr>
        <w:pStyle w:val="3"/>
      </w:pPr>
      <w:bookmarkStart w:id="92" w:name="_支付方式_1"/>
      <w:bookmarkEnd w:id="92"/>
      <w:bookmarkStart w:id="93" w:name="_Toc28093512"/>
      <w:bookmarkStart w:id="94" w:name="_支付方式"/>
      <w:r>
        <w:rPr>
          <w:rFonts w:hint="eastAsia"/>
        </w:rPr>
        <w:t>支付方式</w:t>
      </w:r>
      <w:bookmarkEnd w:id="93"/>
    </w:p>
    <w:bookmarkEnd w:id="94"/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WXPAY</w:t>
            </w:r>
          </w:p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微信支付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ALIPAY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支付宝支付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PKCARD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园区卡支付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UNION</w:t>
            </w: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PAY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银联支付</w:t>
            </w:r>
          </w:p>
        </w:tc>
      </w:tr>
    </w:tbl>
    <w:p/>
    <w:p>
      <w:pPr>
        <w:pStyle w:val="3"/>
      </w:pPr>
      <w:bookmarkStart w:id="95" w:name="_Toc28093513"/>
      <w:bookmarkStart w:id="96" w:name="_支付类型"/>
      <w:r>
        <w:rPr>
          <w:rFonts w:hint="eastAsia"/>
        </w:rPr>
        <w:t>支付接口类型</w:t>
      </w:r>
      <w:bookmarkEnd w:id="95"/>
    </w:p>
    <w:bookmarkEnd w:id="96"/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APP</w:t>
            </w:r>
          </w:p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APP支付接口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H5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H5支付接口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PKCARD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园区卡支付接口</w:t>
            </w:r>
          </w:p>
        </w:tc>
      </w:tr>
    </w:tbl>
    <w:p>
      <w:pPr>
        <w:pStyle w:val="3"/>
      </w:pPr>
      <w:bookmarkStart w:id="97" w:name="_交易类型"/>
      <w:bookmarkEnd w:id="97"/>
      <w:bookmarkStart w:id="98" w:name="_Toc28093514"/>
      <w:r>
        <w:rPr>
          <w:rFonts w:hint="eastAsia"/>
        </w:rPr>
        <w:t>交易类型</w:t>
      </w:r>
      <w:bookmarkEnd w:id="98"/>
    </w:p>
    <w:tbl>
      <w:tblPr>
        <w:tblStyle w:val="37"/>
        <w:tblW w:w="8640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629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11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29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TRANS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</w:rPr>
              <w:t>交易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011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REFUND</w:t>
            </w:r>
          </w:p>
        </w:tc>
        <w:tc>
          <w:tcPr>
            <w:tcW w:w="6629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cs="Times New Roman"/>
                <w:color w:val="000000"/>
                <w:kern w:val="0"/>
                <w:sz w:val="20"/>
                <w:szCs w:val="20"/>
              </w:rPr>
              <w:t>退款</w:t>
            </w:r>
          </w:p>
        </w:tc>
      </w:tr>
    </w:tbl>
    <w:p/>
    <w:p>
      <w:pPr>
        <w:pStyle w:val="3"/>
      </w:pPr>
      <w:bookmarkStart w:id="99" w:name="_签名方式"/>
      <w:bookmarkEnd w:id="99"/>
      <w:bookmarkStart w:id="100" w:name="_Toc28093515"/>
      <w:r>
        <w:t>签名方式</w:t>
      </w:r>
      <w:bookmarkEnd w:id="100"/>
    </w:p>
    <w:tbl>
      <w:tblPr>
        <w:tblStyle w:val="37"/>
        <w:tblW w:w="8671" w:type="dxa"/>
        <w:tblInd w:w="-5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53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018" w:type="dxa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nil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 w:val="0"/>
                <w:bCs w:val="0"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值</w:t>
            </w:r>
          </w:p>
        </w:tc>
        <w:tc>
          <w:tcPr>
            <w:tcW w:w="6653" w:type="dxa"/>
            <w:tcBorders>
              <w:top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Times New Roman"/>
                <w:b/>
                <w:bCs/>
                <w:color w:val="FFFFFF" w:themeColor="background1"/>
                <w:kern w:val="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018" w:type="dxa"/>
          </w:tcPr>
          <w:p>
            <w:pPr>
              <w:tabs>
                <w:tab w:val="left" w:pos="0"/>
              </w:tabs>
              <w:adjustRightInd w:val="0"/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kern w:val="0"/>
                <w:sz w:val="20"/>
                <w:szCs w:val="20"/>
              </w:rPr>
              <w:t>MD5</w:t>
            </w:r>
          </w:p>
        </w:tc>
        <w:tc>
          <w:tcPr>
            <w:tcW w:w="6653" w:type="dxa"/>
          </w:tcPr>
          <w:p>
            <w:pPr>
              <w:tabs>
                <w:tab w:val="left" w:pos="0"/>
              </w:tabs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hAnsi="微软雅黑" w:cs="Times New Roman"/>
                <w:color w:val="000000"/>
                <w:kern w:val="0"/>
                <w:sz w:val="20"/>
                <w:szCs w:val="20"/>
              </w:rPr>
              <w:t>MD5哈希签名</w:t>
            </w:r>
          </w:p>
        </w:tc>
      </w:tr>
    </w:tbl>
    <w:p/>
    <w:p>
      <w:pPr>
        <w:pStyle w:val="3"/>
      </w:pPr>
      <w:bookmarkStart w:id="101" w:name="_Toc28093516"/>
      <w:r>
        <w:t>签名生成</w:t>
      </w:r>
      <w:bookmarkEnd w:id="101"/>
    </w:p>
    <w:p>
      <w:r>
        <w:rPr>
          <w:rFonts w:hint="eastAsia"/>
        </w:rPr>
        <w:t>开发中</w:t>
      </w:r>
    </w:p>
    <w:p>
      <w:pPr>
        <w:pStyle w:val="3"/>
      </w:pPr>
      <w:bookmarkStart w:id="102" w:name="_Toc28093517"/>
      <w:r>
        <w:rPr>
          <w:rFonts w:hint="eastAsia"/>
        </w:rPr>
        <w:t>签名检查</w:t>
      </w:r>
      <w:bookmarkEnd w:id="102"/>
    </w:p>
    <w:p>
      <w:r>
        <w:t>开发中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imesNewRoman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35614594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22</w:t>
        </w:r>
        <w:r>
          <w:fldChar w:fldCharType="end"/>
        </w:r>
      </w:p>
    </w:sdtContent>
  </w:sdt>
  <w:p>
    <w:pPr>
      <w:pStyle w:val="17"/>
      <w:rPr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28FEDF"/>
    <w:multiLevelType w:val="multilevel"/>
    <w:tmpl w:val="C528FEDF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210" w:hanging="21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2"/>
    <w:rsid w:val="000010DD"/>
    <w:rsid w:val="00005398"/>
    <w:rsid w:val="0001172F"/>
    <w:rsid w:val="00026C68"/>
    <w:rsid w:val="00030AA7"/>
    <w:rsid w:val="00032137"/>
    <w:rsid w:val="00032D9A"/>
    <w:rsid w:val="0004004E"/>
    <w:rsid w:val="00042040"/>
    <w:rsid w:val="00045814"/>
    <w:rsid w:val="000634FE"/>
    <w:rsid w:val="00071C21"/>
    <w:rsid w:val="00077967"/>
    <w:rsid w:val="00082350"/>
    <w:rsid w:val="000833CD"/>
    <w:rsid w:val="000877C9"/>
    <w:rsid w:val="000907A0"/>
    <w:rsid w:val="000A1299"/>
    <w:rsid w:val="000B7819"/>
    <w:rsid w:val="000C14B8"/>
    <w:rsid w:val="000E269A"/>
    <w:rsid w:val="000E4CC9"/>
    <w:rsid w:val="000F14C2"/>
    <w:rsid w:val="000F3B89"/>
    <w:rsid w:val="00105018"/>
    <w:rsid w:val="00106FC4"/>
    <w:rsid w:val="00111D0E"/>
    <w:rsid w:val="00113C54"/>
    <w:rsid w:val="0011424B"/>
    <w:rsid w:val="001143DC"/>
    <w:rsid w:val="00114E47"/>
    <w:rsid w:val="00116639"/>
    <w:rsid w:val="00130529"/>
    <w:rsid w:val="00135227"/>
    <w:rsid w:val="00140C8C"/>
    <w:rsid w:val="001426E0"/>
    <w:rsid w:val="00142D71"/>
    <w:rsid w:val="00143905"/>
    <w:rsid w:val="00143B8F"/>
    <w:rsid w:val="00145F0D"/>
    <w:rsid w:val="00160EB3"/>
    <w:rsid w:val="0016574D"/>
    <w:rsid w:val="0016636B"/>
    <w:rsid w:val="00172D51"/>
    <w:rsid w:val="00177714"/>
    <w:rsid w:val="00184B38"/>
    <w:rsid w:val="0019076E"/>
    <w:rsid w:val="0019530D"/>
    <w:rsid w:val="001971DC"/>
    <w:rsid w:val="001A2423"/>
    <w:rsid w:val="001B7059"/>
    <w:rsid w:val="001C6553"/>
    <w:rsid w:val="001C6AC5"/>
    <w:rsid w:val="001D31A3"/>
    <w:rsid w:val="001E635A"/>
    <w:rsid w:val="001F06F2"/>
    <w:rsid w:val="001F5242"/>
    <w:rsid w:val="002006FC"/>
    <w:rsid w:val="002067D0"/>
    <w:rsid w:val="002127A3"/>
    <w:rsid w:val="00214166"/>
    <w:rsid w:val="002157C2"/>
    <w:rsid w:val="00225A97"/>
    <w:rsid w:val="00227DF0"/>
    <w:rsid w:val="002305AF"/>
    <w:rsid w:val="0023272C"/>
    <w:rsid w:val="002376C5"/>
    <w:rsid w:val="00240704"/>
    <w:rsid w:val="002464D9"/>
    <w:rsid w:val="00246CCB"/>
    <w:rsid w:val="00247FD7"/>
    <w:rsid w:val="00255EF6"/>
    <w:rsid w:val="00265BF8"/>
    <w:rsid w:val="00270F7F"/>
    <w:rsid w:val="0027333D"/>
    <w:rsid w:val="0027422B"/>
    <w:rsid w:val="0029333B"/>
    <w:rsid w:val="00297355"/>
    <w:rsid w:val="002A1B77"/>
    <w:rsid w:val="002A2A8F"/>
    <w:rsid w:val="002C1556"/>
    <w:rsid w:val="002D666C"/>
    <w:rsid w:val="002E2654"/>
    <w:rsid w:val="002E4862"/>
    <w:rsid w:val="00301071"/>
    <w:rsid w:val="00301269"/>
    <w:rsid w:val="00303142"/>
    <w:rsid w:val="0031475F"/>
    <w:rsid w:val="00315ECF"/>
    <w:rsid w:val="00316BB5"/>
    <w:rsid w:val="00330E28"/>
    <w:rsid w:val="003314CD"/>
    <w:rsid w:val="00344659"/>
    <w:rsid w:val="00355F36"/>
    <w:rsid w:val="003619BF"/>
    <w:rsid w:val="00367413"/>
    <w:rsid w:val="00372F41"/>
    <w:rsid w:val="00376595"/>
    <w:rsid w:val="00386C4D"/>
    <w:rsid w:val="003932CD"/>
    <w:rsid w:val="003B3E81"/>
    <w:rsid w:val="003B7291"/>
    <w:rsid w:val="003C2CE6"/>
    <w:rsid w:val="003C75C1"/>
    <w:rsid w:val="003D18D1"/>
    <w:rsid w:val="003E3367"/>
    <w:rsid w:val="00410259"/>
    <w:rsid w:val="00424DCD"/>
    <w:rsid w:val="004252FE"/>
    <w:rsid w:val="00425431"/>
    <w:rsid w:val="004331A4"/>
    <w:rsid w:val="00441337"/>
    <w:rsid w:val="00441D15"/>
    <w:rsid w:val="0044454A"/>
    <w:rsid w:val="004452A8"/>
    <w:rsid w:val="00445BC4"/>
    <w:rsid w:val="00445D38"/>
    <w:rsid w:val="0044775A"/>
    <w:rsid w:val="00453379"/>
    <w:rsid w:val="00461EF7"/>
    <w:rsid w:val="00465FFC"/>
    <w:rsid w:val="0047608B"/>
    <w:rsid w:val="00477C93"/>
    <w:rsid w:val="00481F9D"/>
    <w:rsid w:val="004947F9"/>
    <w:rsid w:val="004A4505"/>
    <w:rsid w:val="004B296B"/>
    <w:rsid w:val="004C14EF"/>
    <w:rsid w:val="004C1D20"/>
    <w:rsid w:val="004D6566"/>
    <w:rsid w:val="004D74C7"/>
    <w:rsid w:val="004D79DC"/>
    <w:rsid w:val="004E428E"/>
    <w:rsid w:val="00503258"/>
    <w:rsid w:val="005071D6"/>
    <w:rsid w:val="005114C5"/>
    <w:rsid w:val="00514151"/>
    <w:rsid w:val="00516545"/>
    <w:rsid w:val="00517FF3"/>
    <w:rsid w:val="00521EEE"/>
    <w:rsid w:val="00523CF4"/>
    <w:rsid w:val="00525FDB"/>
    <w:rsid w:val="00533000"/>
    <w:rsid w:val="005452AE"/>
    <w:rsid w:val="00545871"/>
    <w:rsid w:val="00545D0D"/>
    <w:rsid w:val="00553F68"/>
    <w:rsid w:val="00555D95"/>
    <w:rsid w:val="00556B7F"/>
    <w:rsid w:val="00556E77"/>
    <w:rsid w:val="00561C7A"/>
    <w:rsid w:val="00572A74"/>
    <w:rsid w:val="00573A8E"/>
    <w:rsid w:val="00574D4C"/>
    <w:rsid w:val="0057531F"/>
    <w:rsid w:val="0059089C"/>
    <w:rsid w:val="0059337A"/>
    <w:rsid w:val="0059515F"/>
    <w:rsid w:val="005A0F8C"/>
    <w:rsid w:val="005B12EC"/>
    <w:rsid w:val="005B433E"/>
    <w:rsid w:val="005D0FEC"/>
    <w:rsid w:val="005D73E3"/>
    <w:rsid w:val="005E22B3"/>
    <w:rsid w:val="005E24A7"/>
    <w:rsid w:val="005E4D26"/>
    <w:rsid w:val="005F276E"/>
    <w:rsid w:val="00602007"/>
    <w:rsid w:val="00604034"/>
    <w:rsid w:val="00612119"/>
    <w:rsid w:val="00620343"/>
    <w:rsid w:val="006236DE"/>
    <w:rsid w:val="0062468F"/>
    <w:rsid w:val="00635D47"/>
    <w:rsid w:val="006408FF"/>
    <w:rsid w:val="0064754F"/>
    <w:rsid w:val="0065007D"/>
    <w:rsid w:val="00650178"/>
    <w:rsid w:val="006502C6"/>
    <w:rsid w:val="006506CC"/>
    <w:rsid w:val="00651914"/>
    <w:rsid w:val="00655303"/>
    <w:rsid w:val="00656516"/>
    <w:rsid w:val="006570FD"/>
    <w:rsid w:val="006603C9"/>
    <w:rsid w:val="00660FA2"/>
    <w:rsid w:val="0066347F"/>
    <w:rsid w:val="00673F86"/>
    <w:rsid w:val="006768FE"/>
    <w:rsid w:val="00690E69"/>
    <w:rsid w:val="0069719A"/>
    <w:rsid w:val="006A3410"/>
    <w:rsid w:val="006A757D"/>
    <w:rsid w:val="006B228A"/>
    <w:rsid w:val="006B30B9"/>
    <w:rsid w:val="006B5C15"/>
    <w:rsid w:val="006B75D9"/>
    <w:rsid w:val="006D1EEA"/>
    <w:rsid w:val="006D2C46"/>
    <w:rsid w:val="006E095B"/>
    <w:rsid w:val="006E25B7"/>
    <w:rsid w:val="006E3CB3"/>
    <w:rsid w:val="006E45A3"/>
    <w:rsid w:val="00700590"/>
    <w:rsid w:val="00701429"/>
    <w:rsid w:val="00702127"/>
    <w:rsid w:val="00703315"/>
    <w:rsid w:val="00704A33"/>
    <w:rsid w:val="007117D7"/>
    <w:rsid w:val="0071683E"/>
    <w:rsid w:val="0072181C"/>
    <w:rsid w:val="00725B6E"/>
    <w:rsid w:val="007267B8"/>
    <w:rsid w:val="007341A0"/>
    <w:rsid w:val="00736EB3"/>
    <w:rsid w:val="00743282"/>
    <w:rsid w:val="00747FF0"/>
    <w:rsid w:val="007516A1"/>
    <w:rsid w:val="00753D97"/>
    <w:rsid w:val="00771F62"/>
    <w:rsid w:val="00775AD9"/>
    <w:rsid w:val="0078035F"/>
    <w:rsid w:val="00781890"/>
    <w:rsid w:val="00790A13"/>
    <w:rsid w:val="00790E79"/>
    <w:rsid w:val="00792221"/>
    <w:rsid w:val="00795CB2"/>
    <w:rsid w:val="007A4163"/>
    <w:rsid w:val="007B1000"/>
    <w:rsid w:val="007B12B9"/>
    <w:rsid w:val="007B6949"/>
    <w:rsid w:val="007B6A3C"/>
    <w:rsid w:val="007C0B9E"/>
    <w:rsid w:val="007C0D8D"/>
    <w:rsid w:val="007C2C1E"/>
    <w:rsid w:val="007D4D0B"/>
    <w:rsid w:val="007D5434"/>
    <w:rsid w:val="007E62A2"/>
    <w:rsid w:val="007F0DC3"/>
    <w:rsid w:val="007F5CA2"/>
    <w:rsid w:val="007F6D0D"/>
    <w:rsid w:val="007F7810"/>
    <w:rsid w:val="0081434D"/>
    <w:rsid w:val="008233B7"/>
    <w:rsid w:val="00827579"/>
    <w:rsid w:val="00857F15"/>
    <w:rsid w:val="00871664"/>
    <w:rsid w:val="00882687"/>
    <w:rsid w:val="008834B0"/>
    <w:rsid w:val="0089133D"/>
    <w:rsid w:val="0089255B"/>
    <w:rsid w:val="008A3357"/>
    <w:rsid w:val="008A7751"/>
    <w:rsid w:val="008B4CBA"/>
    <w:rsid w:val="008C0628"/>
    <w:rsid w:val="008C4F89"/>
    <w:rsid w:val="008D19DF"/>
    <w:rsid w:val="008D2DB6"/>
    <w:rsid w:val="008D7111"/>
    <w:rsid w:val="008E15C5"/>
    <w:rsid w:val="008F1E51"/>
    <w:rsid w:val="008F5270"/>
    <w:rsid w:val="008F5495"/>
    <w:rsid w:val="00900A59"/>
    <w:rsid w:val="00916B3F"/>
    <w:rsid w:val="00916F83"/>
    <w:rsid w:val="00920F0C"/>
    <w:rsid w:val="00924D89"/>
    <w:rsid w:val="009346BD"/>
    <w:rsid w:val="00935C22"/>
    <w:rsid w:val="00936052"/>
    <w:rsid w:val="009403E3"/>
    <w:rsid w:val="00945107"/>
    <w:rsid w:val="00945E22"/>
    <w:rsid w:val="00954A27"/>
    <w:rsid w:val="009564E3"/>
    <w:rsid w:val="009609A7"/>
    <w:rsid w:val="00964630"/>
    <w:rsid w:val="00972DB4"/>
    <w:rsid w:val="009777B4"/>
    <w:rsid w:val="00983C1C"/>
    <w:rsid w:val="00990E6A"/>
    <w:rsid w:val="00995594"/>
    <w:rsid w:val="009971E5"/>
    <w:rsid w:val="009A2DCA"/>
    <w:rsid w:val="009A30A2"/>
    <w:rsid w:val="009B03DE"/>
    <w:rsid w:val="009B56AB"/>
    <w:rsid w:val="009B73B2"/>
    <w:rsid w:val="009C6670"/>
    <w:rsid w:val="009C76BB"/>
    <w:rsid w:val="009C77BB"/>
    <w:rsid w:val="009D2444"/>
    <w:rsid w:val="009E0446"/>
    <w:rsid w:val="009F463C"/>
    <w:rsid w:val="00A01A2A"/>
    <w:rsid w:val="00A04DD9"/>
    <w:rsid w:val="00A07CAD"/>
    <w:rsid w:val="00A14A44"/>
    <w:rsid w:val="00A22C4F"/>
    <w:rsid w:val="00A22D15"/>
    <w:rsid w:val="00A2516E"/>
    <w:rsid w:val="00A275C5"/>
    <w:rsid w:val="00A27923"/>
    <w:rsid w:val="00A27C69"/>
    <w:rsid w:val="00A30DB0"/>
    <w:rsid w:val="00A4102E"/>
    <w:rsid w:val="00A740E5"/>
    <w:rsid w:val="00A80E80"/>
    <w:rsid w:val="00A81B26"/>
    <w:rsid w:val="00A828E1"/>
    <w:rsid w:val="00A853F2"/>
    <w:rsid w:val="00AA0235"/>
    <w:rsid w:val="00AA05EB"/>
    <w:rsid w:val="00AB6653"/>
    <w:rsid w:val="00AD1DF7"/>
    <w:rsid w:val="00AD2593"/>
    <w:rsid w:val="00AD4E9D"/>
    <w:rsid w:val="00AD6CF0"/>
    <w:rsid w:val="00AE0436"/>
    <w:rsid w:val="00AF1887"/>
    <w:rsid w:val="00AF679E"/>
    <w:rsid w:val="00B00C9C"/>
    <w:rsid w:val="00B0351E"/>
    <w:rsid w:val="00B066B7"/>
    <w:rsid w:val="00B12DF6"/>
    <w:rsid w:val="00B13AC5"/>
    <w:rsid w:val="00B17F8B"/>
    <w:rsid w:val="00B25AC6"/>
    <w:rsid w:val="00B27DEB"/>
    <w:rsid w:val="00B37E60"/>
    <w:rsid w:val="00B42FA1"/>
    <w:rsid w:val="00B524BC"/>
    <w:rsid w:val="00B60E22"/>
    <w:rsid w:val="00B712F6"/>
    <w:rsid w:val="00B71C44"/>
    <w:rsid w:val="00B75081"/>
    <w:rsid w:val="00B94D37"/>
    <w:rsid w:val="00BA1D05"/>
    <w:rsid w:val="00BA217E"/>
    <w:rsid w:val="00BA7964"/>
    <w:rsid w:val="00BB0958"/>
    <w:rsid w:val="00BB47EF"/>
    <w:rsid w:val="00BC2514"/>
    <w:rsid w:val="00BC573A"/>
    <w:rsid w:val="00BD3002"/>
    <w:rsid w:val="00BD34F7"/>
    <w:rsid w:val="00BD66B5"/>
    <w:rsid w:val="00BE2662"/>
    <w:rsid w:val="00BE59A5"/>
    <w:rsid w:val="00BE7B94"/>
    <w:rsid w:val="00BF0F9A"/>
    <w:rsid w:val="00C014D5"/>
    <w:rsid w:val="00C04001"/>
    <w:rsid w:val="00C07897"/>
    <w:rsid w:val="00C11CDE"/>
    <w:rsid w:val="00C158B6"/>
    <w:rsid w:val="00C22776"/>
    <w:rsid w:val="00C3267B"/>
    <w:rsid w:val="00C345E8"/>
    <w:rsid w:val="00C42F52"/>
    <w:rsid w:val="00C4559B"/>
    <w:rsid w:val="00C61491"/>
    <w:rsid w:val="00C66DE6"/>
    <w:rsid w:val="00C675CB"/>
    <w:rsid w:val="00C7311C"/>
    <w:rsid w:val="00C7591D"/>
    <w:rsid w:val="00C8194B"/>
    <w:rsid w:val="00C81B76"/>
    <w:rsid w:val="00C831AA"/>
    <w:rsid w:val="00C832D9"/>
    <w:rsid w:val="00C8574A"/>
    <w:rsid w:val="00C866D4"/>
    <w:rsid w:val="00C91BF4"/>
    <w:rsid w:val="00C96582"/>
    <w:rsid w:val="00CA0246"/>
    <w:rsid w:val="00CA7EBA"/>
    <w:rsid w:val="00CB1DB1"/>
    <w:rsid w:val="00CB2915"/>
    <w:rsid w:val="00CB4CE9"/>
    <w:rsid w:val="00CB5EFA"/>
    <w:rsid w:val="00CB643F"/>
    <w:rsid w:val="00CD6CB6"/>
    <w:rsid w:val="00CE121F"/>
    <w:rsid w:val="00CE2C1E"/>
    <w:rsid w:val="00CE2E69"/>
    <w:rsid w:val="00CE341A"/>
    <w:rsid w:val="00CE5BB3"/>
    <w:rsid w:val="00CE6BDC"/>
    <w:rsid w:val="00CE6D9B"/>
    <w:rsid w:val="00CF091F"/>
    <w:rsid w:val="00D07F70"/>
    <w:rsid w:val="00D150AC"/>
    <w:rsid w:val="00D20CB4"/>
    <w:rsid w:val="00D21952"/>
    <w:rsid w:val="00D33EF2"/>
    <w:rsid w:val="00D43B81"/>
    <w:rsid w:val="00D459CB"/>
    <w:rsid w:val="00D52EC2"/>
    <w:rsid w:val="00D53295"/>
    <w:rsid w:val="00D55994"/>
    <w:rsid w:val="00D56DA7"/>
    <w:rsid w:val="00D57662"/>
    <w:rsid w:val="00D71FA8"/>
    <w:rsid w:val="00D74F37"/>
    <w:rsid w:val="00D74F88"/>
    <w:rsid w:val="00D7583A"/>
    <w:rsid w:val="00D94B7C"/>
    <w:rsid w:val="00D95561"/>
    <w:rsid w:val="00D957A8"/>
    <w:rsid w:val="00DA2E5E"/>
    <w:rsid w:val="00DA6010"/>
    <w:rsid w:val="00DB2A87"/>
    <w:rsid w:val="00DB3B00"/>
    <w:rsid w:val="00DD41E2"/>
    <w:rsid w:val="00DD63C4"/>
    <w:rsid w:val="00E331B4"/>
    <w:rsid w:val="00E351B7"/>
    <w:rsid w:val="00E35BB7"/>
    <w:rsid w:val="00E37E5A"/>
    <w:rsid w:val="00E50B4A"/>
    <w:rsid w:val="00E5643E"/>
    <w:rsid w:val="00E66FB2"/>
    <w:rsid w:val="00E73344"/>
    <w:rsid w:val="00E73F4F"/>
    <w:rsid w:val="00E759C4"/>
    <w:rsid w:val="00E76DBB"/>
    <w:rsid w:val="00E806F6"/>
    <w:rsid w:val="00E8119F"/>
    <w:rsid w:val="00E8196C"/>
    <w:rsid w:val="00E83A14"/>
    <w:rsid w:val="00E83A9A"/>
    <w:rsid w:val="00E83D69"/>
    <w:rsid w:val="00E84164"/>
    <w:rsid w:val="00E86B4A"/>
    <w:rsid w:val="00E95F03"/>
    <w:rsid w:val="00E97958"/>
    <w:rsid w:val="00EA6F78"/>
    <w:rsid w:val="00EA7E61"/>
    <w:rsid w:val="00EB01C6"/>
    <w:rsid w:val="00EB3AE2"/>
    <w:rsid w:val="00EB49F7"/>
    <w:rsid w:val="00EB4DDC"/>
    <w:rsid w:val="00EB61B0"/>
    <w:rsid w:val="00EC00DF"/>
    <w:rsid w:val="00EE22E9"/>
    <w:rsid w:val="00EE2B6A"/>
    <w:rsid w:val="00EF1FE6"/>
    <w:rsid w:val="00EF3F90"/>
    <w:rsid w:val="00EF4E5E"/>
    <w:rsid w:val="00EF6F6B"/>
    <w:rsid w:val="00F0040C"/>
    <w:rsid w:val="00F009A9"/>
    <w:rsid w:val="00F00AC4"/>
    <w:rsid w:val="00F0126E"/>
    <w:rsid w:val="00F05848"/>
    <w:rsid w:val="00F05EAA"/>
    <w:rsid w:val="00F147DC"/>
    <w:rsid w:val="00F20E3C"/>
    <w:rsid w:val="00F22BC4"/>
    <w:rsid w:val="00F25B0F"/>
    <w:rsid w:val="00F25CEE"/>
    <w:rsid w:val="00F279E6"/>
    <w:rsid w:val="00F3551E"/>
    <w:rsid w:val="00F419FA"/>
    <w:rsid w:val="00F442B3"/>
    <w:rsid w:val="00F60DD5"/>
    <w:rsid w:val="00F6459E"/>
    <w:rsid w:val="00F725BF"/>
    <w:rsid w:val="00F85345"/>
    <w:rsid w:val="00F903CD"/>
    <w:rsid w:val="00F9208A"/>
    <w:rsid w:val="00FA11F6"/>
    <w:rsid w:val="00FA41AB"/>
    <w:rsid w:val="00FB030F"/>
    <w:rsid w:val="00FB1889"/>
    <w:rsid w:val="00FC4D14"/>
    <w:rsid w:val="00FE28BA"/>
    <w:rsid w:val="00FE3652"/>
    <w:rsid w:val="00FE43CF"/>
    <w:rsid w:val="00FE45EA"/>
    <w:rsid w:val="00FF6237"/>
    <w:rsid w:val="01916126"/>
    <w:rsid w:val="01E41A05"/>
    <w:rsid w:val="0230257C"/>
    <w:rsid w:val="023F6E06"/>
    <w:rsid w:val="02C118FD"/>
    <w:rsid w:val="03096781"/>
    <w:rsid w:val="04804FA8"/>
    <w:rsid w:val="04F61CFC"/>
    <w:rsid w:val="05777C28"/>
    <w:rsid w:val="06920DD7"/>
    <w:rsid w:val="07F7738A"/>
    <w:rsid w:val="09841106"/>
    <w:rsid w:val="09AE1009"/>
    <w:rsid w:val="09D00AF0"/>
    <w:rsid w:val="0A542EBE"/>
    <w:rsid w:val="0A7F60D8"/>
    <w:rsid w:val="0AD53263"/>
    <w:rsid w:val="0C8B2509"/>
    <w:rsid w:val="0D74573D"/>
    <w:rsid w:val="0D9613C9"/>
    <w:rsid w:val="0E121221"/>
    <w:rsid w:val="0E1619C3"/>
    <w:rsid w:val="0F0015E8"/>
    <w:rsid w:val="0F195FAA"/>
    <w:rsid w:val="0F8D62F8"/>
    <w:rsid w:val="106A66B2"/>
    <w:rsid w:val="108D53AF"/>
    <w:rsid w:val="114D03F8"/>
    <w:rsid w:val="13812F4E"/>
    <w:rsid w:val="144C5DF3"/>
    <w:rsid w:val="149979F1"/>
    <w:rsid w:val="14EE405D"/>
    <w:rsid w:val="15FA4A96"/>
    <w:rsid w:val="168F269F"/>
    <w:rsid w:val="179E7ED3"/>
    <w:rsid w:val="1929312B"/>
    <w:rsid w:val="1A99147C"/>
    <w:rsid w:val="1B15428F"/>
    <w:rsid w:val="1BBB2B7A"/>
    <w:rsid w:val="1C071535"/>
    <w:rsid w:val="1DF246CE"/>
    <w:rsid w:val="1E256464"/>
    <w:rsid w:val="1F3E71E3"/>
    <w:rsid w:val="21A02FAD"/>
    <w:rsid w:val="242B3A2A"/>
    <w:rsid w:val="249063B6"/>
    <w:rsid w:val="24AA05A3"/>
    <w:rsid w:val="25201308"/>
    <w:rsid w:val="252B4D2F"/>
    <w:rsid w:val="26C31125"/>
    <w:rsid w:val="29197155"/>
    <w:rsid w:val="2B403E5C"/>
    <w:rsid w:val="2C2759D1"/>
    <w:rsid w:val="2C867BB4"/>
    <w:rsid w:val="2D7306AB"/>
    <w:rsid w:val="2DFB1298"/>
    <w:rsid w:val="2F6802A5"/>
    <w:rsid w:val="2FBA73EB"/>
    <w:rsid w:val="30056BFE"/>
    <w:rsid w:val="306A640B"/>
    <w:rsid w:val="31770D19"/>
    <w:rsid w:val="31B86D08"/>
    <w:rsid w:val="321E16D1"/>
    <w:rsid w:val="32DE00DC"/>
    <w:rsid w:val="33F266FA"/>
    <w:rsid w:val="35824345"/>
    <w:rsid w:val="372762B2"/>
    <w:rsid w:val="37C96DEE"/>
    <w:rsid w:val="38486ABE"/>
    <w:rsid w:val="38654539"/>
    <w:rsid w:val="3A56376D"/>
    <w:rsid w:val="3AE9437C"/>
    <w:rsid w:val="3BA57866"/>
    <w:rsid w:val="3BBA5EEA"/>
    <w:rsid w:val="3DC93361"/>
    <w:rsid w:val="3FDC0DD3"/>
    <w:rsid w:val="40BC00D6"/>
    <w:rsid w:val="410F727B"/>
    <w:rsid w:val="417C75F2"/>
    <w:rsid w:val="41BA1E77"/>
    <w:rsid w:val="41C6336F"/>
    <w:rsid w:val="421459DC"/>
    <w:rsid w:val="423D01DC"/>
    <w:rsid w:val="42AA3D6F"/>
    <w:rsid w:val="434E5E56"/>
    <w:rsid w:val="44031BFE"/>
    <w:rsid w:val="449F4E54"/>
    <w:rsid w:val="44B8293B"/>
    <w:rsid w:val="45737E13"/>
    <w:rsid w:val="45B62D21"/>
    <w:rsid w:val="472B6DFB"/>
    <w:rsid w:val="472D0BC5"/>
    <w:rsid w:val="4786742B"/>
    <w:rsid w:val="47F92A79"/>
    <w:rsid w:val="48A116A8"/>
    <w:rsid w:val="49DF3685"/>
    <w:rsid w:val="4A2F0770"/>
    <w:rsid w:val="4AE645D1"/>
    <w:rsid w:val="4B9E34EE"/>
    <w:rsid w:val="4BB248B8"/>
    <w:rsid w:val="4CB8141B"/>
    <w:rsid w:val="4D9E5C88"/>
    <w:rsid w:val="4E14378B"/>
    <w:rsid w:val="4E475B6C"/>
    <w:rsid w:val="4E5904CD"/>
    <w:rsid w:val="4E690070"/>
    <w:rsid w:val="4F142251"/>
    <w:rsid w:val="4F392E76"/>
    <w:rsid w:val="51677D64"/>
    <w:rsid w:val="52982CAC"/>
    <w:rsid w:val="532C4A22"/>
    <w:rsid w:val="535466A1"/>
    <w:rsid w:val="54BA4114"/>
    <w:rsid w:val="551232DC"/>
    <w:rsid w:val="56E973F6"/>
    <w:rsid w:val="57287B27"/>
    <w:rsid w:val="57A67DBF"/>
    <w:rsid w:val="58A15ADD"/>
    <w:rsid w:val="58ED1F59"/>
    <w:rsid w:val="59274234"/>
    <w:rsid w:val="5A2E672E"/>
    <w:rsid w:val="5A5535AC"/>
    <w:rsid w:val="5A9A5725"/>
    <w:rsid w:val="5B4A7463"/>
    <w:rsid w:val="5BE44E71"/>
    <w:rsid w:val="5BF94B1F"/>
    <w:rsid w:val="5C6C5795"/>
    <w:rsid w:val="5CFF4DCE"/>
    <w:rsid w:val="5D4E7FAA"/>
    <w:rsid w:val="5D8D3E2D"/>
    <w:rsid w:val="5E0B458F"/>
    <w:rsid w:val="5E0C061A"/>
    <w:rsid w:val="5EAA6FB9"/>
    <w:rsid w:val="5EC82575"/>
    <w:rsid w:val="5F1063BA"/>
    <w:rsid w:val="60444DB5"/>
    <w:rsid w:val="607939E7"/>
    <w:rsid w:val="612B2ED4"/>
    <w:rsid w:val="61560467"/>
    <w:rsid w:val="61EE1380"/>
    <w:rsid w:val="63343783"/>
    <w:rsid w:val="643B68CF"/>
    <w:rsid w:val="64955014"/>
    <w:rsid w:val="661562B3"/>
    <w:rsid w:val="66356E9C"/>
    <w:rsid w:val="66C46C46"/>
    <w:rsid w:val="692B6042"/>
    <w:rsid w:val="69C63C96"/>
    <w:rsid w:val="69E97976"/>
    <w:rsid w:val="6D551B10"/>
    <w:rsid w:val="6E27284D"/>
    <w:rsid w:val="6E6C5A19"/>
    <w:rsid w:val="70125740"/>
    <w:rsid w:val="713E49F8"/>
    <w:rsid w:val="71612A0D"/>
    <w:rsid w:val="719E7790"/>
    <w:rsid w:val="725A22AC"/>
    <w:rsid w:val="738A2776"/>
    <w:rsid w:val="73D31151"/>
    <w:rsid w:val="73F84F2F"/>
    <w:rsid w:val="747F4804"/>
    <w:rsid w:val="74AE0F6D"/>
    <w:rsid w:val="74EF37DD"/>
    <w:rsid w:val="76816486"/>
    <w:rsid w:val="777577C2"/>
    <w:rsid w:val="792100C6"/>
    <w:rsid w:val="797653FB"/>
    <w:rsid w:val="79907A38"/>
    <w:rsid w:val="7A552043"/>
    <w:rsid w:val="7C6560FF"/>
    <w:rsid w:val="7C6E1A77"/>
    <w:rsid w:val="7D3069B4"/>
    <w:rsid w:val="7F5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Autospacing="1" w:afterAutospacing="1" w:line="360" w:lineRule="auto"/>
      <w:jc w:val="center"/>
      <w:outlineLvl w:val="0"/>
    </w:pPr>
    <w:rPr>
      <w:rFonts w:ascii="Calibri" w:hAnsi="Calibri" w:cs="Arial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0"/>
        <w:tab w:val="left" w:pos="142"/>
      </w:tabs>
      <w:spacing w:before="75" w:beforeAutospacing="1" w:afterAutospacing="1" w:line="360" w:lineRule="auto"/>
      <w:outlineLvl w:val="1"/>
    </w:pPr>
    <w:rPr>
      <w:rFonts w:ascii="Calibri" w:hAnsi="Calibri" w:cs="Arial"/>
      <w:b/>
      <w:bCs/>
      <w:sz w:val="28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numPr>
        <w:ilvl w:val="2"/>
        <w:numId w:val="1"/>
      </w:numPr>
      <w:tabs>
        <w:tab w:val="left" w:pos="0"/>
        <w:tab w:val="left" w:pos="420"/>
        <w:tab w:val="left" w:pos="1417"/>
        <w:tab w:val="left" w:pos="2126"/>
      </w:tabs>
      <w:spacing w:beforeAutospacing="1" w:afterAutospacing="1"/>
      <w:jc w:val="left"/>
      <w:outlineLvl w:val="2"/>
    </w:pPr>
    <w:rPr>
      <w:rFonts w:ascii="Calibri" w:hAnsi="Calibri" w:cs="Arial"/>
      <w:b/>
      <w:bCs/>
      <w:sz w:val="24"/>
      <w:szCs w:val="26"/>
    </w:rPr>
  </w:style>
  <w:style w:type="paragraph" w:styleId="5">
    <w:name w:val="heading 4"/>
    <w:basedOn w:val="1"/>
    <w:next w:val="1"/>
    <w:link w:val="35"/>
    <w:qFormat/>
    <w:uiPriority w:val="0"/>
    <w:pPr>
      <w:keepNext/>
      <w:numPr>
        <w:ilvl w:val="3"/>
        <w:numId w:val="1"/>
      </w:numPr>
      <w:tabs>
        <w:tab w:val="left" w:pos="-567"/>
        <w:tab w:val="left" w:pos="0"/>
        <w:tab w:val="left" w:pos="1277"/>
      </w:tabs>
      <w:jc w:val="left"/>
      <w:outlineLvl w:val="3"/>
    </w:pPr>
    <w:rPr>
      <w:rFonts w:ascii="仿宋" w:hAnsi="仿宋" w:cs="Arial"/>
      <w:b/>
      <w:bCs/>
      <w:sz w:val="24"/>
      <w:szCs w:val="24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tabs>
        <w:tab w:val="left" w:pos="0"/>
      </w:tabs>
      <w:spacing w:before="100" w:beforeAutospacing="1" w:after="100" w:afterAutospacing="1"/>
      <w:outlineLvl w:val="4"/>
    </w:pPr>
    <w:rPr>
      <w:rFonts w:ascii="Times" w:hAnsi="Times" w:cs="Arial"/>
      <w:b/>
      <w:bCs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napToGrid/>
      <w:ind w:left="2520" w:leftChars="1200"/>
    </w:pPr>
    <w:rPr>
      <w:rFonts w:eastAsiaTheme="minorEastAsia"/>
    </w:rPr>
  </w:style>
  <w:style w:type="paragraph" w:styleId="12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/>
    </w:pPr>
    <w:rPr>
      <w:rFonts w:eastAsiaTheme="minorEastAsia"/>
    </w:rPr>
  </w:style>
  <w:style w:type="paragraph" w:styleId="14">
    <w:name w:val="toc 3"/>
    <w:basedOn w:val="1"/>
    <w:next w:val="1"/>
    <w:unhideWhenUsed/>
    <w:uiPriority w:val="39"/>
    <w:pPr>
      <w:widowControl/>
      <w:snapToGrid/>
      <w:spacing w:after="100" w:line="259" w:lineRule="auto"/>
      <w:ind w:left="440"/>
      <w:jc w:val="left"/>
    </w:pPr>
    <w:rPr>
      <w:rFonts w:cs="Times New Roman" w:eastAsiaTheme="minorEastAsia"/>
      <w:kern w:val="0"/>
      <w:sz w:val="22"/>
    </w:rPr>
  </w:style>
  <w:style w:type="paragraph" w:styleId="15">
    <w:name w:val="toc 8"/>
    <w:basedOn w:val="1"/>
    <w:next w:val="1"/>
    <w:unhideWhenUsed/>
    <w:uiPriority w:val="39"/>
    <w:pPr>
      <w:snapToGrid/>
      <w:ind w:left="2940" w:leftChars="1400"/>
    </w:pPr>
    <w:rPr>
      <w:rFonts w:eastAsiaTheme="minorEastAsia"/>
    </w:rPr>
  </w:style>
  <w:style w:type="paragraph" w:styleId="16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widowControl/>
      <w:snapToGrid/>
      <w:spacing w:after="100" w:line="259" w:lineRule="auto"/>
      <w:jc w:val="left"/>
    </w:pPr>
    <w:rPr>
      <w:rFonts w:cs="Times New Roman" w:eastAsiaTheme="minorEastAsia"/>
      <w:kern w:val="0"/>
      <w:sz w:val="22"/>
    </w:rPr>
  </w:style>
  <w:style w:type="paragraph" w:styleId="20">
    <w:name w:val="toc 4"/>
    <w:basedOn w:val="1"/>
    <w:next w:val="1"/>
    <w:unhideWhenUsed/>
    <w:uiPriority w:val="39"/>
    <w:pPr>
      <w:snapToGrid/>
      <w:ind w:left="1260" w:leftChars="600"/>
    </w:pPr>
    <w:rPr>
      <w:rFonts w:eastAsiaTheme="minorEastAsia"/>
    </w:rPr>
  </w:style>
  <w:style w:type="paragraph" w:styleId="21">
    <w:name w:val="toc 6"/>
    <w:basedOn w:val="1"/>
    <w:next w:val="1"/>
    <w:unhideWhenUsed/>
    <w:uiPriority w:val="39"/>
    <w:pPr>
      <w:snapToGrid/>
      <w:ind w:left="2100" w:leftChars="1000"/>
    </w:pPr>
    <w:rPr>
      <w:rFonts w:eastAsiaTheme="minorEastAsia"/>
    </w:rPr>
  </w:style>
  <w:style w:type="paragraph" w:styleId="22">
    <w:name w:val="toc 2"/>
    <w:basedOn w:val="1"/>
    <w:next w:val="1"/>
    <w:unhideWhenUsed/>
    <w:uiPriority w:val="39"/>
    <w:pPr>
      <w:widowControl/>
      <w:snapToGrid/>
      <w:spacing w:after="100" w:line="259" w:lineRule="auto"/>
      <w:ind w:left="220"/>
      <w:jc w:val="left"/>
    </w:pPr>
    <w:rPr>
      <w:rFonts w:cs="Times New Roman" w:eastAsiaTheme="minorEastAsia"/>
      <w:kern w:val="0"/>
      <w:sz w:val="22"/>
    </w:rPr>
  </w:style>
  <w:style w:type="paragraph" w:styleId="23">
    <w:name w:val="toc 9"/>
    <w:basedOn w:val="1"/>
    <w:next w:val="1"/>
    <w:unhideWhenUsed/>
    <w:uiPriority w:val="39"/>
    <w:pPr>
      <w:snapToGrid/>
      <w:ind w:left="3360" w:leftChars="1600"/>
    </w:pPr>
    <w:rPr>
      <w:rFonts w:eastAsiaTheme="minorEastAsia"/>
    </w:rPr>
  </w:style>
  <w:style w:type="paragraph" w:styleId="24">
    <w:name w:val="HTML Preformatted"/>
    <w:basedOn w:val="1"/>
    <w:link w:val="4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5">
    <w:name w:val="annotation subject"/>
    <w:basedOn w:val="12"/>
    <w:next w:val="12"/>
    <w:link w:val="42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39"/>
    <w:pPr>
      <w:spacing w:after="160" w:line="259" w:lineRule="auto"/>
    </w:pPr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FollowedHyperlink"/>
    <w:basedOn w:val="28"/>
    <w:semiHidden/>
    <w:unhideWhenUsed/>
    <w:qFormat/>
    <w:uiPriority w:val="99"/>
    <w:rPr>
      <w:color w:val="800080"/>
      <w:u w:val="single"/>
    </w:rPr>
  </w:style>
  <w:style w:type="character" w:styleId="30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customStyle="1" w:styleId="32">
    <w:name w:val="标题 1 Char"/>
    <w:basedOn w:val="28"/>
    <w:link w:val="2"/>
    <w:qFormat/>
    <w:uiPriority w:val="0"/>
    <w:rPr>
      <w:rFonts w:ascii="Calibri" w:hAnsi="Calibri" w:eastAsia="微软雅黑" w:cs="Arial"/>
      <w:b/>
      <w:bCs/>
      <w:kern w:val="44"/>
      <w:sz w:val="32"/>
      <w:szCs w:val="44"/>
    </w:rPr>
  </w:style>
  <w:style w:type="character" w:customStyle="1" w:styleId="33">
    <w:name w:val="标题 2 Char"/>
    <w:basedOn w:val="28"/>
    <w:link w:val="3"/>
    <w:qFormat/>
    <w:uiPriority w:val="0"/>
    <w:rPr>
      <w:rFonts w:ascii="Calibri" w:hAnsi="Calibri" w:eastAsia="微软雅黑" w:cs="Arial"/>
      <w:b/>
      <w:bCs/>
      <w:sz w:val="28"/>
      <w:szCs w:val="32"/>
    </w:rPr>
  </w:style>
  <w:style w:type="character" w:customStyle="1" w:styleId="34">
    <w:name w:val="标题 3 Char"/>
    <w:basedOn w:val="28"/>
    <w:link w:val="4"/>
    <w:qFormat/>
    <w:uiPriority w:val="0"/>
    <w:rPr>
      <w:rFonts w:ascii="Calibri" w:hAnsi="Calibri" w:eastAsia="微软雅黑" w:cs="Arial"/>
      <w:b/>
      <w:bCs/>
      <w:sz w:val="24"/>
      <w:szCs w:val="26"/>
    </w:rPr>
  </w:style>
  <w:style w:type="character" w:customStyle="1" w:styleId="35">
    <w:name w:val="标题 4 Char"/>
    <w:basedOn w:val="28"/>
    <w:link w:val="5"/>
    <w:qFormat/>
    <w:uiPriority w:val="0"/>
    <w:rPr>
      <w:rFonts w:ascii="仿宋" w:hAnsi="仿宋" w:eastAsia="微软雅黑" w:cs="Arial"/>
      <w:b/>
      <w:bCs/>
      <w:sz w:val="24"/>
      <w:szCs w:val="24"/>
    </w:rPr>
  </w:style>
  <w:style w:type="character" w:customStyle="1" w:styleId="36">
    <w:name w:val="标题 5 Char"/>
    <w:basedOn w:val="28"/>
    <w:link w:val="6"/>
    <w:qFormat/>
    <w:uiPriority w:val="0"/>
    <w:rPr>
      <w:rFonts w:ascii="Times" w:hAnsi="Times" w:eastAsia="微软雅黑" w:cs="Arial"/>
      <w:b/>
      <w:bCs/>
      <w:szCs w:val="28"/>
    </w:rPr>
  </w:style>
  <w:style w:type="table" w:customStyle="1" w:styleId="37">
    <w:name w:val="网格表 4 - 着色 23"/>
    <w:basedOn w:val="26"/>
    <w:qFormat/>
    <w:uiPriority w:val="49"/>
    <w:rPr>
      <w:rFonts w:ascii="Times New Roman" w:hAnsi="Times New Roman" w:eastAsia="宋体" w:cs="Times New Roman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8">
    <w:name w:val="页眉 Char"/>
    <w:basedOn w:val="28"/>
    <w:link w:val="18"/>
    <w:qFormat/>
    <w:uiPriority w:val="99"/>
    <w:rPr>
      <w:rFonts w:eastAsia="微软雅黑"/>
      <w:sz w:val="18"/>
      <w:szCs w:val="18"/>
    </w:rPr>
  </w:style>
  <w:style w:type="character" w:customStyle="1" w:styleId="39">
    <w:name w:val="页脚 Char"/>
    <w:basedOn w:val="28"/>
    <w:link w:val="17"/>
    <w:qFormat/>
    <w:uiPriority w:val="99"/>
    <w:rPr>
      <w:rFonts w:eastAsia="微软雅黑"/>
      <w:sz w:val="18"/>
      <w:szCs w:val="18"/>
    </w:rPr>
  </w:style>
  <w:style w:type="table" w:customStyle="1" w:styleId="40">
    <w:name w:val="网格表 4 - 着色 27"/>
    <w:basedOn w:val="26"/>
    <w:qFormat/>
    <w:uiPriority w:val="49"/>
    <w:rPr>
      <w:rFonts w:ascii="Times New Roman" w:hAnsi="Times New Roman" w:eastAsia="宋体" w:cs="Times New Roman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41">
    <w:name w:val="批注文字 Char"/>
    <w:basedOn w:val="28"/>
    <w:link w:val="12"/>
    <w:semiHidden/>
    <w:qFormat/>
    <w:uiPriority w:val="99"/>
    <w:rPr>
      <w:rFonts w:eastAsia="微软雅黑"/>
    </w:rPr>
  </w:style>
  <w:style w:type="character" w:customStyle="1" w:styleId="42">
    <w:name w:val="批注主题 Char"/>
    <w:basedOn w:val="41"/>
    <w:link w:val="25"/>
    <w:semiHidden/>
    <w:qFormat/>
    <w:uiPriority w:val="99"/>
    <w:rPr>
      <w:rFonts w:eastAsia="微软雅黑"/>
      <w:b/>
      <w:bCs/>
    </w:rPr>
  </w:style>
  <w:style w:type="character" w:customStyle="1" w:styleId="43">
    <w:name w:val="批注框文本 Char"/>
    <w:basedOn w:val="28"/>
    <w:link w:val="16"/>
    <w:semiHidden/>
    <w:qFormat/>
    <w:uiPriority w:val="99"/>
    <w:rPr>
      <w:rFonts w:eastAsia="微软雅黑"/>
      <w:sz w:val="18"/>
      <w:szCs w:val="18"/>
    </w:rPr>
  </w:style>
  <w:style w:type="paragraph" w:customStyle="1" w:styleId="4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6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numPr>
        <w:numId w:val="0"/>
      </w:numPr>
      <w:tabs>
        <w:tab w:val="clear" w:pos="0"/>
      </w:tabs>
      <w:snapToGrid/>
      <w:spacing w:before="240" w:beforeAutospacing="0" w:afterAutospacing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48">
    <w:name w:val="HTML 预设格式 Char"/>
    <w:basedOn w:val="28"/>
    <w:link w:val="24"/>
    <w:semiHidden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5EB92F-311B-4105-BE9D-46A2CA32DA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3032</Words>
  <Characters>17284</Characters>
  <Lines>144</Lines>
  <Paragraphs>40</Paragraphs>
  <TotalTime>23762</TotalTime>
  <ScaleCrop>false</ScaleCrop>
  <LinksUpToDate>false</LinksUpToDate>
  <CharactersWithSpaces>20276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2019-03-08T08:52:00Z</dcterms:created>
  <dc:creator>zp</dc:creator>
  <cp:lastModifiedBy>张鹏</cp:lastModifiedBy>
  <dcterms:modified xsi:type="dcterms:W3CDTF">2020-02-27T03:52:15Z</dcterms:modified>
  <cp:revision>557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