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 w:line="460" w:lineRule="atLeast"/>
        <w:jc w:val="center"/>
      </w:pPr>
      <w:r>
        <w:rPr>
          <w:rFonts w:ascii="Times New Roman" w:eastAsia="SimHei"/>
          <w:b/>
          <w:bCs/>
          <w:color w:val="000000"/>
          <w:sz w:val="36"/>
          <w:szCs w:val="36"/>
        </w:rPr>
        <w:t xml:space="preserve">Vgame 数值工作流 v2 交接说明</w:t>
      </w:r>
    </w:p>
    <w:p>
      <w:pPr>
        <w:spacing w:after="28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2026年9月22日 · 写给我走之后接手这套工作流的同学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这份说明不是规范。规范在 numerical-workflows/v2/README.md、MIGRATION.md 和 harness/maintenance-gates.md 里，写得比我细。这份是咱们坐下来聊半小时的版本：这套东西是什么、平时怎么用、我走的时候还有哪些事没收尾。建议开着仓库对照着看。</w:t>
      </w:r>
    </w:p>
    <w:p>
      <w:pPr>
        <w:pStyle w:val="Heading1"/>
        <w:spacing w:after="140" w:before="32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一、这套东西是干什么的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一句话：numerical-workflows/v2/ 是咱们数值的自动化生产线。你在 01_源表/（全局口径、公式、定价那些 Excel）和 03_沉淀MD/（各系统的参数和裁决记录）里改设计，然后跑一条命令，它会从零重算全部数值、组装出四十三份 QA 用的交付 Excel（在 04_数值文档/），自动验算，门禁全过之后发布。再往后还接了一条“配置粘贴包”链路，把数值落进 SVN 正式配置。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它解决的老问题：一个数改了，没人说得清它从哪来、QA 手上的表是不是最新、正式配置跟设计有没有分叉。现在这条链上每一步都能查回去。</w:t>
      </w:r>
    </w:p>
    <w:p>
      <w:pPr>
        <w:pStyle w:val="Heading1"/>
        <w:spacing w:after="140" w:before="32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二、先记住三条规矩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第一，04_数值文档/ 是结果，不是来源。</w:t>
      </w:r>
      <w:r>
        <w:rPr>
          <w:rFonts w:ascii="Times New Roman" w:eastAsia="SimSun"/>
          <w:color w:val="000000"/>
          <w:sz w:val="24"/>
          <w:szCs w:val="24"/>
        </w:rPr>
        <w:t xml:space="preserve">别从里面拷数回源表，也别手改里面的 Excel——下次重建就没了。要改数，去改 01_源表/ 或 03_沉淀MD/，然后重跑。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第二，SVN 正式配置默认只读。</w:t>
      </w:r>
      <w:r>
        <w:rPr>
          <w:rFonts w:ascii="Times New Roman" w:eastAsia="SimSun"/>
          <w:color w:val="000000"/>
          <w:sz w:val="24"/>
          <w:szCs w:val="24"/>
        </w:rPr>
        <w:t xml:space="preserve">写正式配置只有一条路：粘贴包加按批次审批，流程文档在 framework/02_AI规则/配置映射与正式落表流程.md。Luban 导出的东西（server_json 那些）永远别直接碰。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第三，改完源表直接跑生产会被拦下来。</w:t>
      </w:r>
      <w:r>
        <w:rPr>
          <w:rFonts w:ascii="Times New Roman" w:eastAsia="SimSun"/>
          <w:color w:val="000000"/>
          <w:sz w:val="24"/>
          <w:szCs w:val="24"/>
        </w:rPr>
        <w:t xml:space="preserve">G1 门禁查“源表和 MD 零差异”，拦你是因为你还没把源表改动同步进 MD，这是设计如此。先跑下面那四步里的同步命令，再跑生产。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另外，提交前跑 scripts/check.ps1，这个习惯养成就好。</w:t>
      </w:r>
    </w:p>
    <w:p>
      <w:pPr>
        <w:pStyle w:val="Heading1"/>
        <w:spacing w:after="140" w:before="32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三、平时怎么用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如果只是看数、或者给 QA 发表：直接用 04_数值文档/ 里的 Excel；要速查总簿就用 QA速查总簿/build_qa_quickbook.py 重新出一本。脚本现在要求先设好 VGAME_CONFIG_DATAS 环境变量，本机一般由 design-harness.env.bat 注入。这种场景不用跑生产。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如果改了设计要重新出版：改了源表的话，按下面顺序来（只改了 MD 可以跳过前两步）：</w:t>
      </w:r>
    </w:p>
    <w:p>
      <w:pPr>
        <w:spacing w:after="40" w:line="312"/>
        <w:ind w:left="600"/>
        <w:jc w:val="left"/>
      </w:pPr>
      <w:r>
        <w:rPr>
          <w:rFonts w:ascii="Consolas" w:eastAsia="SimSun"/>
          <w:color w:val="000000"/>
          <w:sz w:val="21"/>
          <w:szCs w:val="21"/>
        </w:rPr>
        <w:t xml:space="preserve">python numerical-workflows/v2/framework/02_AI规则/sync_global_sources_to_md.py --write --report output/numerical-production-workflow-v2/source-md-authority-sync.json</w:t>
      </w:r>
    </w:p>
    <w:p>
      <w:pPr>
        <w:spacing w:after="40" w:line="312"/>
        <w:ind w:left="600"/>
        <w:jc w:val="left"/>
      </w:pPr>
      <w:r>
        <w:rPr>
          <w:rFonts w:ascii="Consolas" w:eastAsia="SimSun"/>
          <w:color w:val="000000"/>
          <w:sz w:val="21"/>
          <w:szCs w:val="21"/>
        </w:rPr>
        <w:t xml:space="preserve">python scripts/numerical-knowledge/sync_parameter_baselines.py --json-report output/numerical-production-workflow-v2/parameter-baseline-sync.json</w:t>
      </w:r>
    </w:p>
    <w:p>
      <w:pPr>
        <w:spacing w:after="40" w:line="312"/>
        <w:ind w:left="600"/>
        <w:jc w:val="left"/>
      </w:pPr>
      <w:r>
        <w:rPr>
          <w:rFonts w:ascii="Consolas" w:eastAsia="SimSun"/>
          <w:color w:val="000000"/>
          <w:sz w:val="21"/>
          <w:szCs w:val="21"/>
        </w:rPr>
        <w:t xml:space="preserve">python scripts/numerical-workflows/refresh_manifest.py</w:t>
      </w:r>
    </w:p>
    <w:p>
      <w:pPr>
        <w:spacing w:after="40" w:line="312"/>
        <w:ind w:left="600"/>
        <w:jc w:val="left"/>
      </w:pPr>
      <w:r>
        <w:rPr>
          <w:rFonts w:ascii="Consolas" w:eastAsia="SimSun"/>
          <w:color w:val="000000"/>
          <w:sz w:val="21"/>
          <w:szCs w:val="21"/>
        </w:rPr>
        <w:t xml:space="preserve">python scripts/numerical-workflows/run_production.py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run_production.py 跑一次几分钟：它先把 framework（不含 04）和 legacy 工作簿拷进 output/ 下的隔离区，从零重算二十三个生成任务，组装四十三份交付，独立验算，全部通过才把 04_数值文档/ 整个换掉，旧版归档进 output/previous-published/。中途任何一步挂了都不会动已发布的东西，所以随便跑，跑不坏。想试跑不发布，加 --no-publish 参数。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跑完看 output/numerical-production-workflow-v2/latest-production-report.json：status 是 PASS、finalWorkbookCount 是 43，就是成了。另外报告里 independentFinalAcceptance 永远是 PENDING，这不是 bug，意思是每次发布本来就该有人独立验收一遍。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教你一个判断手上的 04 过没过期的小技巧：看 latest-production-report.json 里的 finishedAt，再比一下 01_源表/、03_沉淀MD/ 里文件的修改时间。输入比运行时间新，就是过期了。我走的时候正是这种状态，下面细说。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落表到 SVN 的链路是：配置草案、预检、粘贴包、用户按批次批准、备份后写入 Datas、Luban 导出、回写落地回执。每个历史批次（CHG008 到 CHG057）的落表前备份、候选备份和验算 json 都在 05_验算核算/ 和 06_最终配置/ 里。查“当时为什么这么落”，先去那翻，再去翻对应的 MD。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换电脑或新环境：先跑 驾驭工程/配置本机路径.bat 和 驾驭工程/一键安装.bat，完整流程看仓库根的新人上手指南.md。VGAME_CONFIG_DATAS 这些配置都在本机 env 文件里，不随仓库走，Git 和 SVN 的权限要提前申请。</w:t>
      </w:r>
    </w:p>
    <w:p>
      <w:pPr>
        <w:pStyle w:val="Heading1"/>
        <w:spacing w:after="140" w:before="32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四、目录速览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天天会碰的目录就这几个，其他当它不存在也行。framework/01_源表/ 是十二份设计输入 Excel，人工改数的主要入口；framework/03_沉淀MD/ 是各系统的数值沉淀，其中 参数基线/ 那五份是机器对账的锚点，别手改；framework/04_数值文档/ 是四十三份 QA 交付，按养成、战斗、经济、节奏、玩法、系统、大模块分类；framework/05_验算核算/ 和 06_最终配置/ 放验算报告和落表现场。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根下还有几个治理文件：workflow-manifest.json 是全部生产文件的清单和哈希，改了文件要用 refresh_manifest.py 刷它；governance-overrides.json 记着已经裁决的口径；human-confirmations.json 记着还等人拍板的问题。运行产物都在仓库根的 output/，可重建，不用管。</w:t>
      </w:r>
    </w:p>
    <w:p>
      <w:pPr>
        <w:pStyle w:val="Heading1"/>
        <w:spacing w:after="140" w:before="32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五、我走的时候，还有这些没收尾</w:t>
      </w:r>
    </w:p>
    <w:p>
      <w:pPr>
        <w:spacing w:after="1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这部分最重要，按急的顺序写。先说已经做掉的：九月五号之后攒的所有改动，我二十二号收进了一个提交（1c1be68，已推到 origin/master），包括 04 目录重组（四十四份变四十三份）、九月的全部 tasks 和 proposals、QA 速查总簿，还有升星和爬塔两段沉淀。仓库从它开始是干净的。</w:t>
      </w:r>
    </w:p>
    <w:p>
      <w:pPr>
        <w:spacing w:after="14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第一件事，SVN 上有一处我没提交的改动。</w:t>
      </w:r>
      <w:r>
        <w:rPr>
          <w:rFonts w:ascii="Times New Roman" w:eastAsia="SimSun"/>
          <w:color w:val="000000"/>
          <w:sz w:val="24"/>
          <w:szCs w:val="24"/>
        </w:rPr>
        <w:t xml:space="preserve">Attribute 目录下的 Attribute.xlsx，二十一号下午改的，大概率是升星伤害类型口径动的前置（AttributeEnum 元素加成属性相关）。这处的内容和去留得找我本人确认，确认之前别覆盖也别提交。除此之外 SVN 是干净的——爬塔那八张表和九月十四号的四玩法批次都已经提交了。</w:t>
      </w:r>
    </w:p>
    <w:p>
      <w:pPr>
        <w:spacing w:after="14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第二件事，01_源表/节奏口径.xlsx 我二十一号动过，没跑生产。</w:t>
      </w:r>
      <w:r>
        <w:rPr>
          <w:rFonts w:ascii="Times New Roman" w:eastAsia="SimSun"/>
          <w:color w:val="000000"/>
          <w:sz w:val="24"/>
          <w:szCs w:val="24"/>
        </w:rPr>
        <w:t xml:space="preserve">文件本身已经随 1c1be68 进了 Git，但为什么改、后面要配套做什么，只有我清楚，接手后记得找我。另外九月二十号的 全玩法难度填写表 和 爬塔TeamHero配置表 是爬塔扩展任务写的，不是脏数据，别回滚。这几个源表的改动都还没走全量生产，重跑之前先跑同步命令，不然 G1 会拦你——拦了别慌，正常。</w:t>
      </w:r>
    </w:p>
    <w:p>
      <w:pPr>
        <w:spacing w:after="14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第三件事，有三个问题在等人拍板，</w:t>
      </w:r>
      <w:r>
        <w:rPr>
          <w:rFonts w:ascii="Times New Roman" w:eastAsia="SimSun"/>
          <w:color w:val="000000"/>
          <w:sz w:val="24"/>
          <w:szCs w:val="24"/>
        </w:rPr>
        <w:t xml:space="preserve">都记在 human-confirmations.json 里：星盘源表系数从 0 改成 1.2（生产早就按 1.2 出了，源表一直没人工同步）；专武迁收容物的兼容期起止版本；房车强化到 100 的溢出规则。这几个要找主策划或制作人拍，拍完把结论写回 json 和对应的 MD。</w:t>
      </w:r>
    </w:p>
    <w:p>
      <w:pPr>
        <w:spacing w:after="14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第四件事，升星伤害类型新口径。</w:t>
      </w:r>
      <w:r>
        <w:rPr>
          <w:rFonts w:ascii="Times New Roman" w:eastAsia="SimSun"/>
          <w:color w:val="000000"/>
          <w:sz w:val="24"/>
          <w:szCs w:val="24"/>
        </w:rPr>
        <w:t xml:space="preserve">裁决我确认过了（十五个角色迁元素列、凯兰改物理），但方案还是草案，在 proposals/角色升星伤害类型新口径-2026-09-21.md，没拆任务也没实施。要先扩 HeroStarAttrUp 表六列、改 Luban 代码，得找程序排期。细节和坑（比如 Toxin 不等于 Poison、梅林能效 C 槽还没裁）我都写在 03_沉淀MD/养成/角色升星数值沉淀-2026-07-07.md 末尾那段了，这里不重复。</w:t>
      </w:r>
    </w:p>
    <w:p>
      <w:pPr>
        <w:spacing w:after="14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第五件事，爬塔扩展一百零一到两百层。</w:t>
      </w:r>
      <w:r>
        <w:rPr>
          <w:rFonts w:ascii="Times New Roman" w:eastAsia="SimSun"/>
          <w:color w:val="000000"/>
          <w:sz w:val="24"/>
          <w:szCs w:val="24"/>
        </w:rPr>
        <w:t xml:space="preserve">整体按指示暂缓了，但源表和 SVN 已经落了一百零一到两百层的数据。恢复任务从子任务四（程序侧确认号段注册那些）和子任务七（知会房车零件超发、元晶调幅、金币总账重算）接着做。完整现场在 03_沉淀MD/节奏/全玩法难度线数值沉淀-2026-08-04.md 的 2026-09-20 段。</w:t>
      </w:r>
    </w:p>
    <w:p>
      <w:pPr>
        <w:spacing w:after="14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第六件事，生产没重跑。</w:t>
      </w:r>
      <w:r>
        <w:rPr>
          <w:rFonts w:ascii="Times New Roman" w:eastAsia="SimSun"/>
          <w:color w:val="000000"/>
          <w:sz w:val="24"/>
          <w:szCs w:val="24"/>
        </w:rPr>
        <w:t xml:space="preserve">九月五号之后的所有源表和 MD 改动都没走全量生产（爬塔 QA 表是单独重建的）。接手后找个时间按四步跑一遍，把 04 整体刷新掉。</w:t>
      </w:r>
    </w:p>
    <w:p>
      <w:pPr>
        <w:spacing w:after="14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第七件事，几个垃圾文件我留在磁盘上没删，</w:t>
      </w:r>
      <w:r>
        <w:rPr>
          <w:rFonts w:ascii="Times New Roman" w:eastAsia="SimSun"/>
          <w:color w:val="000000"/>
          <w:sz w:val="24"/>
          <w:szCs w:val="24"/>
        </w:rPr>
        <w:t xml:space="preserve">都在未跟踪状态，删了对链路零影响：仓库根的 plan.txt（空的）、out.txt、node_detail_p1.txt，framework/ 下的 数值文档.rar，还有 03_沉淀MD/经济/ 下三个 _tmp_dump 开头的临时脚本。顺手清了就行。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还有一个没来得及落地的：门禁路线图。五个规划好的钩子（引用闭环审查、经济沙盘、口径对账、黄金数回归、模板升级）在 harness/maintenance-gates.md 里，优先级都排好了，照着做就行。</w:t>
      </w:r>
    </w:p>
    <w:p>
      <w:pPr>
        <w:pStyle w:val="Heading1"/>
        <w:spacing w:after="140" w:before="32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六、我踩过的坑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生产挂了先去 output 下面 runs 目录里对应 run-id 的 reports 文件夹翻日志，每一步都有，别瞎猜。发布 04 的时候，把打开着的交付 Excel 都关掉；被占用时运行器会退化成逐文件替换（能回滚），但没必要冒这个险。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文本文件的哈希按换行归一化算，Excel 按原始字节算，别去“格式化”生产链里的文本文件，哈希会炸。专武的源页删了，但裁决要求兼容一个大版本，专武终稿是从冻结的参数 MD 生成的，别想着把源页恢复回来，也别把旧消耗自动迁去收容物。节奏那边公式缓存缺失时保留 MD 值，是裁决过的，别用空值覆盖。至于想绕过粘贴包直接改正式配置——死心吧，三重锁是故意的，绕过去等于把可追溯性全丢了。</w:t>
      </w:r>
    </w:p>
    <w:p>
      <w:pPr>
        <w:pStyle w:val="Heading1"/>
        <w:spacing w:after="140" w:before="32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七、迷路了去哪儿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项目总入口和协作规范看仓库根的 AGENTS.md；数值知识的权威入口是 knowledge-base/README.md，注意这套工作流不是第二知识入口，别在这两边之间来回抄。数值方法论在 harness/numerical-design-workflow.md；迁仓历史和旧断点怎么修的看 numerical-workflows/v2/MIGRATION.md；踩坑经验库在 knowledge-base/experience/；各类专项 skill 从 skills/vgame-core-understanding/SKILL.md 进。</w:t>
      </w:r>
    </w:p>
    <w:p>
      <w:pPr>
        <w:spacing w:after="20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就这些。框架本身是靠谱的，门禁比你严格，照着流程走不会出大事。祝顺利。</w:t>
      </w:r>
    </w:p>
    <w:p>
      <w:pPr>
        <w:spacing w:before="200"/>
        <w:jc w:val="right"/>
      </w:pPr>
      <w:r>
        <w:rPr>
          <w:rFonts w:ascii="Times New Roman" w:eastAsia="SimSun"/>
          <w:color w:val="000000"/>
          <w:sz w:val="24"/>
          <w:szCs w:val="24"/>
        </w:rPr>
        <w:t xml:space="preserve">2026年9月22日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2026-09-22T04:18:58.338Z</dcterms:created>
  <dcterms:modified xsi:type="dcterms:W3CDTF">2026-09-22T04:18:58.339Z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